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52BB">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资阳市中心医院空调电视机等电器</w:t>
      </w:r>
      <w:r>
        <w:rPr>
          <w:rFonts w:hint="eastAsia" w:ascii="宋体" w:hAnsi="宋体" w:eastAsia="宋体" w:cs="宋体"/>
          <w:b/>
          <w:bCs/>
          <w:color w:val="auto"/>
          <w:sz w:val="36"/>
          <w:szCs w:val="36"/>
          <w:lang w:val="en-US" w:eastAsia="zh-CN"/>
        </w:rPr>
        <w:t>设备维保服务的</w:t>
      </w:r>
      <w:r>
        <w:rPr>
          <w:rFonts w:hint="eastAsia" w:ascii="宋体" w:hAnsi="宋体" w:eastAsia="宋体" w:cs="宋体"/>
          <w:b/>
          <w:bCs/>
          <w:color w:val="auto"/>
          <w:sz w:val="36"/>
          <w:szCs w:val="36"/>
          <w:lang w:eastAsia="zh-CN"/>
        </w:rPr>
        <w:t>市场询价公告</w:t>
      </w:r>
    </w:p>
    <w:p w14:paraId="51938B37">
      <w:pPr>
        <w:jc w:val="left"/>
        <w:rPr>
          <w:rFonts w:hint="eastAsia" w:ascii="仿宋" w:hAnsi="仿宋" w:eastAsia="仿宋" w:cs="仿宋"/>
          <w:b/>
          <w:bCs/>
          <w:color w:val="auto"/>
          <w:sz w:val="22"/>
          <w:szCs w:val="22"/>
          <w:lang w:eastAsia="zh-CN"/>
        </w:rPr>
      </w:pPr>
    </w:p>
    <w:p w14:paraId="4513B9C3">
      <w:p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我院</w:t>
      </w:r>
      <w:r>
        <w:rPr>
          <w:rFonts w:hint="eastAsia" w:ascii="仿宋" w:hAnsi="仿宋" w:eastAsia="仿宋" w:cs="仿宋"/>
          <w:color w:val="auto"/>
          <w:sz w:val="30"/>
          <w:szCs w:val="30"/>
          <w:lang w:eastAsia="zh-CN"/>
        </w:rPr>
        <w:t>拟对新区医院、老区医院、中桥巷等区域的空调电视等电器的维修服务项目，现面向</w:t>
      </w:r>
      <w:r>
        <w:rPr>
          <w:rFonts w:hint="eastAsia" w:ascii="仿宋" w:hAnsi="仿宋" w:eastAsia="仿宋" w:cs="仿宋"/>
          <w:color w:val="auto"/>
          <w:sz w:val="30"/>
          <w:szCs w:val="30"/>
          <w:lang w:val="en-US" w:eastAsia="zh-CN"/>
        </w:rPr>
        <w:t>市场进行公开询价。</w:t>
      </w:r>
    </w:p>
    <w:p w14:paraId="7580037A">
      <w:pPr>
        <w:numPr>
          <w:ilvl w:val="0"/>
          <w:numId w:val="1"/>
        </w:numPr>
        <w:ind w:left="210" w:leftChars="0" w:firstLine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资格要求：</w:t>
      </w:r>
    </w:p>
    <w:p w14:paraId="4F376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1、具有独立承担民事责任能力；</w:t>
      </w:r>
    </w:p>
    <w:p w14:paraId="73649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2、具有良好的商业信誉和健全的财务会计制度；</w:t>
      </w:r>
    </w:p>
    <w:p w14:paraId="234B3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3、具有履行合同所必需的设备和专业技术能力；</w:t>
      </w:r>
    </w:p>
    <w:p w14:paraId="3864A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4、有依法缴纳税收和社会保障资金的良好记录；</w:t>
      </w:r>
    </w:p>
    <w:p w14:paraId="72188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5、参加政府采购活动前三年内，在经营活动中没有重大违法记录；</w:t>
      </w:r>
    </w:p>
    <w:p w14:paraId="02D62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6、具备法律、行政法规规定的其他条件；</w:t>
      </w:r>
    </w:p>
    <w:p w14:paraId="45C98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7、本项目不接受联合体</w:t>
      </w:r>
      <w:r>
        <w:rPr>
          <w:rFonts w:hint="eastAsia" w:ascii="仿宋" w:hAnsi="仿宋" w:eastAsia="仿宋" w:cs="仿宋"/>
          <w:i w:val="0"/>
          <w:iCs w:val="0"/>
          <w:caps w:val="0"/>
          <w:color w:val="auto"/>
          <w:spacing w:val="0"/>
          <w:sz w:val="30"/>
          <w:szCs w:val="30"/>
          <w:shd w:val="clear" w:fill="FFFFFF"/>
          <w:lang w:eastAsia="zh-CN"/>
        </w:rPr>
        <w:t>调研</w:t>
      </w:r>
      <w:r>
        <w:rPr>
          <w:rFonts w:hint="eastAsia" w:ascii="仿宋" w:hAnsi="仿宋" w:eastAsia="仿宋" w:cs="仿宋"/>
          <w:i w:val="0"/>
          <w:iCs w:val="0"/>
          <w:caps w:val="0"/>
          <w:color w:val="auto"/>
          <w:spacing w:val="0"/>
          <w:sz w:val="30"/>
          <w:szCs w:val="30"/>
          <w:shd w:val="clear" w:fill="FFFFFF"/>
        </w:rPr>
        <w:t>。</w:t>
      </w:r>
    </w:p>
    <w:p w14:paraId="646AE15D">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二、资质要求</w:t>
      </w:r>
    </w:p>
    <w:p w14:paraId="0A892EA3">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1、营业执照必需有：空调电视等家电修理或维修。</w:t>
      </w:r>
    </w:p>
    <w:p w14:paraId="6965A0F9">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2、操作证：特种作业操作证(低压电工作业)、高空作业操作证。</w:t>
      </w:r>
    </w:p>
    <w:p w14:paraId="601DA443">
      <w:pPr>
        <w:numPr>
          <w:ilvl w:val="0"/>
          <w:numId w:val="0"/>
        </w:numPr>
        <w:jc w:val="both"/>
        <w:rPr>
          <w:rFonts w:hint="default"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3、资质证书：维修职业资格证书、制冷与空调作业证书、企业资质认证书。</w:t>
      </w:r>
    </w:p>
    <w:p w14:paraId="7727C178">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三、材料要求：</w:t>
      </w:r>
    </w:p>
    <w:p w14:paraId="005201DC">
      <w:pPr>
        <w:numPr>
          <w:ilvl w:val="0"/>
          <w:numId w:val="2"/>
        </w:numPr>
        <w:jc w:val="both"/>
        <w:rPr>
          <w:rFonts w:hint="eastAsia" w:ascii="仿宋" w:hAnsi="仿宋" w:eastAsia="仿宋" w:cs="仿宋"/>
          <w:b/>
          <w:bCs/>
          <w:i w:val="0"/>
          <w:iCs w:val="0"/>
          <w:caps w:val="0"/>
          <w:color w:val="auto"/>
          <w:spacing w:val="0"/>
          <w:sz w:val="30"/>
          <w:szCs w:val="30"/>
        </w:rPr>
      </w:pPr>
      <w:r>
        <w:rPr>
          <w:rFonts w:hint="eastAsia" w:ascii="仿宋" w:hAnsi="仿宋" w:eastAsia="仿宋" w:cs="仿宋"/>
          <w:b w:val="0"/>
          <w:bCs w:val="0"/>
          <w:color w:val="auto"/>
          <w:spacing w:val="-4"/>
          <w:sz w:val="28"/>
          <w:szCs w:val="28"/>
        </w:rPr>
        <w:t>为保障维修</w:t>
      </w:r>
      <w:r>
        <w:rPr>
          <w:rFonts w:hint="eastAsia" w:ascii="仿宋" w:hAnsi="仿宋" w:eastAsia="仿宋" w:cs="仿宋"/>
          <w:b w:val="0"/>
          <w:bCs w:val="0"/>
          <w:color w:val="auto"/>
          <w:spacing w:val="-4"/>
          <w:sz w:val="28"/>
          <w:szCs w:val="28"/>
          <w:lang w:eastAsia="zh-CN"/>
        </w:rPr>
        <w:t>空调电视</w:t>
      </w:r>
      <w:r>
        <w:rPr>
          <w:rFonts w:hint="eastAsia" w:ascii="仿宋" w:hAnsi="仿宋" w:eastAsia="仿宋" w:cs="仿宋"/>
          <w:b w:val="0"/>
          <w:bCs w:val="0"/>
          <w:color w:val="auto"/>
          <w:spacing w:val="-4"/>
          <w:sz w:val="28"/>
          <w:szCs w:val="28"/>
          <w:lang w:val="en-US" w:eastAsia="zh-CN"/>
        </w:rPr>
        <w:t>配件</w:t>
      </w:r>
      <w:r>
        <w:rPr>
          <w:rFonts w:hint="eastAsia" w:ascii="仿宋" w:hAnsi="仿宋" w:eastAsia="仿宋" w:cs="仿宋"/>
          <w:b w:val="0"/>
          <w:bCs w:val="0"/>
          <w:color w:val="auto"/>
          <w:spacing w:val="-4"/>
          <w:sz w:val="28"/>
          <w:szCs w:val="28"/>
        </w:rPr>
        <w:t>可靠性和稳定安全性，必须</w:t>
      </w:r>
      <w:r>
        <w:rPr>
          <w:rFonts w:hint="eastAsia" w:ascii="仿宋" w:hAnsi="仿宋" w:eastAsia="仿宋" w:cs="仿宋"/>
          <w:b w:val="0"/>
          <w:bCs w:val="0"/>
          <w:color w:val="auto"/>
          <w:spacing w:val="-4"/>
          <w:sz w:val="28"/>
          <w:szCs w:val="28"/>
          <w:lang w:val="en-US" w:eastAsia="zh-CN"/>
        </w:rPr>
        <w:t>使用国标配件</w:t>
      </w:r>
      <w:r>
        <w:rPr>
          <w:rFonts w:hint="eastAsia" w:ascii="仿宋" w:hAnsi="仿宋" w:eastAsia="仿宋" w:cs="仿宋"/>
          <w:b w:val="0"/>
          <w:bCs w:val="0"/>
          <w:color w:val="auto"/>
          <w:sz w:val="30"/>
          <w:szCs w:val="30"/>
          <w:lang w:val="en-US" w:eastAsia="zh-CN"/>
        </w:rPr>
        <w:t>。</w:t>
      </w:r>
    </w:p>
    <w:p w14:paraId="21CC15DA">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四、</w:t>
      </w:r>
      <w:r>
        <w:rPr>
          <w:rFonts w:hint="eastAsia" w:ascii="仿宋" w:hAnsi="仿宋" w:eastAsia="仿宋" w:cs="仿宋"/>
          <w:b/>
          <w:bCs/>
          <w:color w:val="auto"/>
          <w:sz w:val="30"/>
          <w:szCs w:val="30"/>
          <w:lang w:val="en-US" w:eastAsia="zh-CN"/>
        </w:rPr>
        <w:t>业绩要求：</w:t>
      </w:r>
    </w:p>
    <w:p w14:paraId="152BA2B2">
      <w:pPr>
        <w:pStyle w:val="2"/>
        <w:numPr>
          <w:ilvl w:val="0"/>
          <w:numId w:val="0"/>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具有类似的空调电视等电器安装或维修技术服务业绩。</w:t>
      </w:r>
    </w:p>
    <w:p w14:paraId="07BF8EFF">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五、报名文件要求：</w:t>
      </w:r>
    </w:p>
    <w:p w14:paraId="4C300E9F">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包括但不限于以下内容：</w:t>
      </w:r>
    </w:p>
    <w:p w14:paraId="0C6EDF6B">
      <w:pPr>
        <w:numPr>
          <w:ilvl w:val="0"/>
          <w:numId w:val="0"/>
        </w:numPr>
        <w:ind w:left="210" w:leftChars="0"/>
        <w:jc w:val="both"/>
        <w:rPr>
          <w:rFonts w:hint="default"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(一)资质性资料</w:t>
      </w:r>
    </w:p>
    <w:p w14:paraId="64B2CEC8">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1、供应商的营业执照副本复印件</w:t>
      </w:r>
    </w:p>
    <w:p w14:paraId="4781E9F2">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2、法人身份证复印件或法人授权代表身份证复印件及法人委托授权书。</w:t>
      </w:r>
    </w:p>
    <w:p w14:paraId="112696CD">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3、相关资质证书及业绩证明材料</w:t>
      </w:r>
    </w:p>
    <w:p w14:paraId="144E3017">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4、其他资料</w:t>
      </w:r>
    </w:p>
    <w:p w14:paraId="7F7DE1C4">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六、报名方式及时间：</w:t>
      </w:r>
    </w:p>
    <w:p w14:paraId="468A12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报名方式及时间：2025年09月09日至2025年09月16日网上报名，（发送公司营业执照、法人身份证复印件或法人授权代表身份证复印件及法人委托授权书和原厂盖章的承诺书加盖供应商公章扫描为PDF文件资料至公示邮箱即视为报名成功）报名邮箱：</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"mailto:2660123817@qq.com"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1665345200@qq.com</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   联系人：朱老师,联系电话：18982988251。</w:t>
      </w:r>
    </w:p>
    <w:p w14:paraId="2F6A9AD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14:paraId="150BB4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shd w:val="clear" w:color="auto" w:fill="auto"/>
          <w:lang w:val="en-US" w:eastAsia="zh-CN"/>
        </w:rPr>
        <w:t>2025年09月17</w:t>
      </w:r>
      <w:bookmarkStart w:id="0" w:name="_GoBack"/>
      <w:bookmarkEnd w:id="0"/>
      <w:r>
        <w:rPr>
          <w:rFonts w:hint="eastAsia" w:ascii="仿宋" w:hAnsi="仿宋" w:eastAsia="仿宋" w:cs="仿宋"/>
          <w:i w:val="0"/>
          <w:iCs w:val="0"/>
          <w:caps w:val="0"/>
          <w:color w:val="auto"/>
          <w:spacing w:val="0"/>
          <w:sz w:val="30"/>
          <w:szCs w:val="30"/>
          <w:highlight w:val="none"/>
          <w:shd w:val="clear" w:color="auto" w:fill="auto"/>
          <w:lang w:val="en-US" w:eastAsia="zh-CN"/>
        </w:rPr>
        <w:t>日至09月19日17:00点前,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14:paraId="0F62C8F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shd w:val="clear" w:color="auto" w:fill="auto"/>
          <w:lang w:val="en-US" w:eastAsia="zh-CN"/>
        </w:rPr>
        <w:t>2025年09月20日至09月24日17:00点前将报价清单发至公示邮箱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p>
    <w:p w14:paraId="21897AD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 xml:space="preserve">八、此公告询价包含人工服务费、税费等所有费用，只作为市场询价摸底使用，不作为招投标使用。                           </w:t>
      </w:r>
    </w:p>
    <w:p w14:paraId="4E570F3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shd w:val="clear" w:fill="FFFFFF"/>
          <w:lang w:val="en-US" w:eastAsia="zh-CN"/>
        </w:rPr>
      </w:pPr>
    </w:p>
    <w:p w14:paraId="53D32A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eastAsia="zh-CN"/>
        </w:rPr>
        <w:t>九、</w:t>
      </w:r>
      <w:r>
        <w:rPr>
          <w:rFonts w:hint="eastAsia" w:ascii="仿宋" w:hAnsi="仿宋" w:eastAsia="仿宋" w:cs="仿宋"/>
          <w:b/>
          <w:bCs/>
          <w:i w:val="0"/>
          <w:iCs w:val="0"/>
          <w:caps w:val="0"/>
          <w:color w:val="auto"/>
          <w:spacing w:val="0"/>
          <w:sz w:val="30"/>
          <w:szCs w:val="30"/>
          <w:shd w:val="clear" w:fill="FFFFFF"/>
        </w:rPr>
        <w:t>本次市场</w:t>
      </w:r>
      <w:r>
        <w:rPr>
          <w:rFonts w:hint="eastAsia" w:ascii="仿宋" w:hAnsi="仿宋" w:eastAsia="仿宋" w:cs="仿宋"/>
          <w:b/>
          <w:bCs/>
          <w:i w:val="0"/>
          <w:iCs w:val="0"/>
          <w:caps w:val="0"/>
          <w:color w:val="auto"/>
          <w:spacing w:val="0"/>
          <w:sz w:val="30"/>
          <w:szCs w:val="30"/>
          <w:shd w:val="clear" w:fill="FFFFFF"/>
          <w:lang w:eastAsia="zh-CN"/>
        </w:rPr>
        <w:t>询价</w:t>
      </w:r>
      <w:r>
        <w:rPr>
          <w:rFonts w:hint="eastAsia" w:ascii="仿宋" w:hAnsi="仿宋" w:eastAsia="仿宋" w:cs="仿宋"/>
          <w:b/>
          <w:bCs/>
          <w:i w:val="0"/>
          <w:iCs w:val="0"/>
          <w:caps w:val="0"/>
          <w:color w:val="auto"/>
          <w:spacing w:val="0"/>
          <w:sz w:val="30"/>
          <w:szCs w:val="30"/>
          <w:shd w:val="clear" w:fill="FFFFFF"/>
        </w:rPr>
        <w:t>公告在资阳市</w:t>
      </w:r>
      <w:r>
        <w:rPr>
          <w:rFonts w:hint="eastAsia" w:ascii="仿宋" w:hAnsi="仿宋" w:eastAsia="仿宋" w:cs="仿宋"/>
          <w:b/>
          <w:bCs/>
          <w:i w:val="0"/>
          <w:iCs w:val="0"/>
          <w:caps w:val="0"/>
          <w:color w:val="auto"/>
          <w:spacing w:val="0"/>
          <w:sz w:val="30"/>
          <w:szCs w:val="30"/>
          <w:shd w:val="clear" w:fill="FFFFFF"/>
          <w:lang w:eastAsia="zh-CN"/>
        </w:rPr>
        <w:t>中心</w:t>
      </w:r>
      <w:r>
        <w:rPr>
          <w:rFonts w:hint="eastAsia" w:ascii="仿宋" w:hAnsi="仿宋" w:eastAsia="仿宋" w:cs="仿宋"/>
          <w:b/>
          <w:bCs/>
          <w:i w:val="0"/>
          <w:iCs w:val="0"/>
          <w:caps w:val="0"/>
          <w:color w:val="auto"/>
          <w:spacing w:val="0"/>
          <w:sz w:val="30"/>
          <w:szCs w:val="30"/>
          <w:shd w:val="clear" w:fill="FFFFFF"/>
        </w:rPr>
        <w:t>医院官</w:t>
      </w:r>
      <w:r>
        <w:rPr>
          <w:rFonts w:hint="eastAsia" w:ascii="仿宋" w:hAnsi="仿宋" w:eastAsia="仿宋" w:cs="仿宋"/>
          <w:b/>
          <w:bCs/>
          <w:i w:val="0"/>
          <w:iCs w:val="0"/>
          <w:caps w:val="0"/>
          <w:color w:val="auto"/>
          <w:spacing w:val="0"/>
          <w:sz w:val="30"/>
          <w:szCs w:val="30"/>
          <w:shd w:val="clear" w:fill="FFFFFF"/>
          <w:lang w:eastAsia="zh-CN"/>
        </w:rPr>
        <w:t>网</w:t>
      </w:r>
      <w:r>
        <w:rPr>
          <w:rFonts w:hint="eastAsia" w:ascii="仿宋" w:hAnsi="仿宋" w:eastAsia="仿宋" w:cs="仿宋"/>
          <w:b/>
          <w:bCs/>
          <w:i w:val="0"/>
          <w:iCs w:val="0"/>
          <w:caps w:val="0"/>
          <w:color w:val="auto"/>
          <w:spacing w:val="0"/>
          <w:sz w:val="30"/>
          <w:szCs w:val="30"/>
          <w:shd w:val="clear" w:fill="FFFFFF"/>
          <w:lang w:val="en-US" w:eastAsia="zh-CN"/>
        </w:rPr>
        <w:t xml:space="preserve">公布 </w:t>
      </w:r>
      <w:r>
        <w:rPr>
          <w:rFonts w:hint="eastAsia" w:ascii="仿宋" w:hAnsi="仿宋" w:eastAsia="仿宋" w:cs="仿宋"/>
          <w:i w:val="0"/>
          <w:iCs w:val="0"/>
          <w:caps w:val="0"/>
          <w:color w:val="auto"/>
          <w:spacing w:val="0"/>
          <w:sz w:val="30"/>
          <w:szCs w:val="30"/>
          <w:shd w:val="clear" w:fill="FFFFFF"/>
          <w:lang w:val="en-US" w:eastAsia="zh-CN"/>
        </w:rPr>
        <w:t xml:space="preserve">             </w:t>
      </w:r>
    </w:p>
    <w:p w14:paraId="3F662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十、空调、电视等电器设备清单</w:t>
      </w:r>
    </w:p>
    <w:tbl>
      <w:tblPr>
        <w:tblStyle w:val="4"/>
        <w:tblW w:w="9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1"/>
        <w:gridCol w:w="1976"/>
        <w:gridCol w:w="1316"/>
        <w:gridCol w:w="1316"/>
        <w:gridCol w:w="876"/>
        <w:gridCol w:w="1523"/>
      </w:tblGrid>
      <w:tr w14:paraId="1FC1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BE7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资阳市中心医院空调数量统计表</w:t>
            </w:r>
          </w:p>
        </w:tc>
      </w:tr>
      <w:tr w14:paraId="438B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A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0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启用时间</w:t>
            </w:r>
          </w:p>
        </w:tc>
      </w:tr>
      <w:tr w14:paraId="21C6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C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8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5AEB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B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8EB">
            <w:pPr>
              <w:jc w:val="center"/>
              <w:rPr>
                <w:rFonts w:hint="eastAsia" w:ascii="宋体" w:hAnsi="宋体" w:eastAsia="宋体" w:cs="宋体"/>
                <w:i w:val="0"/>
                <w:iCs w:val="0"/>
                <w:color w:val="000000"/>
                <w:sz w:val="22"/>
                <w:szCs w:val="22"/>
                <w:u w:val="none"/>
              </w:rPr>
            </w:pPr>
          </w:p>
        </w:tc>
      </w:tr>
      <w:tr w14:paraId="7AA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4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720">
            <w:pPr>
              <w:jc w:val="center"/>
              <w:rPr>
                <w:rFonts w:hint="eastAsia" w:ascii="宋体" w:hAnsi="宋体" w:eastAsia="宋体" w:cs="宋体"/>
                <w:i w:val="0"/>
                <w:iCs w:val="0"/>
                <w:color w:val="000000"/>
                <w:sz w:val="22"/>
                <w:szCs w:val="22"/>
                <w:u w:val="none"/>
              </w:rPr>
            </w:pPr>
          </w:p>
        </w:tc>
      </w:tr>
      <w:tr w14:paraId="7B4D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5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0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FAE3">
            <w:pPr>
              <w:jc w:val="center"/>
              <w:rPr>
                <w:rFonts w:hint="eastAsia" w:ascii="宋体" w:hAnsi="宋体" w:eastAsia="宋体" w:cs="宋体"/>
                <w:i w:val="0"/>
                <w:iCs w:val="0"/>
                <w:color w:val="000000"/>
                <w:sz w:val="22"/>
                <w:szCs w:val="22"/>
                <w:u w:val="none"/>
              </w:rPr>
            </w:pPr>
          </w:p>
        </w:tc>
      </w:tr>
      <w:tr w14:paraId="38E6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0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204A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6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4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983">
            <w:pPr>
              <w:jc w:val="center"/>
              <w:rPr>
                <w:rFonts w:hint="eastAsia" w:ascii="宋体" w:hAnsi="宋体" w:eastAsia="宋体" w:cs="宋体"/>
                <w:i w:val="0"/>
                <w:iCs w:val="0"/>
                <w:color w:val="000000"/>
                <w:sz w:val="22"/>
                <w:szCs w:val="22"/>
                <w:u w:val="none"/>
              </w:rPr>
            </w:pPr>
          </w:p>
        </w:tc>
      </w:tr>
      <w:tr w14:paraId="57DC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BD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E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B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57A">
            <w:pPr>
              <w:jc w:val="center"/>
              <w:rPr>
                <w:rFonts w:hint="eastAsia" w:ascii="宋体" w:hAnsi="宋体" w:eastAsia="宋体" w:cs="宋体"/>
                <w:i w:val="0"/>
                <w:iCs w:val="0"/>
                <w:color w:val="000000"/>
                <w:sz w:val="22"/>
                <w:szCs w:val="22"/>
                <w:u w:val="none"/>
              </w:rPr>
            </w:pPr>
          </w:p>
        </w:tc>
      </w:tr>
      <w:tr w14:paraId="4C44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0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CC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2014年</w:t>
            </w:r>
          </w:p>
        </w:tc>
      </w:tr>
      <w:tr w14:paraId="1CB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01F22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B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C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33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44A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30A46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91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84F6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9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12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E5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4CD99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9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3B7B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8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6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F99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64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0" w:type="auto"/>
            <w:vMerge w:val="continue"/>
            <w:tcBorders>
              <w:left w:val="single" w:color="000000" w:sz="4" w:space="0"/>
              <w:right w:val="single" w:color="000000" w:sz="4" w:space="0"/>
            </w:tcBorders>
            <w:shd w:val="clear" w:color="auto" w:fill="auto"/>
            <w:noWrap/>
            <w:vAlign w:val="center"/>
          </w:tcPr>
          <w:p w14:paraId="4529E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44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7E25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F10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59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1DA20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A6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9BF0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2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F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B6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4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0" w:type="auto"/>
            <w:vMerge w:val="continue"/>
            <w:tcBorders>
              <w:left w:val="single" w:color="000000" w:sz="4" w:space="0"/>
              <w:right w:val="single" w:color="000000" w:sz="4" w:space="0"/>
            </w:tcBorders>
            <w:shd w:val="clear" w:color="auto" w:fill="auto"/>
            <w:noWrap/>
            <w:vAlign w:val="center"/>
          </w:tcPr>
          <w:p w14:paraId="338AD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2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452BE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7F2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B57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2C517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3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570F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F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0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D02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8D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3B98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2F1E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4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F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6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596BC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4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34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1C83">
            <w:pPr>
              <w:jc w:val="center"/>
              <w:rPr>
                <w:rFonts w:hint="default"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DA7F">
            <w:pPr>
              <w:jc w:val="center"/>
              <w:rPr>
                <w:rFonts w:hint="eastAsia" w:ascii="宋体" w:hAnsi="宋体" w:eastAsia="宋体" w:cs="宋体"/>
                <w:i w:val="0"/>
                <w:iCs w:val="0"/>
                <w:color w:val="000000"/>
                <w:sz w:val="22"/>
                <w:szCs w:val="22"/>
                <w:u w:val="none"/>
              </w:rPr>
            </w:pPr>
          </w:p>
        </w:tc>
      </w:tr>
      <w:tr w14:paraId="469A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78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6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5AD">
            <w:pPr>
              <w:jc w:val="center"/>
              <w:rPr>
                <w:rFonts w:hint="eastAsia" w:ascii="宋体" w:hAnsi="宋体" w:eastAsia="宋体" w:cs="宋体"/>
                <w:i w:val="0"/>
                <w:iCs w:val="0"/>
                <w:color w:val="000000"/>
                <w:sz w:val="22"/>
                <w:szCs w:val="22"/>
                <w:u w:val="none"/>
              </w:rPr>
            </w:pPr>
          </w:p>
        </w:tc>
      </w:tr>
      <w:tr w14:paraId="3096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AC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2CB">
            <w:pPr>
              <w:jc w:val="center"/>
              <w:rPr>
                <w:rFonts w:hint="eastAsia" w:ascii="宋体" w:hAnsi="宋体" w:eastAsia="宋体" w:cs="宋体"/>
                <w:i w:val="0"/>
                <w:iCs w:val="0"/>
                <w:color w:val="000000"/>
                <w:sz w:val="22"/>
                <w:szCs w:val="22"/>
                <w:u w:val="none"/>
              </w:rPr>
            </w:pPr>
          </w:p>
        </w:tc>
      </w:tr>
      <w:tr w14:paraId="7A8F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BE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0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18D">
            <w:pPr>
              <w:jc w:val="center"/>
              <w:rPr>
                <w:rFonts w:hint="eastAsia" w:ascii="宋体" w:hAnsi="宋体" w:eastAsia="宋体" w:cs="宋体"/>
                <w:i w:val="0"/>
                <w:iCs w:val="0"/>
                <w:color w:val="000000"/>
                <w:sz w:val="22"/>
                <w:szCs w:val="22"/>
                <w:u w:val="none"/>
              </w:rPr>
            </w:pPr>
          </w:p>
        </w:tc>
      </w:tr>
      <w:tr w14:paraId="02DE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895F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BDA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CB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23" w:type="dxa"/>
            <w:vMerge w:val="restart"/>
            <w:tcBorders>
              <w:top w:val="single" w:color="000000" w:sz="4" w:space="0"/>
              <w:left w:val="single" w:color="000000" w:sz="4" w:space="0"/>
              <w:right w:val="single" w:color="000000" w:sz="4" w:space="0"/>
            </w:tcBorders>
            <w:shd w:val="clear" w:color="auto" w:fill="auto"/>
            <w:noWrap/>
            <w:vAlign w:val="center"/>
          </w:tcPr>
          <w:p w14:paraId="12A7E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2011年</w:t>
            </w:r>
          </w:p>
        </w:tc>
      </w:tr>
      <w:tr w14:paraId="40B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C9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7F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23" w:type="dxa"/>
            <w:vMerge w:val="continue"/>
            <w:tcBorders>
              <w:left w:val="single" w:color="000000" w:sz="4" w:space="0"/>
              <w:right w:val="single" w:color="000000" w:sz="4" w:space="0"/>
            </w:tcBorders>
            <w:shd w:val="clear" w:color="auto" w:fill="auto"/>
            <w:noWrap/>
            <w:vAlign w:val="center"/>
          </w:tcPr>
          <w:p w14:paraId="7C7E0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743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CAB9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0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6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06BCFD6">
            <w:pPr>
              <w:jc w:val="center"/>
              <w:rPr>
                <w:rFonts w:hint="eastAsia" w:ascii="宋体" w:hAnsi="宋体" w:eastAsia="宋体" w:cs="宋体"/>
                <w:i w:val="0"/>
                <w:iCs w:val="0"/>
                <w:color w:val="000000"/>
                <w:sz w:val="22"/>
                <w:szCs w:val="22"/>
                <w:u w:val="none"/>
              </w:rPr>
            </w:pPr>
          </w:p>
        </w:tc>
      </w:tr>
      <w:tr w14:paraId="0438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D446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E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E8D2865">
            <w:pPr>
              <w:jc w:val="center"/>
              <w:rPr>
                <w:rFonts w:hint="eastAsia" w:ascii="宋体" w:hAnsi="宋体" w:eastAsia="宋体" w:cs="宋体"/>
                <w:i w:val="0"/>
                <w:iCs w:val="0"/>
                <w:color w:val="000000"/>
                <w:sz w:val="22"/>
                <w:szCs w:val="22"/>
                <w:u w:val="none"/>
              </w:rPr>
            </w:pPr>
          </w:p>
        </w:tc>
      </w:tr>
      <w:tr w14:paraId="11D6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92624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F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3" w:type="dxa"/>
            <w:vMerge w:val="continue"/>
            <w:tcBorders>
              <w:left w:val="single" w:color="000000" w:sz="4" w:space="0"/>
              <w:bottom w:val="single" w:color="000000" w:sz="4" w:space="0"/>
              <w:right w:val="single" w:color="000000" w:sz="4" w:space="0"/>
            </w:tcBorders>
            <w:shd w:val="clear" w:color="auto" w:fill="auto"/>
            <w:noWrap/>
            <w:vAlign w:val="center"/>
          </w:tcPr>
          <w:p w14:paraId="0D843032">
            <w:pPr>
              <w:jc w:val="center"/>
              <w:rPr>
                <w:rFonts w:hint="eastAsia" w:ascii="宋体" w:hAnsi="宋体" w:eastAsia="宋体" w:cs="宋体"/>
                <w:i w:val="0"/>
                <w:iCs w:val="0"/>
                <w:color w:val="000000"/>
                <w:sz w:val="22"/>
                <w:szCs w:val="22"/>
                <w:u w:val="none"/>
              </w:rPr>
            </w:pPr>
          </w:p>
        </w:tc>
      </w:tr>
      <w:tr w14:paraId="32D0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4BA5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9C6">
            <w:pPr>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8F9">
            <w:pPr>
              <w:bidi w:val="0"/>
              <w:ind w:firstLine="630" w:firstLineChars="300"/>
              <w:rPr>
                <w:rFonts w:hint="eastAsia"/>
              </w:rPr>
            </w:pPr>
            <w:r>
              <w:rPr>
                <w:rFonts w:hint="eastAsia"/>
                <w:lang w:val="en-US"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48A">
            <w:pPr>
              <w:bidi w:val="0"/>
              <w:rPr>
                <w:rFonts w:hint="eastAsia"/>
              </w:rPr>
            </w:pPr>
            <w:r>
              <w:rPr>
                <w:rFonts w:hint="eastAsia"/>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1C9B">
            <w:pPr>
              <w:bidi w:val="0"/>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EEE0">
            <w:pPr>
              <w:bidi w:val="0"/>
              <w:rPr>
                <w:rFonts w:hint="eastAsia"/>
              </w:rPr>
            </w:pPr>
            <w:r>
              <w:rPr>
                <w:rFonts w:hint="eastAsia"/>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1604">
            <w:pPr>
              <w:bidi w:val="0"/>
              <w:rPr>
                <w:rFonts w:hint="eastAsia"/>
              </w:rPr>
            </w:pPr>
          </w:p>
        </w:tc>
      </w:tr>
      <w:tr w14:paraId="7500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9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C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F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314F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32B">
            <w:pPr>
              <w:jc w:val="center"/>
              <w:rPr>
                <w:rFonts w:hint="eastAsia" w:ascii="宋体" w:hAnsi="宋体" w:eastAsia="宋体" w:cs="宋体"/>
                <w:i w:val="0"/>
                <w:iCs w:val="0"/>
                <w:color w:val="000000"/>
                <w:sz w:val="22"/>
                <w:szCs w:val="22"/>
                <w:u w:val="none"/>
              </w:rPr>
            </w:pPr>
          </w:p>
        </w:tc>
      </w:tr>
      <w:tr w14:paraId="13A8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F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5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EC1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4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EC5">
            <w:pPr>
              <w:jc w:val="center"/>
              <w:rPr>
                <w:rFonts w:hint="eastAsia" w:ascii="宋体" w:hAnsi="宋体" w:eastAsia="宋体" w:cs="宋体"/>
                <w:i w:val="0"/>
                <w:iCs w:val="0"/>
                <w:color w:val="000000"/>
                <w:sz w:val="22"/>
                <w:szCs w:val="22"/>
                <w:u w:val="none"/>
              </w:rPr>
            </w:pPr>
          </w:p>
        </w:tc>
      </w:tr>
      <w:tr w14:paraId="30A8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BB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D9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4ED5">
            <w:pPr>
              <w:jc w:val="center"/>
              <w:rPr>
                <w:rFonts w:hint="eastAsia" w:ascii="宋体" w:hAnsi="宋体" w:eastAsia="宋体" w:cs="宋体"/>
                <w:i w:val="0"/>
                <w:iCs w:val="0"/>
                <w:color w:val="000000"/>
                <w:sz w:val="22"/>
                <w:szCs w:val="22"/>
                <w:u w:val="none"/>
              </w:rPr>
            </w:pPr>
          </w:p>
        </w:tc>
      </w:tr>
      <w:tr w14:paraId="05B5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C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E12">
            <w:pPr>
              <w:jc w:val="center"/>
              <w:rPr>
                <w:rFonts w:hint="eastAsia" w:ascii="宋体" w:hAnsi="宋体" w:eastAsia="宋体" w:cs="宋体"/>
                <w:i w:val="0"/>
                <w:iCs w:val="0"/>
                <w:color w:val="000000"/>
                <w:sz w:val="22"/>
                <w:szCs w:val="22"/>
                <w:u w:val="none"/>
              </w:rPr>
            </w:pPr>
          </w:p>
        </w:tc>
      </w:tr>
      <w:tr w14:paraId="471D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70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7C6">
            <w:pPr>
              <w:jc w:val="center"/>
              <w:rPr>
                <w:rFonts w:hint="eastAsia" w:ascii="宋体" w:hAnsi="宋体" w:eastAsia="宋体" w:cs="宋体"/>
                <w:i w:val="0"/>
                <w:iCs w:val="0"/>
                <w:color w:val="000000"/>
                <w:sz w:val="22"/>
                <w:szCs w:val="22"/>
                <w:u w:val="none"/>
              </w:rPr>
            </w:pPr>
          </w:p>
        </w:tc>
      </w:tr>
      <w:tr w14:paraId="5DCD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473B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5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5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F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D3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E357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5D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630B">
            <w:pPr>
              <w:jc w:val="center"/>
              <w:rPr>
                <w:rFonts w:hint="eastAsia" w:ascii="宋体" w:hAnsi="宋体" w:eastAsia="宋体" w:cs="宋体"/>
                <w:i w:val="0"/>
                <w:iCs w:val="0"/>
                <w:color w:val="000000"/>
                <w:sz w:val="22"/>
                <w:szCs w:val="22"/>
                <w:u w:val="none"/>
              </w:rPr>
            </w:pPr>
          </w:p>
        </w:tc>
      </w:tr>
      <w:tr w14:paraId="2C48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8D7AC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E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6F56">
            <w:pPr>
              <w:jc w:val="center"/>
              <w:rPr>
                <w:rFonts w:hint="eastAsia" w:ascii="宋体" w:hAnsi="宋体" w:eastAsia="宋体" w:cs="宋体"/>
                <w:i w:val="0"/>
                <w:iCs w:val="0"/>
                <w:color w:val="000000"/>
                <w:sz w:val="22"/>
                <w:szCs w:val="22"/>
                <w:u w:val="none"/>
              </w:rPr>
            </w:pPr>
          </w:p>
        </w:tc>
      </w:tr>
      <w:tr w14:paraId="64AC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EB984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FB7">
            <w:pPr>
              <w:jc w:val="center"/>
              <w:rPr>
                <w:rFonts w:hint="eastAsia" w:ascii="宋体" w:hAnsi="宋体" w:eastAsia="宋体" w:cs="宋体"/>
                <w:i w:val="0"/>
                <w:iCs w:val="0"/>
                <w:color w:val="000000"/>
                <w:sz w:val="22"/>
                <w:szCs w:val="22"/>
                <w:u w:val="none"/>
              </w:rPr>
            </w:pPr>
          </w:p>
        </w:tc>
      </w:tr>
      <w:tr w14:paraId="0597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1FF1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8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D51F">
            <w:pPr>
              <w:jc w:val="center"/>
              <w:rPr>
                <w:rFonts w:hint="eastAsia" w:ascii="宋体" w:hAnsi="宋体" w:eastAsia="宋体" w:cs="宋体"/>
                <w:i w:val="0"/>
                <w:iCs w:val="0"/>
                <w:color w:val="000000"/>
                <w:sz w:val="22"/>
                <w:szCs w:val="22"/>
                <w:u w:val="none"/>
              </w:rPr>
            </w:pPr>
          </w:p>
        </w:tc>
      </w:tr>
      <w:tr w14:paraId="5986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6D9BFE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w:t>
            </w:r>
          </w:p>
        </w:tc>
      </w:tr>
      <w:tr w14:paraId="5331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81F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螺杆中央空调主机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9A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D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7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CAA7">
            <w:pPr>
              <w:jc w:val="center"/>
              <w:rPr>
                <w:rFonts w:hint="eastAsia" w:ascii="宋体" w:hAnsi="宋体" w:eastAsia="宋体" w:cs="宋体"/>
                <w:i w:val="0"/>
                <w:iCs w:val="0"/>
                <w:color w:val="000000"/>
                <w:sz w:val="22"/>
                <w:szCs w:val="22"/>
                <w:u w:val="none"/>
              </w:rPr>
            </w:pPr>
          </w:p>
        </w:tc>
      </w:tr>
      <w:tr w14:paraId="7C61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FD96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D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室内盘管机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EAB">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6389">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E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E21">
            <w:pPr>
              <w:jc w:val="center"/>
              <w:rPr>
                <w:rFonts w:hint="eastAsia" w:ascii="宋体" w:hAnsi="宋体" w:eastAsia="宋体" w:cs="宋体"/>
                <w:i w:val="0"/>
                <w:iCs w:val="0"/>
                <w:color w:val="000000"/>
                <w:sz w:val="22"/>
                <w:szCs w:val="22"/>
                <w:u w:val="none"/>
              </w:rPr>
            </w:pPr>
          </w:p>
        </w:tc>
      </w:tr>
      <w:tr w14:paraId="3D2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D6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F4A8">
            <w:pPr>
              <w:jc w:val="center"/>
              <w:rPr>
                <w:rFonts w:hint="eastAsia" w:ascii="宋体" w:hAnsi="宋体" w:eastAsia="宋体" w:cs="宋体"/>
                <w:i w:val="0"/>
                <w:iCs w:val="0"/>
                <w:color w:val="000000"/>
                <w:sz w:val="22"/>
                <w:szCs w:val="22"/>
                <w:u w:val="none"/>
              </w:rPr>
            </w:pPr>
          </w:p>
        </w:tc>
      </w:tr>
      <w:tr w14:paraId="127C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70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BD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E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3CC">
            <w:pPr>
              <w:jc w:val="center"/>
              <w:rPr>
                <w:rFonts w:hint="eastAsia" w:ascii="宋体" w:hAnsi="宋体" w:eastAsia="宋体" w:cs="宋体"/>
                <w:i w:val="0"/>
                <w:iCs w:val="0"/>
                <w:color w:val="000000"/>
                <w:sz w:val="22"/>
                <w:szCs w:val="22"/>
                <w:u w:val="none"/>
              </w:rPr>
            </w:pPr>
          </w:p>
        </w:tc>
      </w:tr>
      <w:tr w14:paraId="3CD9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D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02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F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0055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C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8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CAB4">
            <w:pPr>
              <w:jc w:val="center"/>
              <w:rPr>
                <w:rFonts w:hint="eastAsia" w:ascii="宋体" w:hAnsi="宋体" w:eastAsia="宋体" w:cs="宋体"/>
                <w:i w:val="0"/>
                <w:iCs w:val="0"/>
                <w:color w:val="000000"/>
                <w:sz w:val="22"/>
                <w:szCs w:val="22"/>
                <w:u w:val="none"/>
              </w:rPr>
            </w:pPr>
          </w:p>
        </w:tc>
      </w:tr>
      <w:tr w14:paraId="62CF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E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29A">
            <w:pPr>
              <w:jc w:val="center"/>
              <w:rPr>
                <w:rFonts w:hint="eastAsia" w:ascii="宋体" w:hAnsi="宋体" w:eastAsia="宋体" w:cs="宋体"/>
                <w:i w:val="0"/>
                <w:iCs w:val="0"/>
                <w:color w:val="000000"/>
                <w:sz w:val="22"/>
                <w:szCs w:val="22"/>
                <w:u w:val="none"/>
              </w:rPr>
            </w:pPr>
          </w:p>
        </w:tc>
      </w:tr>
      <w:tr w14:paraId="500A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9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6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9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11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9D8B">
            <w:pPr>
              <w:jc w:val="center"/>
              <w:rPr>
                <w:rFonts w:hint="eastAsia" w:ascii="宋体" w:hAnsi="宋体" w:eastAsia="宋体" w:cs="宋体"/>
                <w:i w:val="0"/>
                <w:iCs w:val="0"/>
                <w:color w:val="000000"/>
                <w:sz w:val="22"/>
                <w:szCs w:val="22"/>
                <w:u w:val="none"/>
              </w:rPr>
            </w:pPr>
          </w:p>
        </w:tc>
      </w:tr>
      <w:tr w14:paraId="7AA0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85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693">
            <w:pPr>
              <w:jc w:val="center"/>
              <w:rPr>
                <w:rFonts w:hint="eastAsia" w:ascii="宋体" w:hAnsi="宋体" w:eastAsia="宋体" w:cs="宋体"/>
                <w:i w:val="0"/>
                <w:iCs w:val="0"/>
                <w:color w:val="000000"/>
                <w:sz w:val="22"/>
                <w:szCs w:val="22"/>
                <w:u w:val="none"/>
              </w:rPr>
            </w:pPr>
          </w:p>
        </w:tc>
      </w:tr>
      <w:tr w14:paraId="7BDC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CD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3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D8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8F0">
            <w:pPr>
              <w:jc w:val="center"/>
              <w:rPr>
                <w:rFonts w:hint="eastAsia" w:ascii="宋体" w:hAnsi="宋体" w:eastAsia="宋体" w:cs="宋体"/>
                <w:i w:val="0"/>
                <w:iCs w:val="0"/>
                <w:color w:val="000000"/>
                <w:sz w:val="22"/>
                <w:szCs w:val="22"/>
                <w:u w:val="none"/>
              </w:rPr>
            </w:pPr>
          </w:p>
        </w:tc>
      </w:tr>
      <w:tr w14:paraId="18A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30F2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1B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6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09B">
            <w:pPr>
              <w:jc w:val="center"/>
              <w:rPr>
                <w:rFonts w:hint="eastAsia" w:ascii="宋体" w:hAnsi="宋体" w:eastAsia="宋体" w:cs="宋体"/>
                <w:i w:val="0"/>
                <w:iCs w:val="0"/>
                <w:color w:val="000000"/>
                <w:sz w:val="22"/>
                <w:szCs w:val="22"/>
                <w:u w:val="none"/>
              </w:rPr>
            </w:pPr>
          </w:p>
        </w:tc>
      </w:tr>
      <w:tr w14:paraId="1D98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2581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B4E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C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D210">
            <w:pPr>
              <w:jc w:val="center"/>
              <w:rPr>
                <w:rFonts w:hint="eastAsia" w:ascii="宋体" w:hAnsi="宋体" w:eastAsia="宋体" w:cs="宋体"/>
                <w:i w:val="0"/>
                <w:iCs w:val="0"/>
                <w:color w:val="000000"/>
                <w:sz w:val="22"/>
                <w:szCs w:val="22"/>
                <w:u w:val="none"/>
              </w:rPr>
            </w:pPr>
          </w:p>
        </w:tc>
      </w:tr>
      <w:tr w14:paraId="004A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CEAC8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EE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E4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379">
            <w:pPr>
              <w:jc w:val="center"/>
              <w:rPr>
                <w:rFonts w:hint="eastAsia" w:ascii="宋体" w:hAnsi="宋体" w:eastAsia="宋体" w:cs="宋体"/>
                <w:i w:val="0"/>
                <w:iCs w:val="0"/>
                <w:color w:val="000000"/>
                <w:sz w:val="22"/>
                <w:szCs w:val="22"/>
                <w:u w:val="none"/>
              </w:rPr>
            </w:pPr>
          </w:p>
        </w:tc>
      </w:tr>
      <w:tr w14:paraId="0FFD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B01C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E5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C8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A0D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0F8C">
            <w:pPr>
              <w:jc w:val="center"/>
              <w:rPr>
                <w:rFonts w:hint="eastAsia" w:ascii="宋体" w:hAnsi="宋体" w:eastAsia="宋体" w:cs="宋体"/>
                <w:i w:val="0"/>
                <w:iCs w:val="0"/>
                <w:color w:val="000000"/>
                <w:sz w:val="22"/>
                <w:szCs w:val="22"/>
                <w:u w:val="none"/>
              </w:rPr>
            </w:pPr>
          </w:p>
        </w:tc>
      </w:tr>
      <w:tr w14:paraId="2A3F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58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国祥、吉荣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FD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DD76">
            <w:pPr>
              <w:jc w:val="center"/>
              <w:rPr>
                <w:rFonts w:hint="eastAsia" w:ascii="宋体" w:hAnsi="宋体" w:eastAsia="宋体" w:cs="宋体"/>
                <w:i w:val="0"/>
                <w:iCs w:val="0"/>
                <w:color w:val="000000"/>
                <w:sz w:val="22"/>
                <w:szCs w:val="22"/>
                <w:u w:val="none"/>
              </w:rPr>
            </w:pPr>
          </w:p>
        </w:tc>
      </w:tr>
      <w:tr w14:paraId="7668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7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0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EE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4404">
            <w:pPr>
              <w:jc w:val="center"/>
              <w:rPr>
                <w:rFonts w:hint="eastAsia" w:ascii="宋体" w:hAnsi="宋体" w:eastAsia="宋体" w:cs="宋体"/>
                <w:i w:val="0"/>
                <w:iCs w:val="0"/>
                <w:color w:val="000000"/>
                <w:sz w:val="22"/>
                <w:szCs w:val="22"/>
                <w:u w:val="none"/>
              </w:rPr>
            </w:pPr>
          </w:p>
        </w:tc>
      </w:tr>
      <w:tr w14:paraId="1E09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C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C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613">
            <w:pPr>
              <w:jc w:val="center"/>
              <w:rPr>
                <w:rFonts w:hint="eastAsia" w:ascii="宋体" w:hAnsi="宋体" w:eastAsia="宋体" w:cs="宋体"/>
                <w:i w:val="0"/>
                <w:iCs w:val="0"/>
                <w:color w:val="000000"/>
                <w:sz w:val="22"/>
                <w:szCs w:val="22"/>
                <w:u w:val="none"/>
              </w:rPr>
            </w:pPr>
          </w:p>
        </w:tc>
      </w:tr>
      <w:tr w14:paraId="508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9F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B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28C">
            <w:pPr>
              <w:jc w:val="center"/>
              <w:rPr>
                <w:rFonts w:hint="eastAsia" w:ascii="宋体" w:hAnsi="宋体" w:eastAsia="宋体" w:cs="宋体"/>
                <w:i w:val="0"/>
                <w:iCs w:val="0"/>
                <w:color w:val="000000"/>
                <w:sz w:val="22"/>
                <w:szCs w:val="22"/>
                <w:u w:val="none"/>
              </w:rPr>
            </w:pPr>
          </w:p>
        </w:tc>
      </w:tr>
      <w:tr w14:paraId="0A69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9F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资阳市中心医院电视冰箱热水器数量统计表</w:t>
            </w:r>
          </w:p>
        </w:tc>
      </w:tr>
      <w:tr w14:paraId="4004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B46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9BE">
            <w:pPr>
              <w:jc w:val="center"/>
              <w:rPr>
                <w:rFonts w:hint="eastAsia" w:ascii="宋体" w:hAnsi="宋体" w:eastAsia="宋体" w:cs="宋体"/>
                <w:i w:val="0"/>
                <w:iCs w:val="0"/>
                <w:color w:val="000000"/>
                <w:sz w:val="22"/>
                <w:szCs w:val="22"/>
                <w:u w:val="none"/>
              </w:rPr>
            </w:pPr>
          </w:p>
        </w:tc>
      </w:tr>
      <w:tr w14:paraId="538D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F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D98">
            <w:pPr>
              <w:jc w:val="center"/>
              <w:rPr>
                <w:rFonts w:hint="eastAsia" w:ascii="宋体" w:hAnsi="宋体" w:eastAsia="宋体" w:cs="宋体"/>
                <w:i w:val="0"/>
                <w:iCs w:val="0"/>
                <w:color w:val="000000"/>
                <w:sz w:val="22"/>
                <w:szCs w:val="22"/>
                <w:u w:val="none"/>
              </w:rPr>
            </w:pPr>
          </w:p>
        </w:tc>
      </w:tr>
      <w:tr w14:paraId="076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458">
            <w:pPr>
              <w:jc w:val="center"/>
              <w:rPr>
                <w:rFonts w:hint="eastAsia" w:ascii="宋体" w:hAnsi="宋体" w:eastAsia="宋体" w:cs="宋体"/>
                <w:i w:val="0"/>
                <w:iCs w:val="0"/>
                <w:color w:val="000000"/>
                <w:sz w:val="22"/>
                <w:szCs w:val="22"/>
                <w:u w:val="none"/>
              </w:rPr>
            </w:pPr>
          </w:p>
        </w:tc>
      </w:tr>
      <w:tr w14:paraId="0CE0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F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5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F63">
            <w:pPr>
              <w:jc w:val="center"/>
              <w:rPr>
                <w:rFonts w:hint="eastAsia" w:ascii="宋体" w:hAnsi="宋体" w:eastAsia="宋体" w:cs="宋体"/>
                <w:i w:val="0"/>
                <w:iCs w:val="0"/>
                <w:color w:val="000000"/>
                <w:sz w:val="22"/>
                <w:szCs w:val="22"/>
                <w:u w:val="none"/>
              </w:rPr>
            </w:pPr>
          </w:p>
        </w:tc>
      </w:tr>
      <w:tr w14:paraId="39BA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DC8">
            <w:pPr>
              <w:jc w:val="center"/>
              <w:rPr>
                <w:rFonts w:hint="eastAsia" w:ascii="宋体" w:hAnsi="宋体" w:eastAsia="宋体" w:cs="宋体"/>
                <w:i w:val="0"/>
                <w:iCs w:val="0"/>
                <w:color w:val="000000"/>
                <w:sz w:val="22"/>
                <w:szCs w:val="22"/>
                <w:u w:val="none"/>
              </w:rPr>
            </w:pPr>
          </w:p>
        </w:tc>
      </w:tr>
      <w:tr w14:paraId="611B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5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2CB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65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339">
            <w:pPr>
              <w:jc w:val="center"/>
              <w:rPr>
                <w:rFonts w:hint="eastAsia" w:ascii="宋体" w:hAnsi="宋体" w:eastAsia="宋体" w:cs="宋体"/>
                <w:i w:val="0"/>
                <w:iCs w:val="0"/>
                <w:color w:val="000000"/>
                <w:sz w:val="22"/>
                <w:szCs w:val="22"/>
                <w:u w:val="none"/>
              </w:rPr>
            </w:pPr>
          </w:p>
        </w:tc>
      </w:tr>
      <w:tr w14:paraId="1A8A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542">
            <w:pPr>
              <w:jc w:val="center"/>
              <w:rPr>
                <w:rFonts w:hint="eastAsia" w:ascii="宋体" w:hAnsi="宋体" w:eastAsia="宋体" w:cs="宋体"/>
                <w:i w:val="0"/>
                <w:iCs w:val="0"/>
                <w:color w:val="000000"/>
                <w:sz w:val="22"/>
                <w:szCs w:val="22"/>
                <w:u w:val="none"/>
              </w:rPr>
            </w:pPr>
          </w:p>
        </w:tc>
      </w:tr>
      <w:tr w14:paraId="4FF6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964">
            <w:pPr>
              <w:jc w:val="center"/>
              <w:rPr>
                <w:rFonts w:hint="eastAsia" w:ascii="宋体" w:hAnsi="宋体" w:eastAsia="宋体" w:cs="宋体"/>
                <w:i w:val="0"/>
                <w:iCs w:val="0"/>
                <w:color w:val="000000"/>
                <w:sz w:val="22"/>
                <w:szCs w:val="22"/>
                <w:u w:val="none"/>
              </w:rPr>
            </w:pPr>
          </w:p>
        </w:tc>
      </w:tr>
      <w:tr w14:paraId="4CD9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E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CFE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D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85A">
            <w:pPr>
              <w:jc w:val="center"/>
              <w:rPr>
                <w:rFonts w:hint="eastAsia" w:ascii="宋体" w:hAnsi="宋体" w:eastAsia="宋体" w:cs="宋体"/>
                <w:i w:val="0"/>
                <w:iCs w:val="0"/>
                <w:color w:val="000000"/>
                <w:sz w:val="22"/>
                <w:szCs w:val="22"/>
                <w:u w:val="none"/>
              </w:rPr>
            </w:pPr>
          </w:p>
        </w:tc>
      </w:tr>
      <w:tr w14:paraId="4EF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4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DF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DB6">
            <w:pPr>
              <w:jc w:val="center"/>
              <w:rPr>
                <w:rFonts w:hint="eastAsia" w:ascii="宋体" w:hAnsi="宋体" w:eastAsia="宋体" w:cs="宋体"/>
                <w:i w:val="0"/>
                <w:iCs w:val="0"/>
                <w:color w:val="000000"/>
                <w:sz w:val="22"/>
                <w:szCs w:val="22"/>
                <w:u w:val="none"/>
              </w:rPr>
            </w:pPr>
          </w:p>
        </w:tc>
      </w:tr>
      <w:tr w14:paraId="153D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ED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C8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E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343">
            <w:pPr>
              <w:jc w:val="center"/>
              <w:rPr>
                <w:rFonts w:hint="eastAsia" w:ascii="宋体" w:hAnsi="宋体" w:eastAsia="宋体" w:cs="宋体"/>
                <w:i w:val="0"/>
                <w:iCs w:val="0"/>
                <w:color w:val="000000"/>
                <w:sz w:val="22"/>
                <w:szCs w:val="22"/>
                <w:u w:val="none"/>
              </w:rPr>
            </w:pPr>
          </w:p>
        </w:tc>
      </w:tr>
      <w:tr w14:paraId="076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F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A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02C">
            <w:pPr>
              <w:jc w:val="center"/>
              <w:rPr>
                <w:rFonts w:hint="eastAsia" w:ascii="宋体" w:hAnsi="宋体" w:eastAsia="宋体" w:cs="宋体"/>
                <w:i w:val="0"/>
                <w:iCs w:val="0"/>
                <w:color w:val="000000"/>
                <w:sz w:val="22"/>
                <w:szCs w:val="22"/>
                <w:u w:val="none"/>
              </w:rPr>
            </w:pPr>
          </w:p>
        </w:tc>
      </w:tr>
      <w:tr w14:paraId="7D64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A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F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A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F9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BB6">
            <w:pPr>
              <w:jc w:val="center"/>
              <w:rPr>
                <w:rFonts w:hint="eastAsia" w:ascii="宋体" w:hAnsi="宋体" w:eastAsia="宋体" w:cs="宋体"/>
                <w:i w:val="0"/>
                <w:iCs w:val="0"/>
                <w:color w:val="000000"/>
                <w:sz w:val="22"/>
                <w:szCs w:val="22"/>
                <w:u w:val="none"/>
              </w:rPr>
            </w:pPr>
          </w:p>
        </w:tc>
      </w:tr>
    </w:tbl>
    <w:p w14:paraId="431CD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b/>
          <w:bCs/>
          <w:i w:val="0"/>
          <w:iCs w:val="0"/>
          <w:caps w:val="0"/>
          <w:color w:val="auto"/>
          <w:spacing w:val="0"/>
          <w:sz w:val="30"/>
          <w:szCs w:val="30"/>
          <w:shd w:val="clear" w:fill="FFFFFF"/>
          <w:lang w:val="en-US" w:eastAsia="zh-CN"/>
        </w:rPr>
      </w:pPr>
    </w:p>
    <w:tbl>
      <w:tblPr>
        <w:tblStyle w:val="4"/>
        <w:tblW w:w="1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795"/>
      </w:tblGrid>
      <w:tr w14:paraId="36B7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auto"/>
            <w:noWrap/>
            <w:vAlign w:val="center"/>
          </w:tcPr>
          <w:p w14:paraId="541C059F">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B9AE58">
            <w:pPr>
              <w:jc w:val="center"/>
              <w:rPr>
                <w:rFonts w:hint="eastAsia" w:ascii="宋体" w:hAnsi="宋体" w:eastAsia="宋体" w:cs="宋体"/>
                <w:i w:val="0"/>
                <w:iCs w:val="0"/>
                <w:color w:val="000000"/>
                <w:sz w:val="22"/>
                <w:szCs w:val="22"/>
                <w:u w:val="none"/>
              </w:rPr>
            </w:pPr>
          </w:p>
        </w:tc>
      </w:tr>
      <w:tr w14:paraId="7F60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color="auto" w:fill="auto"/>
            <w:noWrap/>
            <w:vAlign w:val="center"/>
          </w:tcPr>
          <w:p w14:paraId="0BAE4F1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C0D9F9">
            <w:pPr>
              <w:jc w:val="center"/>
              <w:rPr>
                <w:rFonts w:hint="eastAsia" w:ascii="宋体" w:hAnsi="宋体" w:eastAsia="宋体" w:cs="宋体"/>
                <w:i w:val="0"/>
                <w:iCs w:val="0"/>
                <w:color w:val="000000"/>
                <w:sz w:val="22"/>
                <w:szCs w:val="22"/>
                <w:u w:val="none"/>
              </w:rPr>
            </w:pPr>
          </w:p>
        </w:tc>
      </w:tr>
    </w:tbl>
    <w:p w14:paraId="6F5DF65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等线" w:hAnsi="等线" w:eastAsia="等线" w:cs="等线"/>
          <w:color w:val="auto"/>
          <w:spacing w:val="-8"/>
          <w:sz w:val="28"/>
          <w:szCs w:val="28"/>
          <w:lang w:val="en-US" w:eastAsia="zh-CN"/>
        </w:rPr>
      </w:pPr>
    </w:p>
    <w:p w14:paraId="0AA000A5">
      <w:pPr>
        <w:keepNext w:val="0"/>
        <w:keepLines w:val="0"/>
        <w:pageBreakBefore w:val="0"/>
        <w:widowControl w:val="0"/>
        <w:kinsoku/>
        <w:wordWrap/>
        <w:overflowPunct/>
        <w:topLinePunct w:val="0"/>
        <w:autoSpaceDE/>
        <w:autoSpaceDN/>
        <w:bidi w:val="0"/>
        <w:adjustRightInd w:val="0"/>
        <w:snapToGrid w:val="0"/>
        <w:spacing w:before="133" w:line="240" w:lineRule="auto"/>
        <w:ind w:left="130"/>
        <w:textAlignment w:val="auto"/>
        <w:rPr>
          <w:rFonts w:hint="eastAsia" w:ascii="仿宋" w:hAnsi="仿宋" w:eastAsia="仿宋" w:cs="仿宋"/>
          <w:b/>
          <w:bCs/>
          <w:color w:val="auto"/>
          <w:sz w:val="28"/>
          <w:szCs w:val="28"/>
        </w:rPr>
      </w:pPr>
    </w:p>
    <w:p w14:paraId="7CC3B19E">
      <w:pPr>
        <w:spacing w:line="128" w:lineRule="auto"/>
        <w:rPr>
          <w:rFonts w:ascii="Arial"/>
          <w:color w:val="auto"/>
          <w:sz w:val="2"/>
        </w:rPr>
      </w:pPr>
    </w:p>
    <w:p w14:paraId="6628CDB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lkNjZjYmZkZGQ2NGJkODllY2E3MjIxZDViNWUifQ=="/>
  </w:docVars>
  <w:rsids>
    <w:rsidRoot w:val="00172A27"/>
    <w:rsid w:val="00E51E56"/>
    <w:rsid w:val="01274A56"/>
    <w:rsid w:val="02AE67EE"/>
    <w:rsid w:val="02D9551D"/>
    <w:rsid w:val="04832CF3"/>
    <w:rsid w:val="052C3508"/>
    <w:rsid w:val="067957E1"/>
    <w:rsid w:val="06AE3CC3"/>
    <w:rsid w:val="06C453CA"/>
    <w:rsid w:val="07705CC0"/>
    <w:rsid w:val="07D34A21"/>
    <w:rsid w:val="088D3DB0"/>
    <w:rsid w:val="0896541C"/>
    <w:rsid w:val="0A1F78EF"/>
    <w:rsid w:val="0A4606D8"/>
    <w:rsid w:val="0BB46A02"/>
    <w:rsid w:val="0CF87132"/>
    <w:rsid w:val="0DD779D1"/>
    <w:rsid w:val="0F467F26"/>
    <w:rsid w:val="0F65034F"/>
    <w:rsid w:val="0FA403FA"/>
    <w:rsid w:val="11176C94"/>
    <w:rsid w:val="118D31D7"/>
    <w:rsid w:val="11E0346B"/>
    <w:rsid w:val="122B0C69"/>
    <w:rsid w:val="12884153"/>
    <w:rsid w:val="146D1FC1"/>
    <w:rsid w:val="14753770"/>
    <w:rsid w:val="151472A1"/>
    <w:rsid w:val="17075EE6"/>
    <w:rsid w:val="17577C1A"/>
    <w:rsid w:val="186248A6"/>
    <w:rsid w:val="193E5455"/>
    <w:rsid w:val="199620AA"/>
    <w:rsid w:val="19C93F44"/>
    <w:rsid w:val="1A273A9A"/>
    <w:rsid w:val="1A881A29"/>
    <w:rsid w:val="1AB741A0"/>
    <w:rsid w:val="1AFA1BD0"/>
    <w:rsid w:val="1AFB3932"/>
    <w:rsid w:val="1BF75C98"/>
    <w:rsid w:val="1BFC3A0C"/>
    <w:rsid w:val="1CA22838"/>
    <w:rsid w:val="1D2E40EE"/>
    <w:rsid w:val="1D3A22E5"/>
    <w:rsid w:val="1E5E3D7A"/>
    <w:rsid w:val="1E761E86"/>
    <w:rsid w:val="1FC5502B"/>
    <w:rsid w:val="1FE53F3A"/>
    <w:rsid w:val="204753AB"/>
    <w:rsid w:val="20A166A9"/>
    <w:rsid w:val="219F0A74"/>
    <w:rsid w:val="247B784B"/>
    <w:rsid w:val="25301D67"/>
    <w:rsid w:val="258272C4"/>
    <w:rsid w:val="25FE3A4B"/>
    <w:rsid w:val="26110984"/>
    <w:rsid w:val="26193812"/>
    <w:rsid w:val="262035C2"/>
    <w:rsid w:val="26583D33"/>
    <w:rsid w:val="267A12AE"/>
    <w:rsid w:val="27363743"/>
    <w:rsid w:val="276B5948"/>
    <w:rsid w:val="28330353"/>
    <w:rsid w:val="284A7F1F"/>
    <w:rsid w:val="28ED4B1B"/>
    <w:rsid w:val="28F4613D"/>
    <w:rsid w:val="29C0238E"/>
    <w:rsid w:val="29C054C6"/>
    <w:rsid w:val="2AD614A7"/>
    <w:rsid w:val="2B5D43A7"/>
    <w:rsid w:val="2C8A2821"/>
    <w:rsid w:val="2D0635C2"/>
    <w:rsid w:val="2DCE78A8"/>
    <w:rsid w:val="2F046A93"/>
    <w:rsid w:val="2F8F09ED"/>
    <w:rsid w:val="2F9D65AC"/>
    <w:rsid w:val="329F241C"/>
    <w:rsid w:val="33CF0478"/>
    <w:rsid w:val="34686F19"/>
    <w:rsid w:val="35E82285"/>
    <w:rsid w:val="3787534B"/>
    <w:rsid w:val="37AE2AE9"/>
    <w:rsid w:val="381940D2"/>
    <w:rsid w:val="3A6A61E5"/>
    <w:rsid w:val="3AD9660D"/>
    <w:rsid w:val="3B4467C2"/>
    <w:rsid w:val="3CB00E00"/>
    <w:rsid w:val="3CC1102B"/>
    <w:rsid w:val="3CDF116D"/>
    <w:rsid w:val="3D2C1BB2"/>
    <w:rsid w:val="3D441437"/>
    <w:rsid w:val="3DF71A70"/>
    <w:rsid w:val="3F0C7B85"/>
    <w:rsid w:val="3F5D4F90"/>
    <w:rsid w:val="3FDA5E05"/>
    <w:rsid w:val="3FF1087B"/>
    <w:rsid w:val="417341D3"/>
    <w:rsid w:val="421516F9"/>
    <w:rsid w:val="42363FF9"/>
    <w:rsid w:val="42B92B6A"/>
    <w:rsid w:val="42FC5968"/>
    <w:rsid w:val="431C53AE"/>
    <w:rsid w:val="43A34CA1"/>
    <w:rsid w:val="459166E6"/>
    <w:rsid w:val="46C94A3A"/>
    <w:rsid w:val="47315576"/>
    <w:rsid w:val="475F3073"/>
    <w:rsid w:val="476D000F"/>
    <w:rsid w:val="476E552E"/>
    <w:rsid w:val="48170F73"/>
    <w:rsid w:val="486E5261"/>
    <w:rsid w:val="492C196B"/>
    <w:rsid w:val="493D4634"/>
    <w:rsid w:val="49492F43"/>
    <w:rsid w:val="4A0954E9"/>
    <w:rsid w:val="4A0B1478"/>
    <w:rsid w:val="4B593BC3"/>
    <w:rsid w:val="4C3B2B23"/>
    <w:rsid w:val="4CBC6BD5"/>
    <w:rsid w:val="4D5B2571"/>
    <w:rsid w:val="4D990A98"/>
    <w:rsid w:val="4EEA4148"/>
    <w:rsid w:val="4F473A81"/>
    <w:rsid w:val="4FC11344"/>
    <w:rsid w:val="50AE34C0"/>
    <w:rsid w:val="5165601A"/>
    <w:rsid w:val="52F421A7"/>
    <w:rsid w:val="536072D8"/>
    <w:rsid w:val="53C751F3"/>
    <w:rsid w:val="575D5A2C"/>
    <w:rsid w:val="58D158B1"/>
    <w:rsid w:val="59656BC8"/>
    <w:rsid w:val="5A4E49B8"/>
    <w:rsid w:val="5A5C57C9"/>
    <w:rsid w:val="5ACF7EA7"/>
    <w:rsid w:val="5ADB0945"/>
    <w:rsid w:val="5BF81170"/>
    <w:rsid w:val="5BFB5311"/>
    <w:rsid w:val="5C0404EF"/>
    <w:rsid w:val="5CAB4497"/>
    <w:rsid w:val="5DA8572F"/>
    <w:rsid w:val="5DD6287D"/>
    <w:rsid w:val="5E751D8B"/>
    <w:rsid w:val="5E894BA2"/>
    <w:rsid w:val="5ED91228"/>
    <w:rsid w:val="5F615B6B"/>
    <w:rsid w:val="61B2122D"/>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364C7D"/>
    <w:rsid w:val="6B5C7AA4"/>
    <w:rsid w:val="6B6A29FC"/>
    <w:rsid w:val="6CF53C60"/>
    <w:rsid w:val="6E272401"/>
    <w:rsid w:val="6F7B3B13"/>
    <w:rsid w:val="6FE31C13"/>
    <w:rsid w:val="70B644F7"/>
    <w:rsid w:val="70BA6401"/>
    <w:rsid w:val="718227F7"/>
    <w:rsid w:val="71BD19E5"/>
    <w:rsid w:val="72522558"/>
    <w:rsid w:val="725C3F91"/>
    <w:rsid w:val="72B07498"/>
    <w:rsid w:val="73111F2C"/>
    <w:rsid w:val="737C5057"/>
    <w:rsid w:val="73D477AE"/>
    <w:rsid w:val="75BF4873"/>
    <w:rsid w:val="76352ADB"/>
    <w:rsid w:val="786656AF"/>
    <w:rsid w:val="79534CE7"/>
    <w:rsid w:val="79602E32"/>
    <w:rsid w:val="79C64EA8"/>
    <w:rsid w:val="7BAC30E2"/>
    <w:rsid w:val="7C7C44BA"/>
    <w:rsid w:val="7C904F6F"/>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829</Words>
  <Characters>915</Characters>
  <Lines>0</Lines>
  <Paragraphs>0</Paragraphs>
  <TotalTime>24</TotalTime>
  <ScaleCrop>false</ScaleCrop>
  <LinksUpToDate>false</LinksUpToDate>
  <CharactersWithSpaces>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2025-08-19T00:20:00Z</cp:lastPrinted>
  <dcterms:modified xsi:type="dcterms:W3CDTF">2025-09-09T06:52:47Z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3B2992DFACE74BB5A0A45F362B25BA37_13</vt:lpwstr>
  </property>
  <property fmtid="{D5CDD505-2E9C-101B-9397-08002B2CF9AE}" pid="4" name="KSOTemplateDocerSaveRecord">
    <vt:lpwstr>eyJoZGlkIjoiMThiYzFmMTA3NTJiOTU3ZGViZWYxNTEyNzdhZjZiOTQiLCJ1c2VySWQiOiIxNTYxMDkwODA3In0=</vt:lpwstr>
  </property>
</Properties>
</file>