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EBBCC">
      <w:pPr>
        <w:wordWrap/>
        <w:overflowPunct/>
        <w:topLinePunct w:val="0"/>
        <w:autoSpaceDE/>
        <w:autoSpaceDN/>
        <w:bidi w:val="0"/>
        <w:adjustRightInd/>
        <w:snapToGrid/>
        <w:spacing w:line="240" w:lineRule="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附件</w:t>
      </w:r>
      <w:r>
        <w:rPr>
          <w:rFonts w:hint="eastAsia" w:ascii="宋体" w:hAnsi="宋体" w:cs="宋体"/>
          <w:kern w:val="0"/>
          <w:sz w:val="28"/>
          <w:szCs w:val="28"/>
          <w:highlight w:val="none"/>
          <w:lang w:val="en-US" w:eastAsia="zh-CN"/>
        </w:rPr>
        <w:t>二</w:t>
      </w:r>
      <w:r>
        <w:rPr>
          <w:rFonts w:hint="eastAsia" w:ascii="宋体" w:hAnsi="宋体" w:eastAsia="宋体" w:cs="宋体"/>
          <w:kern w:val="0"/>
          <w:sz w:val="28"/>
          <w:szCs w:val="28"/>
          <w:highlight w:val="none"/>
          <w:lang w:val="en-US" w:eastAsia="zh-CN"/>
        </w:rPr>
        <w:t>：</w:t>
      </w:r>
    </w:p>
    <w:p w14:paraId="57F6F80E">
      <w:pPr>
        <w:widowControl/>
        <w:jc w:val="both"/>
        <w:rPr>
          <w:rFonts w:hint="eastAsia" w:ascii="方正小标宋_GBK" w:hAnsi="方正小标宋_GBK" w:eastAsia="方正小标宋_GBK" w:cs="方正小标宋_GBK"/>
          <w:color w:val="5B5852"/>
          <w:kern w:val="0"/>
          <w:sz w:val="44"/>
          <w:szCs w:val="44"/>
          <w:lang w:val="en-US" w:eastAsia="zh-CN"/>
        </w:rPr>
      </w:pPr>
    </w:p>
    <w:p w14:paraId="3D08D080">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资阳市中心医院</w:t>
      </w:r>
    </w:p>
    <w:p w14:paraId="698BEA33">
      <w:pPr>
        <w:widowControl/>
        <w:jc w:val="center"/>
        <w:rPr>
          <w:rFonts w:hint="eastAsia" w:ascii="方正小标宋_GBK" w:hAnsi="方正小标宋_GBK" w:eastAsia="方正小标宋_GBK" w:cs="方正小标宋_GBK"/>
          <w:color w:val="5B5852"/>
          <w:kern w:val="0"/>
          <w:sz w:val="44"/>
          <w:szCs w:val="44"/>
          <w:u w:val="single"/>
          <w:lang w:val="en-US" w:eastAsia="zh-CN"/>
        </w:rPr>
      </w:pPr>
      <w:r>
        <w:rPr>
          <w:rFonts w:hint="eastAsia" w:ascii="方正小标宋_GBK" w:hAnsi="方正小标宋_GBK" w:eastAsia="方正小标宋_GBK" w:cs="方正小标宋_GBK"/>
          <w:color w:val="5B5852"/>
          <w:kern w:val="0"/>
          <w:sz w:val="44"/>
          <w:szCs w:val="44"/>
          <w:u w:val="single"/>
          <w:lang w:val="en-US" w:eastAsia="zh-CN"/>
        </w:rPr>
        <w:t xml:space="preserve">医疗设备报废评估机构比选（第三次） </w:t>
      </w:r>
    </w:p>
    <w:p w14:paraId="6925FFF4">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院内公开比选</w:t>
      </w:r>
    </w:p>
    <w:p w14:paraId="5C0FC4EA">
      <w:pPr>
        <w:widowControl/>
        <w:jc w:val="center"/>
        <w:rPr>
          <w:rFonts w:hint="eastAsia" w:ascii="方正小标宋_GBK" w:hAnsi="方正小标宋_GBK" w:eastAsia="方正小标宋_GBK" w:cs="方正小标宋_GBK"/>
          <w:color w:val="5B5852"/>
          <w:kern w:val="0"/>
          <w:sz w:val="44"/>
          <w:szCs w:val="44"/>
          <w:lang w:val="en-US" w:eastAsia="zh-CN"/>
        </w:rPr>
      </w:pPr>
    </w:p>
    <w:p w14:paraId="69D1BF8E">
      <w:pPr>
        <w:pStyle w:val="14"/>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173895837"/>
      <w:bookmarkStart w:id="2" w:name="_Toc211679176"/>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医疗设备报废评估机构比选（第三次） </w:t>
      </w:r>
      <w:r>
        <w:rPr>
          <w:rFonts w:hint="eastAsia" w:ascii="宋体" w:hAnsi="宋体" w:cs="宋体"/>
          <w:kern w:val="0"/>
          <w:highlight w:val="none"/>
          <w:lang w:val="en-US" w:eastAsia="zh-CN"/>
        </w:rPr>
        <w:t>进行</w:t>
      </w:r>
      <w:r>
        <w:rPr>
          <w:rFonts w:hint="eastAsia" w:ascii="宋体" w:hAnsi="宋体" w:eastAsia="宋体" w:cs="宋体"/>
          <w:kern w:val="0"/>
          <w:highlight w:val="none"/>
          <w:lang w:val="en-US" w:eastAsia="zh-CN"/>
        </w:rPr>
        <w:t>院内公开比选，欢迎符合资质要求的供应商前来参加。</w:t>
      </w:r>
    </w:p>
    <w:p w14:paraId="28F0B486">
      <w:pPr>
        <w:widowControl/>
        <w:spacing w:line="240" w:lineRule="auto"/>
        <w:jc w:val="left"/>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cs="宋体"/>
          <w:kern w:val="0"/>
          <w:highlight w:val="none"/>
          <w:lang w:val="en-US" w:eastAsia="zh-CN"/>
        </w:rPr>
        <w:t>医疗设备报废评估机构比选（第三次）</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w:t>
      </w:r>
      <w:r>
        <w:rPr>
          <w:rFonts w:hint="eastAsia" w:ascii="宋体" w:hAnsi="宋体" w:cs="宋体"/>
          <w:kern w:val="0"/>
          <w:highlight w:val="none"/>
          <w:lang w:val="en-US" w:eastAsia="zh-CN"/>
        </w:rPr>
        <w:t>40000</w:t>
      </w:r>
      <w:r>
        <w:rPr>
          <w:rFonts w:hint="eastAsia" w:ascii="宋体" w:hAnsi="宋体" w:eastAsia="宋体" w:cs="宋体"/>
          <w:kern w:val="0"/>
          <w:highlight w:val="none"/>
          <w:lang w:val="en-US" w:eastAsia="zh-CN"/>
        </w:rPr>
        <w:t>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71B63529">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r>
        <w:rPr>
          <w:rFonts w:hint="eastAsia" w:ascii="宋体" w:hAnsi="宋体" w:cs="宋体"/>
          <w:kern w:val="0"/>
          <w:highlight w:val="none"/>
          <w:lang w:val="en-US" w:eastAsia="zh-CN"/>
        </w:rPr>
        <w:t>及保密承诺书</w:t>
      </w:r>
      <w:r>
        <w:rPr>
          <w:rFonts w:hint="eastAsia" w:ascii="宋体" w:hAnsi="宋体" w:cs="宋体"/>
          <w:kern w:val="0"/>
          <w:highlight w:val="none"/>
        </w:rPr>
        <w:t>。</w:t>
      </w:r>
    </w:p>
    <w:p w14:paraId="7DB6466C">
      <w:pPr>
        <w:wordWrap/>
        <w:overflowPunct/>
        <w:topLinePunct w:val="0"/>
        <w:autoSpaceDE/>
        <w:autoSpaceDN/>
        <w:bidi w:val="0"/>
        <w:adjustRightInd/>
        <w:snapToGrid/>
        <w:spacing w:line="240" w:lineRule="auto"/>
        <w:ind w:firstLine="480" w:firstLineChars="200"/>
        <w:rPr>
          <w:rFonts w:hint="eastAsia" w:ascii="黑体" w:hAnsi="黑体" w:eastAsia="黑体" w:cs="黑体"/>
          <w:kern w:val="0"/>
          <w:sz w:val="24"/>
          <w:szCs w:val="24"/>
          <w:highlight w:val="none"/>
        </w:rPr>
      </w:pPr>
      <w:r>
        <w:rPr>
          <w:rFonts w:hint="eastAsia" w:ascii="黑体" w:hAnsi="黑体" w:eastAsia="黑体" w:cs="黑体"/>
          <w:b/>
          <w:bCs/>
          <w:kern w:val="0"/>
          <w:sz w:val="24"/>
          <w:szCs w:val="24"/>
          <w:highlight w:val="none"/>
        </w:rPr>
        <w:t>供应商须提供</w:t>
      </w:r>
      <w:r>
        <w:rPr>
          <w:rFonts w:hint="eastAsia" w:ascii="黑体" w:hAnsi="黑体" w:eastAsia="黑体" w:cs="黑体"/>
          <w:b/>
          <w:bCs/>
          <w:kern w:val="0"/>
          <w:sz w:val="24"/>
          <w:szCs w:val="24"/>
          <w:highlight w:val="none"/>
          <w:lang w:val="en-US" w:eastAsia="zh-CN"/>
        </w:rPr>
        <w:t>服务本项目的评估人员具备的中国资产评估协会颁发的《正式执业会员证书》</w:t>
      </w:r>
    </w:p>
    <w:p w14:paraId="4A7132FC">
      <w:pPr>
        <w:wordWrap/>
        <w:overflowPunct/>
        <w:topLinePunct w:val="0"/>
        <w:autoSpaceDE/>
        <w:autoSpaceDN/>
        <w:bidi w:val="0"/>
        <w:adjustRightInd/>
        <w:snapToGrid/>
        <w:spacing w:line="240" w:lineRule="auto"/>
        <w:ind w:firstLine="480" w:firstLineChars="200"/>
        <w:rPr>
          <w:rFonts w:hint="eastAsia" w:ascii="黑体" w:hAnsi="黑体" w:eastAsia="黑体" w:cs="黑体"/>
          <w:b/>
          <w:bCs/>
          <w:kern w:val="0"/>
          <w:sz w:val="24"/>
          <w:szCs w:val="24"/>
          <w:highlight w:val="none"/>
          <w:lang w:val="en-US" w:eastAsia="zh-CN"/>
        </w:rPr>
      </w:pPr>
      <w:r>
        <w:rPr>
          <w:rFonts w:hint="eastAsia" w:ascii="黑体" w:hAnsi="黑体" w:eastAsia="黑体" w:cs="黑体"/>
          <w:b/>
          <w:bCs/>
          <w:kern w:val="0"/>
          <w:sz w:val="24"/>
          <w:szCs w:val="24"/>
          <w:highlight w:val="none"/>
          <w:lang w:val="en-US" w:eastAsia="zh-CN"/>
        </w:rPr>
        <w:t>8.本项目允许联合体参加，联合体牵头方参与投标活动。</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w:t>
      </w:r>
      <w:r>
        <w:rPr>
          <w:rFonts w:hint="eastAsia" w:ascii="宋体" w:hAnsi="宋体" w:eastAsia="宋体" w:cs="宋体"/>
          <w:kern w:val="0"/>
          <w:highlight w:val="none"/>
          <w:lang w:val="en-US" w:eastAsia="zh-CN"/>
        </w:rPr>
        <w:t>2025年8月19日至2025年8月22日，自行在资阳市</w:t>
      </w:r>
      <w:r>
        <w:rPr>
          <w:rFonts w:hint="eastAsia" w:ascii="宋体" w:hAnsi="宋体" w:eastAsia="宋体" w:cs="宋体"/>
          <w:kern w:val="0"/>
          <w:highlight w:val="none"/>
          <w:lang w:val="en-US" w:eastAsia="zh-CN"/>
        </w:rPr>
        <w:t>中心医院官方网站（网址：https://portal.sczy120.com/public）“医院公告”栏目下载：资阳市中心医院</w:t>
      </w:r>
      <w:r>
        <w:rPr>
          <w:rFonts w:hint="eastAsia" w:ascii="宋体" w:hAnsi="宋体" w:cs="宋体"/>
          <w:kern w:val="0"/>
          <w:highlight w:val="none"/>
          <w:u w:val="single"/>
          <w:lang w:val="en-US" w:eastAsia="zh-CN"/>
        </w:rPr>
        <w:t>医疗设备报废评估机构比选（第三次）</w:t>
      </w:r>
      <w:r>
        <w:rPr>
          <w:rFonts w:hint="eastAsia" w:ascii="宋体" w:hAnsi="宋体" w:eastAsia="宋体" w:cs="宋体"/>
          <w:kern w:val="0"/>
          <w:highlight w:val="none"/>
          <w:lang w:val="en-US" w:eastAsia="zh-CN"/>
        </w:rPr>
        <w:t>项目院内公开比选公告附件二。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eastAsia="宋体" w:cs="宋体"/>
          <w:kern w:val="0"/>
          <w:highlight w:val="none"/>
          <w:lang w:val="en-US" w:eastAsia="zh-CN"/>
        </w:rPr>
        <w:t>2025年</w:t>
      </w: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25</w:t>
      </w:r>
      <w:r>
        <w:rPr>
          <w:rFonts w:hint="eastAsia" w:ascii="宋体" w:hAnsi="宋体" w:eastAsia="宋体" w:cs="宋体"/>
          <w:kern w:val="0"/>
          <w:highlight w:val="none"/>
          <w:lang w:val="en-US" w:eastAsia="zh-CN"/>
        </w:rPr>
        <w:t>日14时</w:t>
      </w:r>
      <w:r>
        <w:rPr>
          <w:rFonts w:hint="eastAsia" w:ascii="宋体" w:hAnsi="宋体" w:cs="宋体"/>
          <w:kern w:val="0"/>
          <w:highlight w:val="none"/>
          <w:lang w:val="en-US" w:eastAsia="zh-CN"/>
        </w:rPr>
        <w:t>0</w:t>
      </w:r>
      <w:r>
        <w:rPr>
          <w:rFonts w:hint="eastAsia" w:ascii="宋体" w:hAnsi="宋体" w:eastAsia="宋体" w:cs="宋体"/>
          <w:kern w:val="0"/>
          <w:highlight w:val="none"/>
          <w:lang w:val="en-US" w:eastAsia="zh-CN"/>
        </w:rPr>
        <w:t>0分（</w:t>
      </w:r>
      <w:r>
        <w:rPr>
          <w:rFonts w:hint="eastAsia" w:ascii="宋体" w:hAnsi="宋体" w:cs="宋体"/>
          <w:kern w:val="0"/>
          <w:highlight w:val="none"/>
        </w:rPr>
        <w:t>北京时间）</w:t>
      </w:r>
      <w:r>
        <w:rPr>
          <w:rFonts w:hint="eastAsia" w:ascii="宋体" w:hAnsi="宋体" w:cs="宋体"/>
          <w:b/>
          <w:bCs/>
          <w:kern w:val="0"/>
          <w:highlight w:val="none"/>
          <w:lang w:val="en-US" w:eastAsia="zh-CN"/>
        </w:rPr>
        <w:t>现场</w:t>
      </w:r>
      <w:r>
        <w:rPr>
          <w:rFonts w:hint="eastAsia" w:ascii="宋体" w:hAnsi="宋体" w:cs="宋体"/>
          <w:b/>
          <w:bCs/>
          <w:kern w:val="0"/>
          <w:highlight w:val="none"/>
        </w:rPr>
        <w:t>递交</w:t>
      </w:r>
      <w:r>
        <w:rPr>
          <w:rFonts w:hint="eastAsia" w:ascii="宋体" w:hAnsi="宋体" w:cs="宋体"/>
          <w:kern w:val="0"/>
          <w:highlight w:val="none"/>
        </w:rPr>
        <w:t>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B318EC3">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地址：四川省资阳市仁德西路66号医院健康体检楼五楼520室</w:t>
      </w:r>
    </w:p>
    <w:p w14:paraId="1A430DD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4B6709AB">
      <w:pPr>
        <w:wordWrap/>
        <w:overflowPunct/>
        <w:topLinePunct w:val="0"/>
        <w:autoSpaceDE/>
        <w:autoSpaceDN/>
        <w:bidi w:val="0"/>
        <w:adjustRightInd/>
        <w:snapToGrid/>
        <w:spacing w:line="240" w:lineRule="auto"/>
        <w:ind w:firstLine="560" w:firstLineChars="200"/>
        <w:rPr>
          <w:rFonts w:hint="default" w:ascii="宋体" w:hAnsi="宋体" w:eastAsia="宋体" w:cs="宋体"/>
          <w:kern w:val="0"/>
          <w:sz w:val="30"/>
          <w:szCs w:val="30"/>
          <w:highlight w:val="none"/>
          <w:lang w:val="en-US" w:eastAsia="zh-CN"/>
        </w:rPr>
      </w:pPr>
      <w:r>
        <w:rPr>
          <w:rFonts w:hint="eastAsia" w:ascii="宋体" w:hAnsi="宋体" w:eastAsia="宋体" w:cs="宋体"/>
          <w:b/>
          <w:bCs/>
          <w:kern w:val="0"/>
          <w:sz w:val="28"/>
          <w:szCs w:val="28"/>
          <w:highlight w:val="none"/>
          <w:lang w:val="en-US" w:eastAsia="zh-CN"/>
        </w:rPr>
        <w:t>如有涉及比选文件第三章采购清单及商务技术要求的咨询，请联系医院后勤保障部于老师，电话028-26222538</w:t>
      </w:r>
    </w:p>
    <w:p w14:paraId="16719623">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p>
    <w:p w14:paraId="3A77A926">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173895653"/>
      <w:bookmarkStart w:id="8" w:name="_Toc180296780"/>
      <w:bookmarkStart w:id="9" w:name="_Toc211679177"/>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180296782"/>
      <w:bookmarkStart w:id="12" w:name="_Toc173895655"/>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eastAsia="zh-CN"/>
        </w:rPr>
      </w:pPr>
      <w:r>
        <w:rPr>
          <w:rFonts w:hint="eastAsia" w:ascii="仿宋" w:hAnsi="仿宋" w:eastAsia="仿宋" w:cs="仿宋"/>
          <w:kern w:val="0"/>
          <w:highlight w:val="none"/>
        </w:rPr>
        <w:t>文件四 其他</w:t>
      </w:r>
      <w:r>
        <w:rPr>
          <w:rFonts w:hint="eastAsia" w:ascii="仿宋" w:hAnsi="仿宋" w:eastAsia="仿宋" w:cs="仿宋"/>
          <w:kern w:val="0"/>
          <w:highlight w:val="none"/>
          <w:lang w:val="en-US" w:eastAsia="zh-CN"/>
        </w:rPr>
        <w:t>资料</w:t>
      </w:r>
      <w:r>
        <w:rPr>
          <w:rFonts w:hint="eastAsia" w:ascii="仿宋" w:hAnsi="仿宋" w:eastAsia="仿宋" w:cs="仿宋"/>
          <w:kern w:val="0"/>
          <w:highlight w:val="none"/>
        </w:rPr>
        <w:t>文件</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保密承诺书</w:t>
      </w:r>
      <w:r>
        <w:rPr>
          <w:rFonts w:hint="eastAsia" w:ascii="仿宋" w:hAnsi="仿宋" w:eastAsia="仿宋" w:cs="仿宋"/>
          <w:kern w:val="0"/>
          <w:highlight w:val="none"/>
          <w:lang w:eastAsia="zh-CN"/>
        </w:rPr>
        <w:t>）</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商务及技术要求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廉洁承诺书</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其他材料</w:t>
      </w:r>
      <w:r>
        <w:rPr>
          <w:rFonts w:hint="eastAsia" w:ascii="仿宋" w:hAnsi="仿宋" w:eastAsia="仿宋" w:cs="仿宋"/>
          <w:kern w:val="0"/>
          <w:highlight w:val="none"/>
          <w:lang w:val="en-US" w:eastAsia="zh-CN"/>
        </w:rPr>
        <w:t>（参与本项目的评估人员具备的中国资产评估协会颁发的《正式执业会员证书》）</w:t>
      </w:r>
    </w:p>
    <w:p w14:paraId="2CB7B706">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3"/>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3"/>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14"/>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w:t>
            </w:r>
            <w:r>
              <w:rPr>
                <w:rFonts w:hint="eastAsia" w:ascii="宋体" w:hAnsi="宋体" w:cs="仿宋"/>
                <w:highlight w:val="none"/>
                <w:lang w:eastAsia="zh-CN"/>
              </w:rPr>
              <w:t>（</w:t>
            </w:r>
            <w:r>
              <w:rPr>
                <w:rFonts w:hint="eastAsia" w:ascii="宋体" w:hAnsi="宋体" w:cs="仿宋"/>
                <w:highlight w:val="none"/>
              </w:rPr>
              <w:t>评审基准价／报价</w:t>
            </w:r>
            <w:r>
              <w:rPr>
                <w:rFonts w:hint="eastAsia" w:ascii="宋体" w:hAnsi="宋体" w:cs="仿宋"/>
                <w:highlight w:val="none"/>
                <w:lang w:eastAsia="zh-CN"/>
              </w:rPr>
              <w:t>）</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3DED5EF2">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74F6353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40A41A41">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4323950A">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4C853EA9">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lang w:eastAsia="zh-CN"/>
        </w:rPr>
      </w:pPr>
      <w:r>
        <w:rPr>
          <w:rFonts w:hint="eastAsia" w:ascii="宋体" w:hAnsi="宋体" w:cs="宋体"/>
          <w:kern w:val="0"/>
          <w:highlight w:val="none"/>
          <w:lang w:val="en-US" w:eastAsia="zh-CN"/>
        </w:rPr>
        <w:t>4.</w:t>
      </w:r>
      <w:r>
        <w:rPr>
          <w:rFonts w:hint="eastAsia" w:ascii="宋体" w:hAnsi="宋体" w:cs="宋体"/>
          <w:kern w:val="0"/>
          <w:highlight w:val="none"/>
        </w:rPr>
        <w:t>招标文件的规定存在歧义、重大缺陷，导致评标工作无法进行的</w:t>
      </w:r>
      <w:r>
        <w:rPr>
          <w:rFonts w:hint="eastAsia" w:ascii="宋体" w:hAnsi="宋体" w:cs="宋体"/>
          <w:kern w:val="0"/>
          <w:highlight w:val="none"/>
          <w:lang w:eastAsia="zh-CN"/>
        </w:rPr>
        <w:t>；</w:t>
      </w:r>
    </w:p>
    <w:p w14:paraId="430CC299">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招标文件有违反国家其他有关强制性规定的情形。</w:t>
      </w:r>
    </w:p>
    <w:p w14:paraId="6AD17F12">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73895842"/>
      <w:bookmarkStart w:id="24" w:name="_Toc180296784"/>
      <w:bookmarkStart w:id="25" w:name="_Toc173895657"/>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p>
    <w:p w14:paraId="60997875">
      <w:pPr>
        <w:pStyle w:val="3"/>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资阳市中心医院</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医疗设备报废评估机构比选</w:t>
      </w:r>
      <w:r>
        <w:rPr>
          <w:rFonts w:hint="eastAsia" w:ascii="宋体" w:hAnsi="宋体" w:cstheme="minorBidi"/>
          <w:color w:val="auto"/>
          <w:kern w:val="2"/>
          <w:sz w:val="21"/>
          <w:szCs w:val="21"/>
          <w:highlight w:val="none"/>
          <w:u w:val="single"/>
          <w:lang w:val="en-US" w:eastAsia="zh-CN" w:bidi="ar-SA"/>
        </w:rPr>
        <w:t xml:space="preserve">（第三次） </w:t>
      </w:r>
      <w:r>
        <w:rPr>
          <w:rFonts w:hint="eastAsia" w:ascii="宋体" w:hAnsi="宋体" w:eastAsia="宋体" w:cstheme="minorBidi"/>
          <w:color w:val="auto"/>
          <w:kern w:val="2"/>
          <w:sz w:val="21"/>
          <w:szCs w:val="21"/>
          <w:highlight w:val="none"/>
          <w:lang w:val="en-US" w:eastAsia="zh-CN" w:bidi="ar-SA"/>
        </w:rPr>
        <w:t>项目</w:t>
      </w:r>
      <w:r>
        <w:rPr>
          <w:rFonts w:hint="eastAsia" w:ascii="宋体" w:hAnsi="宋体" w:cstheme="minorBidi"/>
          <w:color w:val="auto"/>
          <w:kern w:val="2"/>
          <w:sz w:val="21"/>
          <w:szCs w:val="21"/>
          <w:highlight w:val="none"/>
          <w:lang w:val="en-US" w:eastAsia="zh-CN" w:bidi="ar-SA"/>
        </w:rPr>
        <w:t>。共1个包，预算</w:t>
      </w:r>
      <w:r>
        <w:rPr>
          <w:rFonts w:hint="eastAsia" w:ascii="宋体" w:hAnsi="宋体" w:cs="宋体"/>
          <w:kern w:val="0"/>
          <w:highlight w:val="none"/>
          <w:lang w:val="en-US" w:eastAsia="zh-CN"/>
        </w:rPr>
        <w:t>40000</w:t>
      </w:r>
      <w:r>
        <w:rPr>
          <w:rFonts w:hint="eastAsia" w:ascii="宋体" w:hAnsi="宋体" w:eastAsia="宋体" w:cs="宋体"/>
          <w:kern w:val="0"/>
          <w:highlight w:val="none"/>
          <w:lang w:val="en-US" w:eastAsia="zh-CN"/>
        </w:rPr>
        <w:t>元</w:t>
      </w:r>
      <w:r>
        <w:rPr>
          <w:rFonts w:hint="eastAsia" w:ascii="宋体" w:hAnsi="宋体" w:cstheme="minorBidi"/>
          <w:color w:val="auto"/>
          <w:kern w:val="2"/>
          <w:sz w:val="21"/>
          <w:szCs w:val="21"/>
          <w:highlight w:val="none"/>
          <w:lang w:val="en-US" w:eastAsia="zh-CN" w:bidi="ar-SA"/>
        </w:rPr>
        <w:t>。比选1个评估机构，对我院X射线计算机断层扫描系统（CT）等一批医疗设备进行报废评估。</w:t>
      </w:r>
    </w:p>
    <w:p w14:paraId="695F4CAD">
      <w:pPr>
        <w:widowControl/>
        <w:ind w:firstLine="640" w:firstLineChars="200"/>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b/>
          <w:bCs/>
          <w:color w:val="auto"/>
          <w:kern w:val="0"/>
          <w:sz w:val="32"/>
          <w:szCs w:val="32"/>
          <w:highlight w:val="none"/>
          <w:lang w:val="en-US" w:eastAsia="zh-CN"/>
        </w:rPr>
        <w:t>特别说明：本次评估是指对设备是否达到报废标准进行评估而非对其残值进行评估。</w:t>
      </w:r>
    </w:p>
    <w:p w14:paraId="21A950EC">
      <w:pPr>
        <w:pStyle w:val="3"/>
        <w:numPr>
          <w:ilvl w:val="0"/>
          <w:numId w:val="0"/>
        </w:numPr>
        <w:spacing w:before="0" w:after="0" w:line="336" w:lineRule="auto"/>
        <w:jc w:val="left"/>
        <w:rPr>
          <w:rFonts w:cs="Times New Roman"/>
          <w:color w:val="auto"/>
          <w:highlight w:val="none"/>
        </w:rPr>
      </w:pPr>
      <w:r>
        <w:rPr>
          <w:rFonts w:hint="eastAsia"/>
          <w:color w:val="auto"/>
          <w:highlight w:val="none"/>
        </w:rPr>
        <w:t>★二、商务</w:t>
      </w:r>
      <w:r>
        <w:rPr>
          <w:rFonts w:hint="eastAsia"/>
          <w:color w:val="auto"/>
          <w:highlight w:val="none"/>
          <w:lang w:val="en-US" w:eastAsia="zh-CN"/>
        </w:rPr>
        <w:t>及技术</w:t>
      </w:r>
      <w:r>
        <w:rPr>
          <w:rFonts w:hint="eastAsia"/>
          <w:color w:val="auto"/>
          <w:highlight w:val="none"/>
        </w:rPr>
        <w:t>要求</w:t>
      </w:r>
    </w:p>
    <w:p w14:paraId="68BD1ED3">
      <w:pPr>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b/>
          <w:bCs/>
          <w:kern w:val="2"/>
          <w:sz w:val="21"/>
          <w:szCs w:val="21"/>
          <w:lang w:val="en-US" w:eastAsia="zh-CN" w:bidi="ar-SA"/>
        </w:rPr>
        <w:t>1.项目地点：资阳市雁江区仁德西路66号。</w:t>
      </w:r>
    </w:p>
    <w:p w14:paraId="6F2E60E5">
      <w:pPr>
        <w:pageBreakBefore w:val="0"/>
        <w:widowControl/>
        <w:kinsoku/>
        <w:wordWrap/>
        <w:overflowPunct/>
        <w:topLinePunct w:val="0"/>
        <w:autoSpaceDE/>
        <w:autoSpaceDN/>
        <w:bidi w:val="0"/>
        <w:spacing w:line="240"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★2.付款条件：出具报废评估报告书及合同总金额的完税合法发票，经院方审核合格后，于次月内支付合同总金额的100%。</w:t>
      </w:r>
    </w:p>
    <w:p w14:paraId="028BF252">
      <w:pPr>
        <w:numPr>
          <w:ilvl w:val="0"/>
          <w:numId w:val="0"/>
        </w:numPr>
        <w:spacing w:line="240" w:lineRule="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★3.完成并出具本次项目报废评估报告书，正本</w:t>
      </w: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份，电子档1份</w:t>
      </w:r>
    </w:p>
    <w:p w14:paraId="6DA0BE05">
      <w:pPr>
        <w:numPr>
          <w:ilvl w:val="0"/>
          <w:numId w:val="0"/>
        </w:numPr>
        <w:spacing w:line="240" w:lineRule="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★4.每台次设备需单项评估</w:t>
      </w:r>
    </w:p>
    <w:p w14:paraId="7A0B2B9F">
      <w:pPr>
        <w:widowControl w:val="0"/>
        <w:numPr>
          <w:ilvl w:val="0"/>
          <w:numId w:val="0"/>
        </w:numPr>
        <w:spacing w:line="240" w:lineRule="auto"/>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★5.我院直线加速器需按法律法规出具近三年报废评估报告</w:t>
      </w:r>
    </w:p>
    <w:p w14:paraId="59301D79">
      <w:pPr>
        <w:widowControl w:val="0"/>
        <w:numPr>
          <w:ilvl w:val="0"/>
          <w:numId w:val="0"/>
        </w:numPr>
        <w:spacing w:line="240" w:lineRule="auto"/>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★6.出具评估报告书后，配合院方不限次修改，直至报废项目通过当地相关部门审批</w:t>
      </w:r>
    </w:p>
    <w:p w14:paraId="0A7C0F64">
      <w:pPr>
        <w:pStyle w:val="3"/>
        <w:numPr>
          <w:ilvl w:val="0"/>
          <w:numId w:val="0"/>
        </w:numPr>
        <w:spacing w:before="0" w:after="0" w:line="240" w:lineRule="auto"/>
        <w:jc w:val="left"/>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★7.工期：合同签订后15个工作日内完成此项目</w:t>
      </w:r>
    </w:p>
    <w:p w14:paraId="15D8AD57">
      <w:pPr>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★8.本次评估需包含对设备的性能状态、技术参数、维修历史及使用安全性等专业技术指标进行综合分析与判定，明确设备是否达到报废标准。</w:t>
      </w:r>
    </w:p>
    <w:p w14:paraId="7CBF4E8C">
      <w:pPr>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★9.参与本项目的评估人员</w:t>
      </w:r>
      <w:r>
        <w:rPr>
          <w:rFonts w:hint="eastAsia" w:ascii="宋体" w:hAnsi="宋体" w:cs="宋体"/>
          <w:b/>
          <w:bCs/>
          <w:kern w:val="2"/>
          <w:sz w:val="21"/>
          <w:szCs w:val="21"/>
          <w:lang w:val="en-US" w:eastAsia="zh-CN" w:bidi="ar-SA"/>
        </w:rPr>
        <w:t>需</w:t>
      </w:r>
      <w:r>
        <w:rPr>
          <w:rFonts w:hint="eastAsia" w:ascii="宋体" w:hAnsi="宋体" w:eastAsia="宋体" w:cs="宋体"/>
          <w:b/>
          <w:bCs/>
          <w:kern w:val="2"/>
          <w:sz w:val="21"/>
          <w:szCs w:val="21"/>
          <w:lang w:val="en-US" w:eastAsia="zh-CN" w:bidi="ar-SA"/>
        </w:rPr>
        <w:t>具备中国资产评估协会颁发的《正式执业会员证书》</w:t>
      </w:r>
      <w:r>
        <w:rPr>
          <w:rFonts w:hint="eastAsia" w:ascii="宋体" w:hAnsi="宋体" w:cs="宋体"/>
          <w:b/>
          <w:bCs/>
          <w:kern w:val="2"/>
          <w:sz w:val="21"/>
          <w:szCs w:val="21"/>
          <w:lang w:val="en-US" w:eastAsia="zh-CN" w:bidi="ar-SA"/>
        </w:rPr>
        <w:t>。</w:t>
      </w:r>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26" w:name="_Toc173895846"/>
      <w:bookmarkStart w:id="27" w:name="_Toc173895658"/>
      <w:bookmarkStart w:id="28" w:name="_Toc180296788"/>
      <w:bookmarkStart w:id="2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6"/>
      <w:bookmarkEnd w:id="27"/>
      <w:bookmarkEnd w:id="28"/>
      <w:r>
        <w:rPr>
          <w:rFonts w:hint="eastAsia" w:ascii="方正黑体_GBK" w:hAnsi="方正黑体_GBK" w:eastAsia="方正黑体_GBK" w:cs="方正黑体_GBK"/>
          <w:b/>
          <w:bCs/>
          <w:kern w:val="44"/>
          <w:sz w:val="32"/>
          <w:szCs w:val="32"/>
          <w:highlight w:val="none"/>
          <w:lang w:val="en-US" w:eastAsia="zh-CN"/>
        </w:rPr>
        <w:t>及要求</w:t>
      </w:r>
      <w:bookmarkEnd w:id="29"/>
      <w:bookmarkStart w:id="30" w:name="_Toc173895847"/>
      <w:bookmarkStart w:id="31" w:name="_Toc173895659"/>
      <w:bookmarkStart w:id="32" w:name="_Toc211679186"/>
      <w:bookmarkStart w:id="33" w:name="_Toc180296789"/>
    </w:p>
    <w:p w14:paraId="2D1BE241">
      <w:pPr>
        <w:pStyle w:val="14"/>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tbl>
      <w:tblPr>
        <w:tblStyle w:val="29"/>
        <w:tblpPr w:leftFromText="180" w:rightFromText="180" w:vertAnchor="text" w:horzAnchor="page" w:tblpX="1587"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8FC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3E1EC595">
            <w:pPr>
              <w:pStyle w:val="14"/>
              <w:jc w:val="center"/>
              <w:rPr>
                <w:rFonts w:hint="eastAsia" w:ascii="宋体" w:hAnsi="宋体" w:cs="宋体"/>
                <w:kern w:val="0"/>
                <w:highlight w:val="no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p w14:paraId="43FEF106">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lang w:val="en-US" w:eastAsia="zh-CN"/>
              </w:rPr>
              <w:t>（如为联合体，提供联合体各方营业执照</w:t>
            </w:r>
            <w:r>
              <w:rPr>
                <w:rFonts w:hint="eastAsia" w:ascii="宋体" w:hAnsi="宋体" w:cs="宋体"/>
                <w:kern w:val="0"/>
                <w:highlight w:val="none"/>
                <w:lang w:val="en-US" w:eastAsia="zh-CN"/>
              </w:rPr>
              <w:t>）</w:t>
            </w:r>
          </w:p>
        </w:tc>
      </w:tr>
    </w:tbl>
    <w:p w14:paraId="7022C7AB">
      <w:pPr>
        <w:pStyle w:val="16"/>
        <w:numPr>
          <w:ilvl w:val="0"/>
          <w:numId w:val="0"/>
        </w:numPr>
        <w:spacing w:line="360" w:lineRule="auto"/>
        <w:ind w:firstLine="630" w:firstLineChars="300"/>
        <w:rPr>
          <w:rFonts w:hint="eastAsia" w:hAnsi="宋体"/>
          <w:highlight w:val="none"/>
        </w:rPr>
      </w:pPr>
    </w:p>
    <w:p w14:paraId="2887FFCD">
      <w:pPr>
        <w:pStyle w:val="3"/>
        <w:numPr>
          <w:ilvl w:val="0"/>
          <w:numId w:val="0"/>
        </w:numPr>
        <w:spacing w:before="0" w:after="0" w:line="360" w:lineRule="auto"/>
        <w:jc w:val="center"/>
        <w:rPr>
          <w:rFonts w:hint="eastAsia"/>
          <w:highlight w:val="none"/>
          <w:lang w:val="en-US" w:eastAsia="zh-CN"/>
        </w:rPr>
      </w:pPr>
    </w:p>
    <w:p w14:paraId="4136DA5C">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仿宋_GB2312" w:hAnsi="仿宋_GB2312" w:eastAsia="仿宋_GB2312" w:cs="仿宋_GB2312"/>
          <w:color w:val="5B5852"/>
          <w:kern w:val="0"/>
          <w:sz w:val="32"/>
          <w:szCs w:val="32"/>
          <w:u w:val="single"/>
          <w:lang w:val="en-US" w:eastAsia="zh-CN"/>
        </w:rPr>
        <w:t xml:space="preserve"> </w:t>
      </w:r>
      <w:r>
        <w:rPr>
          <w:rFonts w:hint="eastAsia" w:asciiTheme="minorEastAsia" w:hAnsiTheme="minorEastAsia" w:eastAsiaTheme="minorEastAsia" w:cstheme="minorEastAsia"/>
          <w:color w:val="5B5852"/>
          <w:kern w:val="0"/>
          <w:sz w:val="21"/>
          <w:szCs w:val="21"/>
          <w:u w:val="single"/>
          <w:lang w:val="en-US" w:eastAsia="zh-CN"/>
        </w:rPr>
        <w:t xml:space="preserve">供应商全称 </w:t>
      </w:r>
      <w:r>
        <w:rPr>
          <w:rFonts w:hint="eastAsia" w:ascii="宋体" w:hAnsi="宋体" w:cs="宋体"/>
          <w:kern w:val="0"/>
          <w:highlight w:val="none"/>
          <w:u w:val="single"/>
          <w:lang w:val="en-US" w:eastAsia="zh-CN"/>
        </w:rPr>
        <w:t>（如为联合体：联合体牵头方</w:t>
      </w:r>
      <w:r>
        <w:rPr>
          <w:rFonts w:hint="default" w:ascii="Arial" w:hAnsi="Arial" w:cs="Arial"/>
          <w:kern w:val="0"/>
          <w:highlight w:val="none"/>
          <w:u w:val="single"/>
          <w:lang w:val="en-US" w:eastAsia="zh-CN"/>
        </w:rPr>
        <w:t>×××</w:t>
      </w:r>
      <w:r>
        <w:rPr>
          <w:rFonts w:hint="eastAsia" w:ascii="宋体" w:hAnsi="宋体" w:cs="宋体"/>
          <w:kern w:val="0"/>
          <w:highlight w:val="none"/>
          <w:u w:val="single"/>
          <w:lang w:val="en-US" w:eastAsia="zh-CN"/>
        </w:rPr>
        <w:t>、联合体成员方</w:t>
      </w:r>
      <w:r>
        <w:rPr>
          <w:rFonts w:hint="default" w:ascii="Arial" w:hAnsi="Arial" w:cs="Arial"/>
          <w:kern w:val="0"/>
          <w:highlight w:val="none"/>
          <w:u w:val="single"/>
          <w:lang w:val="en-US" w:eastAsia="zh-CN"/>
        </w:rPr>
        <w:t>×××</w:t>
      </w:r>
      <w:r>
        <w:rPr>
          <w:rFonts w:hint="eastAsia" w:ascii="Arial" w:hAnsi="Arial" w:cs="Arial"/>
          <w:kern w:val="0"/>
          <w:highlight w:val="none"/>
          <w:u w:val="single"/>
          <w:lang w:val="en-US" w:eastAsia="zh-CN"/>
        </w:rPr>
        <w:t>）</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w:t>
      </w:r>
      <w:r>
        <w:rPr>
          <w:rFonts w:hint="eastAsia" w:ascii="宋体" w:hAnsi="宋体" w:cs="宋体"/>
          <w:highlight w:val="none"/>
          <w:u w:val="single"/>
          <w:lang w:val="en-US" w:eastAsia="zh-CN"/>
        </w:rPr>
        <w:t xml:space="preserve">                </w:t>
      </w:r>
      <w:r>
        <w:rPr>
          <w:rFonts w:hint="eastAsia" w:ascii="宋体" w:hAnsi="宋体" w:cs="宋体"/>
          <w:highlight w:val="none"/>
        </w:rPr>
        <w:t>为我公司</w:t>
      </w:r>
      <w:r>
        <w:rPr>
          <w:rFonts w:hint="eastAsia" w:ascii="宋体" w:hAnsi="宋体" w:cs="宋体"/>
          <w:highlight w:val="none"/>
          <w:lang w:eastAsia="zh-CN"/>
        </w:rPr>
        <w:t>（</w:t>
      </w:r>
      <w:r>
        <w:rPr>
          <w:rFonts w:hint="eastAsia" w:ascii="宋体" w:hAnsi="宋体" w:cs="宋体"/>
          <w:highlight w:val="none"/>
          <w:lang w:val="en-US" w:eastAsia="zh-CN"/>
        </w:rPr>
        <w:t>联合体</w:t>
      </w:r>
      <w:r>
        <w:rPr>
          <w:rFonts w:hint="eastAsia" w:ascii="宋体" w:hAnsi="宋体" w:cs="宋体"/>
          <w:highlight w:val="none"/>
          <w:lang w:eastAsia="zh-CN"/>
        </w:rPr>
        <w:t>）</w:t>
      </w:r>
      <w:r>
        <w:rPr>
          <w:rFonts w:hint="eastAsia" w:ascii="宋体" w:hAnsi="宋体" w:cs="宋体"/>
          <w:highlight w:val="none"/>
        </w:rPr>
        <w:t>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0678F4E">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0145F038">
      <w:pPr>
        <w:spacing w:line="360" w:lineRule="auto"/>
        <w:rPr>
          <w:rFonts w:hint="eastAsia" w:ascii="宋体" w:hAnsi="宋体" w:cs="宋体"/>
          <w:kern w:val="0"/>
          <w:highlight w:val="none"/>
          <w:lang w:val="en-US" w:eastAsia="zh-CN"/>
        </w:rPr>
      </w:pPr>
    </w:p>
    <w:p w14:paraId="4A6A1A8C">
      <w:pPr>
        <w:spacing w:line="360" w:lineRule="auto"/>
        <w:rPr>
          <w:rFonts w:ascii="宋体"/>
          <w:highlight w:val="none"/>
          <w:u w:val="single"/>
        </w:rPr>
      </w:pPr>
      <w:r>
        <w:rPr>
          <w:rFonts w:hint="eastAsia" w:ascii="宋体" w:hAnsi="宋体" w:cs="宋体"/>
          <w:kern w:val="0"/>
          <w:highlight w:val="none"/>
          <w:lang w:val="en-US" w:eastAsia="zh-CN"/>
        </w:rPr>
        <w:t>（若联合体）</w:t>
      </w:r>
      <w:r>
        <w:rPr>
          <w:rFonts w:hint="eastAsia" w:ascii="宋体" w:hAnsi="宋体" w:cs="宋体"/>
          <w:highlight w:val="none"/>
        </w:rPr>
        <w:t>供应商</w:t>
      </w:r>
      <w:r>
        <w:rPr>
          <w:rFonts w:hint="eastAsia" w:ascii="宋体" w:hAnsi="宋体" w:cs="宋体"/>
          <w:kern w:val="0"/>
          <w:highlight w:val="none"/>
          <w:u w:val="single"/>
          <w:lang w:val="en-US" w:eastAsia="zh-CN"/>
        </w:rPr>
        <w:t>联合体成员方</w:t>
      </w:r>
      <w:r>
        <w:rPr>
          <w:rFonts w:hint="eastAsia" w:ascii="宋体" w:hAnsi="宋体" w:cs="宋体"/>
          <w:highlight w:val="none"/>
        </w:rPr>
        <w:t>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64EB4963">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0E715036">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w:t>
      </w:r>
      <w:r>
        <w:rPr>
          <w:rFonts w:hint="eastAsia" w:ascii="宋体" w:hAnsi="宋体" w:cs="宋体"/>
          <w:kern w:val="0"/>
          <w:highlight w:val="none"/>
          <w:u w:val="single"/>
          <w:lang w:val="en-US" w:eastAsia="zh-CN"/>
        </w:rPr>
        <w:t xml:space="preserve">  联合体成员方  </w:t>
      </w:r>
      <w:r>
        <w:rPr>
          <w:rFonts w:hint="eastAsia" w:ascii="宋体" w:hAnsi="宋体" w:cs="宋体"/>
          <w:kern w:val="0"/>
          <w:highlight w:val="none"/>
        </w:rPr>
        <w:t>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D3A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8AE0511">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ascii="宋体" w:hAnsi="宋体" w:cs="宋体"/>
                <w:kern w:val="0"/>
                <w:highlight w:val="none"/>
                <w:u w:val="single"/>
                <w:lang w:val="en-US" w:eastAsia="zh-CN"/>
              </w:rPr>
              <w:t xml:space="preserve"> 联合体成员方 </w:t>
            </w:r>
            <w:r>
              <w:rPr>
                <w:rFonts w:hint="eastAsia" w:ascii="宋体" w:hAnsi="宋体" w:cs="宋体"/>
                <w:kern w:val="0"/>
                <w:highlight w:val="none"/>
              </w:rPr>
              <w:t>法定代表人身份证</w:t>
            </w:r>
            <w:r>
              <w:rPr>
                <w:rFonts w:hint="eastAsia" w:ascii="宋体" w:hAnsi="宋体" w:cs="宋体"/>
                <w:kern w:val="0"/>
                <w:highlight w:val="none"/>
                <w:lang w:val="en-US" w:eastAsia="zh-CN"/>
              </w:rPr>
              <w:t>图片</w:t>
            </w:r>
          </w:p>
        </w:tc>
      </w:tr>
    </w:tbl>
    <w:p w14:paraId="233C2668">
      <w:pPr>
        <w:spacing w:line="360" w:lineRule="auto"/>
        <w:rPr>
          <w:rFonts w:hint="eastAsia" w:ascii="宋体" w:hAnsi="宋体" w:cs="宋体"/>
          <w:kern w:val="0"/>
          <w:highlight w:val="none"/>
          <w:lang w:val="en-US" w:eastAsia="zh-CN"/>
        </w:rPr>
      </w:pPr>
    </w:p>
    <w:p w14:paraId="15FA5744">
      <w:pPr>
        <w:spacing w:line="360" w:lineRule="auto"/>
        <w:rPr>
          <w:rFonts w:hint="eastAsia" w:ascii="宋体" w:hAnsi="宋体" w:cs="宋体"/>
          <w:kern w:val="0"/>
          <w:highlight w:val="none"/>
          <w:lang w:val="en-US" w:eastAsia="zh-CN"/>
        </w:rPr>
      </w:pPr>
    </w:p>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9061" w:type="dxa"/>
            <w:vAlign w:val="center"/>
          </w:tcPr>
          <w:p w14:paraId="3CE43959">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asciiTheme="minorEastAsia" w:hAnsiTheme="minorEastAsia" w:eastAsiaTheme="minorEastAsia" w:cstheme="minorEastAsia"/>
          <w:color w:val="5B5852"/>
          <w:kern w:val="0"/>
          <w:sz w:val="21"/>
          <w:szCs w:val="21"/>
          <w:u w:val="single"/>
          <w:lang w:val="en-US" w:eastAsia="zh-CN"/>
        </w:rPr>
        <w:t xml:space="preserve">供应商全称 </w:t>
      </w:r>
      <w:r>
        <w:rPr>
          <w:rFonts w:hint="eastAsia" w:ascii="宋体" w:hAnsi="宋体" w:cs="宋体"/>
          <w:kern w:val="0"/>
          <w:highlight w:val="none"/>
          <w:u w:val="single"/>
          <w:lang w:val="en-US" w:eastAsia="zh-CN"/>
        </w:rPr>
        <w:t>（如为联合体：联合体牵头方</w:t>
      </w:r>
      <w:r>
        <w:rPr>
          <w:rFonts w:hint="default" w:ascii="Arial" w:hAnsi="Arial" w:cs="Arial"/>
          <w:kern w:val="0"/>
          <w:highlight w:val="none"/>
          <w:u w:val="single"/>
          <w:lang w:val="en-US" w:eastAsia="zh-CN"/>
        </w:rPr>
        <w:t>×××</w:t>
      </w:r>
      <w:r>
        <w:rPr>
          <w:rFonts w:hint="eastAsia" w:ascii="宋体" w:hAnsi="宋体" w:cs="宋体"/>
          <w:kern w:val="0"/>
          <w:highlight w:val="none"/>
          <w:u w:val="single"/>
          <w:lang w:val="en-US" w:eastAsia="zh-CN"/>
        </w:rPr>
        <w:t>、联合体成员方</w:t>
      </w:r>
      <w:r>
        <w:rPr>
          <w:rFonts w:hint="default" w:ascii="Arial" w:hAnsi="Arial" w:cs="Arial"/>
          <w:kern w:val="0"/>
          <w:highlight w:val="none"/>
          <w:u w:val="single"/>
          <w:lang w:val="en-US" w:eastAsia="zh-CN"/>
        </w:rPr>
        <w:t>×××</w:t>
      </w:r>
      <w:r>
        <w:rPr>
          <w:rFonts w:hint="eastAsia" w:ascii="Arial" w:hAnsi="Arial" w:cs="Arial"/>
          <w:kern w:val="0"/>
          <w:highlight w:val="none"/>
          <w:u w:val="single"/>
          <w:lang w:val="en-US" w:eastAsia="zh-CN"/>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7"/>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7"/>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7"/>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44683A2E">
      <w:pPr>
        <w:spacing w:line="360" w:lineRule="auto"/>
        <w:rPr>
          <w:rFonts w:ascii="宋体"/>
          <w:kern w:val="0"/>
          <w:highlight w:val="none"/>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01D6653C">
      <w:pPr>
        <w:spacing w:line="360" w:lineRule="auto"/>
        <w:rPr>
          <w:rFonts w:ascii="宋体"/>
          <w:kern w:val="0"/>
          <w:highlight w:val="none"/>
        </w:rPr>
      </w:pPr>
      <w:r>
        <w:rPr>
          <w:rFonts w:hint="eastAsia" w:ascii="宋体" w:hAnsi="宋体" w:cs="宋体"/>
          <w:kern w:val="0"/>
          <w:highlight w:val="none"/>
          <w:u w:val="none"/>
          <w:lang w:val="en-US" w:eastAsia="zh-CN"/>
        </w:rPr>
        <w:t>（如有）</w:t>
      </w: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3"/>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w:t>
      </w:r>
      <w:r>
        <w:rPr>
          <w:rFonts w:hint="eastAsia"/>
          <w:highlight w:val="none"/>
          <w:lang w:val="en-US" w:eastAsia="zh-CN"/>
        </w:rPr>
        <w:t>资料</w:t>
      </w:r>
      <w:r>
        <w:rPr>
          <w:rFonts w:hint="eastAsia"/>
          <w:highlight w:val="none"/>
        </w:rPr>
        <w:t>文件</w:t>
      </w:r>
    </w:p>
    <w:p w14:paraId="7E5F37F2">
      <w:pPr>
        <w:pStyle w:val="14"/>
        <w:spacing w:before="169" w:line="221" w:lineRule="auto"/>
        <w:ind w:left="0" w:leftChars="0" w:firstLine="0" w:firstLineChars="0"/>
        <w:jc w:val="center"/>
        <w:outlineLvl w:val="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保密承诺书</w:t>
      </w:r>
    </w:p>
    <w:p w14:paraId="2D2B541F">
      <w:pPr>
        <w:pStyle w:val="7"/>
        <w:spacing w:line="400" w:lineRule="exact"/>
        <w:jc w:val="left"/>
        <w:rPr>
          <w:rFonts w:hint="eastAsia" w:ascii="宋体" w:hAnsi="宋体" w:cs="宋体"/>
          <w:highlight w:val="none"/>
        </w:rPr>
      </w:pPr>
      <w:r>
        <w:rPr>
          <w:rFonts w:hint="eastAsia" w:ascii="宋体" w:hAnsi="宋体" w:cs="宋体"/>
          <w:highlight w:val="none"/>
        </w:rPr>
        <w:t>致 ：资阳市中心医院</w:t>
      </w:r>
    </w:p>
    <w:p w14:paraId="619054DF">
      <w:pPr>
        <w:pStyle w:val="7"/>
        <w:spacing w:line="400" w:lineRule="exact"/>
        <w:jc w:val="left"/>
        <w:rPr>
          <w:rFonts w:hint="eastAsia" w:ascii="宋体" w:hAnsi="宋体" w:cs="宋体"/>
          <w:highlight w:val="none"/>
        </w:rPr>
      </w:pPr>
      <w:r>
        <w:rPr>
          <w:rFonts w:hint="eastAsia" w:ascii="宋体" w:hAnsi="宋体" w:cs="宋体"/>
          <w:highlight w:val="none"/>
        </w:rPr>
        <w:t>我方参加贵院组织的</w:t>
      </w:r>
      <w:r>
        <w:rPr>
          <w:rFonts w:hint="eastAsia" w:ascii="宋体" w:hAnsi="宋体" w:cs="宋体"/>
          <w:highlight w:val="none"/>
          <w:u w:val="single"/>
          <w:lang w:val="en-US" w:eastAsia="zh-CN"/>
        </w:rPr>
        <w:t xml:space="preserve">  医疗设备报废评估机构比选（第三次） </w:t>
      </w:r>
      <w:r>
        <w:rPr>
          <w:rFonts w:hint="eastAsia" w:ascii="宋体" w:hAnsi="宋体" w:cs="宋体"/>
          <w:highlight w:val="none"/>
        </w:rPr>
        <w:t>项目采购活动，根据有关保密法规制度，知悉应当承担的保密义务和法律责任，承诺如下：</w:t>
      </w:r>
    </w:p>
    <w:p w14:paraId="2029F40B">
      <w:pPr>
        <w:pStyle w:val="7"/>
        <w:spacing w:line="400" w:lineRule="exact"/>
        <w:jc w:val="left"/>
        <w:rPr>
          <w:rFonts w:hint="eastAsia" w:ascii="宋体" w:hAnsi="宋体" w:cs="宋体"/>
          <w:highlight w:val="none"/>
        </w:rPr>
      </w:pPr>
      <w:r>
        <w:rPr>
          <w:rFonts w:hint="eastAsia" w:ascii="宋体" w:hAnsi="宋体" w:cs="宋体"/>
          <w:highlight w:val="none"/>
        </w:rPr>
        <w:t>一、严格遵守国家保密法律法规和规章制度，履行保密义务；</w:t>
      </w:r>
    </w:p>
    <w:p w14:paraId="45DE2086">
      <w:pPr>
        <w:pStyle w:val="7"/>
        <w:spacing w:line="400" w:lineRule="exact"/>
        <w:jc w:val="left"/>
        <w:rPr>
          <w:rFonts w:hint="eastAsia" w:ascii="宋体" w:hAnsi="宋体" w:cs="宋体"/>
          <w:highlight w:val="none"/>
        </w:rPr>
      </w:pPr>
      <w:r>
        <w:rPr>
          <w:rFonts w:hint="eastAsia" w:ascii="宋体" w:hAnsi="宋体" w:cs="宋体"/>
          <w:highlight w:val="none"/>
        </w:rPr>
        <w:t>二 、不以任何方式泄露或传播本次采购项目相关信息；</w:t>
      </w:r>
    </w:p>
    <w:p w14:paraId="43AF90EE">
      <w:pPr>
        <w:pStyle w:val="7"/>
        <w:spacing w:line="400" w:lineRule="exact"/>
        <w:jc w:val="left"/>
        <w:rPr>
          <w:rFonts w:hint="eastAsia" w:ascii="宋体" w:hAnsi="宋体" w:cs="宋体"/>
          <w:highlight w:val="none"/>
        </w:rPr>
      </w:pPr>
      <w:r>
        <w:rPr>
          <w:rFonts w:hint="eastAsia" w:ascii="宋体" w:hAnsi="宋体" w:cs="宋体"/>
          <w:highlight w:val="none"/>
        </w:rPr>
        <w:t>三 、不违规记录、存储、复制本次采购项目相关信息；</w:t>
      </w:r>
    </w:p>
    <w:p w14:paraId="3EB791DF">
      <w:pPr>
        <w:pStyle w:val="7"/>
        <w:spacing w:line="400" w:lineRule="exact"/>
        <w:jc w:val="left"/>
        <w:rPr>
          <w:rFonts w:hint="eastAsia" w:ascii="宋体" w:hAnsi="宋体" w:cs="宋体"/>
          <w:highlight w:val="none"/>
        </w:rPr>
      </w:pPr>
      <w:r>
        <w:rPr>
          <w:rFonts w:hint="eastAsia" w:ascii="宋体" w:hAnsi="宋体" w:cs="宋体"/>
          <w:highlight w:val="none"/>
        </w:rPr>
        <w:t>若违反上述承诺，本单位愿承担一切法律责任。</w:t>
      </w:r>
    </w:p>
    <w:p w14:paraId="79B2ECE0">
      <w:pPr>
        <w:pStyle w:val="7"/>
        <w:spacing w:line="400" w:lineRule="exact"/>
        <w:jc w:val="left"/>
        <w:rPr>
          <w:rFonts w:hint="eastAsia" w:ascii="宋体" w:hAnsi="宋体" w:cs="宋体"/>
          <w:highlight w:val="none"/>
        </w:rPr>
      </w:pPr>
      <w:r>
        <w:rPr>
          <w:rFonts w:hint="eastAsia" w:ascii="宋体" w:hAnsi="宋体" w:cs="宋体"/>
          <w:highlight w:val="none"/>
        </w:rPr>
        <w:t>特此承诺</w:t>
      </w:r>
      <w:r>
        <w:rPr>
          <w:rFonts w:hint="eastAsia" w:ascii="宋体" w:hAnsi="宋体" w:cs="宋体"/>
          <w:highlight w:val="none"/>
          <w:lang w:eastAsia="zh-CN"/>
        </w:rPr>
        <w:t>！</w:t>
      </w:r>
    </w:p>
    <w:p w14:paraId="231D4DA1">
      <w:pPr>
        <w:pStyle w:val="7"/>
        <w:spacing w:line="400" w:lineRule="exact"/>
        <w:jc w:val="left"/>
        <w:rPr>
          <w:rFonts w:hint="eastAsia" w:ascii="宋体" w:hAnsi="宋体" w:cs="宋体"/>
          <w:highlight w:val="none"/>
        </w:rPr>
      </w:pPr>
    </w:p>
    <w:p w14:paraId="62C9ED46">
      <w:pPr>
        <w:pStyle w:val="7"/>
        <w:spacing w:line="400" w:lineRule="exact"/>
        <w:ind w:firstLine="3780" w:firstLineChars="1800"/>
        <w:jc w:val="left"/>
        <w:rPr>
          <w:rFonts w:hint="eastAsia" w:ascii="宋体" w:hAnsi="宋体" w:cs="宋体"/>
          <w:highlight w:val="none"/>
        </w:rPr>
      </w:pPr>
      <w:r>
        <w:rPr>
          <w:rFonts w:hint="eastAsia" w:ascii="宋体" w:hAnsi="宋体" w:cs="宋体"/>
          <w:highlight w:val="none"/>
        </w:rPr>
        <w:t>承诺单位</w:t>
      </w:r>
      <w:r>
        <w:rPr>
          <w:rFonts w:hint="eastAsia" w:ascii="宋体" w:hAnsi="宋体" w:cs="宋体"/>
          <w:highlight w:val="none"/>
          <w:lang w:eastAsia="zh-CN"/>
        </w:rPr>
        <w:t>（</w:t>
      </w:r>
      <w:r>
        <w:rPr>
          <w:rFonts w:hint="eastAsia" w:ascii="宋体" w:hAnsi="宋体" w:cs="宋体"/>
          <w:highlight w:val="none"/>
        </w:rPr>
        <w:t>公章</w:t>
      </w:r>
      <w:r>
        <w:rPr>
          <w:rFonts w:hint="eastAsia" w:ascii="宋体" w:hAnsi="宋体" w:cs="宋体"/>
          <w:highlight w:val="none"/>
          <w:lang w:eastAsia="zh-CN"/>
        </w:rPr>
        <w:t>）</w:t>
      </w:r>
      <w:r>
        <w:rPr>
          <w:rFonts w:hint="eastAsia" w:ascii="宋体" w:hAnsi="宋体" w:cs="宋体"/>
          <w:highlight w:val="none"/>
        </w:rPr>
        <w:t>:</w:t>
      </w:r>
    </w:p>
    <w:p w14:paraId="02599220">
      <w:pPr>
        <w:pStyle w:val="7"/>
        <w:spacing w:line="400" w:lineRule="exact"/>
        <w:ind w:firstLine="3780" w:firstLineChars="1800"/>
        <w:jc w:val="left"/>
        <w:rPr>
          <w:rFonts w:hint="eastAsia" w:ascii="宋体" w:hAnsi="宋体" w:cs="宋体"/>
          <w:highlight w:val="none"/>
          <w:lang w:val="en-US" w:eastAsia="zh-CN"/>
        </w:rPr>
      </w:pPr>
      <w:r>
        <w:rPr>
          <w:rFonts w:hint="eastAsia" w:ascii="宋体" w:hAnsi="宋体" w:cs="宋体"/>
          <w:highlight w:val="none"/>
          <w:lang w:val="en-US" w:eastAsia="zh-CN"/>
        </w:rPr>
        <w:t>法定代表人（签字）:</w:t>
      </w:r>
    </w:p>
    <w:p w14:paraId="4E0154B3">
      <w:pPr>
        <w:pStyle w:val="7"/>
        <w:spacing w:line="400" w:lineRule="exact"/>
        <w:ind w:firstLine="3780" w:firstLineChars="1800"/>
        <w:jc w:val="left"/>
        <w:rPr>
          <w:rFonts w:hint="eastAsia" w:ascii="宋体" w:hAnsi="宋体" w:cs="宋体"/>
          <w:highlight w:val="none"/>
        </w:rPr>
      </w:pPr>
      <w:r>
        <w:rPr>
          <w:rFonts w:hint="eastAsia" w:ascii="宋体" w:hAnsi="宋体" w:cs="宋体"/>
          <w:kern w:val="0"/>
          <w:highlight w:val="none"/>
          <w:u w:val="none"/>
          <w:lang w:val="en-US" w:eastAsia="zh-CN"/>
        </w:rPr>
        <w:t>（如有） 联合体成员方：</w:t>
      </w:r>
      <w:r>
        <w:rPr>
          <w:rFonts w:hint="eastAsia" w:ascii="宋体" w:hAnsi="宋体" w:cs="宋体"/>
          <w:highlight w:val="none"/>
          <w:lang w:eastAsia="zh-CN"/>
        </w:rPr>
        <w:t>（</w:t>
      </w:r>
      <w:r>
        <w:rPr>
          <w:rFonts w:hint="eastAsia" w:ascii="宋体" w:hAnsi="宋体" w:cs="宋体"/>
          <w:highlight w:val="none"/>
        </w:rPr>
        <w:t>公章</w:t>
      </w:r>
      <w:r>
        <w:rPr>
          <w:rFonts w:hint="eastAsia" w:ascii="宋体" w:hAnsi="宋体" w:cs="宋体"/>
          <w:highlight w:val="none"/>
          <w:lang w:eastAsia="zh-CN"/>
        </w:rPr>
        <w:t>）</w:t>
      </w:r>
      <w:r>
        <w:rPr>
          <w:rFonts w:hint="eastAsia" w:ascii="宋体" w:hAnsi="宋体" w:cs="宋体"/>
          <w:highlight w:val="none"/>
        </w:rPr>
        <w:t>:</w:t>
      </w:r>
    </w:p>
    <w:p w14:paraId="5B0EE017">
      <w:pPr>
        <w:pStyle w:val="7"/>
        <w:spacing w:line="400" w:lineRule="exact"/>
        <w:ind w:firstLine="3780" w:firstLineChars="1800"/>
        <w:jc w:val="left"/>
        <w:rPr>
          <w:rFonts w:hint="eastAsia" w:ascii="宋体" w:hAnsi="宋体" w:cs="宋体"/>
          <w:highlight w:val="none"/>
        </w:rPr>
      </w:pPr>
      <w:r>
        <w:rPr>
          <w:rFonts w:hint="eastAsia" w:ascii="宋体" w:hAnsi="宋体" w:cs="宋体"/>
          <w:kern w:val="0"/>
          <w:highlight w:val="none"/>
          <w:u w:val="none"/>
          <w:lang w:val="en-US" w:eastAsia="zh-CN"/>
        </w:rPr>
        <w:t>（如有）</w:t>
      </w: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highlight w:val="none"/>
          <w:lang w:eastAsia="zh-CN"/>
        </w:rPr>
        <w:t>（</w:t>
      </w:r>
      <w:r>
        <w:rPr>
          <w:rFonts w:hint="eastAsia" w:ascii="宋体" w:hAnsi="宋体" w:cs="宋体"/>
          <w:highlight w:val="none"/>
        </w:rPr>
        <w:t>公章</w:t>
      </w:r>
      <w:r>
        <w:rPr>
          <w:rFonts w:hint="eastAsia" w:ascii="宋体" w:hAnsi="宋体" w:cs="宋体"/>
          <w:highlight w:val="none"/>
          <w:lang w:eastAsia="zh-CN"/>
        </w:rPr>
        <w:t>）</w:t>
      </w:r>
      <w:r>
        <w:rPr>
          <w:rFonts w:hint="eastAsia" w:ascii="宋体" w:hAnsi="宋体" w:cs="宋体"/>
          <w:highlight w:val="none"/>
        </w:rPr>
        <w:t>:</w:t>
      </w:r>
    </w:p>
    <w:p w14:paraId="7ABCA1A7">
      <w:pPr>
        <w:pStyle w:val="7"/>
        <w:spacing w:line="400" w:lineRule="exact"/>
        <w:ind w:firstLine="3780" w:firstLineChars="1800"/>
        <w:jc w:val="left"/>
        <w:rPr>
          <w:rFonts w:hint="eastAsia" w:ascii="宋体" w:hAnsi="宋体" w:cs="宋体"/>
          <w:highlight w:val="none"/>
          <w:lang w:val="en-US" w:eastAsia="zh-CN"/>
        </w:rPr>
      </w:pPr>
      <w:r>
        <w:rPr>
          <w:rFonts w:hint="eastAsia" w:ascii="宋体" w:hAnsi="宋体" w:cs="宋体"/>
          <w:highlight w:val="none"/>
          <w:lang w:val="en-US" w:eastAsia="zh-CN"/>
        </w:rPr>
        <w:t>承诺日期：</w:t>
      </w:r>
    </w:p>
    <w:p w14:paraId="763EABF0">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14"/>
        <w:rPr>
          <w:rFonts w:hint="default"/>
          <w:b w:val="0"/>
          <w:bCs w:val="0"/>
          <w:lang w:val="en-US" w:eastAsia="zh-CN"/>
        </w:rPr>
      </w:pPr>
    </w:p>
    <w:p w14:paraId="43E053C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2FB0D76C">
      <w:pPr>
        <w:pStyle w:val="7"/>
        <w:spacing w:line="400" w:lineRule="exact"/>
        <w:jc w:val="left"/>
        <w:rPr>
          <w:rFonts w:hint="eastAsia" w:ascii="宋体" w:hAnsi="宋体" w:eastAsia="宋体" w:cs="宋体"/>
          <w:highlight w:val="none"/>
        </w:rPr>
      </w:pPr>
      <w:r>
        <w:rPr>
          <w:rFonts w:hint="eastAsia" w:ascii="宋体" w:hAnsi="宋体" w:eastAsia="宋体" w:cs="宋体"/>
          <w:highlight w:val="none"/>
          <w:lang w:val="en-US" w:eastAsia="zh-CN"/>
        </w:rPr>
        <w:t>项目名称：医疗设备报废评估机构比选</w:t>
      </w:r>
      <w:r>
        <w:rPr>
          <w:rFonts w:hint="eastAsia" w:ascii="宋体" w:hAnsi="宋体" w:cs="宋体"/>
          <w:highlight w:val="none"/>
          <w:lang w:val="en-US" w:eastAsia="zh-CN"/>
        </w:rPr>
        <w:t>（第三次）</w:t>
      </w:r>
      <w:r>
        <w:rPr>
          <w:rFonts w:hint="eastAsia" w:ascii="宋体" w:hAnsi="宋体" w:eastAsia="宋体" w:cs="宋体"/>
          <w:highlight w:val="none"/>
          <w:lang w:val="en-US" w:eastAsia="zh-CN"/>
        </w:rPr>
        <w:t xml:space="preserve">  </w:t>
      </w:r>
    </w:p>
    <w:p w14:paraId="674E0312">
      <w:pPr>
        <w:pStyle w:val="7"/>
        <w:spacing w:line="400" w:lineRule="exact"/>
        <w:jc w:val="left"/>
        <w:rPr>
          <w:rFonts w:hint="eastAsia" w:ascii="宋体" w:hAnsi="宋体" w:eastAsia="宋体" w:cs="宋体"/>
          <w:highlight w:val="none"/>
          <w:lang w:val="en-US" w:eastAsia="zh-CN"/>
        </w:rPr>
      </w:pPr>
      <w:r>
        <w:rPr>
          <w:rFonts w:hint="eastAsia" w:ascii="宋体" w:hAnsi="宋体" w:cs="宋体"/>
          <w:kern w:val="0"/>
          <w:highlight w:val="none"/>
        </w:rPr>
        <w:t>供应商名称</w:t>
      </w:r>
      <w:r>
        <w:rPr>
          <w:rFonts w:hint="eastAsia" w:ascii="宋体" w:hAnsi="宋体" w:eastAsia="宋体" w:cs="宋体"/>
          <w:highlight w:val="none"/>
          <w:lang w:val="en-US" w:eastAsia="zh-CN"/>
        </w:rPr>
        <w:t xml:space="preserve">：  </w:t>
      </w:r>
    </w:p>
    <w:p w14:paraId="4995AA04">
      <w:pPr>
        <w:pStyle w:val="7"/>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采购包：合同包一</w:t>
      </w:r>
    </w:p>
    <w:tbl>
      <w:tblPr>
        <w:tblStyle w:val="29"/>
        <w:tblpPr w:leftFromText="180" w:rightFromText="180" w:vertAnchor="text" w:horzAnchor="page" w:tblpX="1608"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576"/>
        <w:gridCol w:w="774"/>
        <w:gridCol w:w="1106"/>
        <w:gridCol w:w="2227"/>
        <w:gridCol w:w="1067"/>
        <w:gridCol w:w="759"/>
      </w:tblGrid>
      <w:tr w14:paraId="00B2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DA4E6C">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序号</w:t>
            </w:r>
          </w:p>
        </w:tc>
        <w:tc>
          <w:tcPr>
            <w:tcW w:w="2576" w:type="dxa"/>
            <w:vAlign w:val="center"/>
          </w:tcPr>
          <w:p w14:paraId="4F55352B">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报价内容</w:t>
            </w:r>
          </w:p>
        </w:tc>
        <w:tc>
          <w:tcPr>
            <w:tcW w:w="774" w:type="dxa"/>
            <w:vAlign w:val="center"/>
          </w:tcPr>
          <w:p w14:paraId="0749811C">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计量单位</w:t>
            </w:r>
          </w:p>
        </w:tc>
        <w:tc>
          <w:tcPr>
            <w:tcW w:w="1106" w:type="dxa"/>
            <w:vAlign w:val="center"/>
          </w:tcPr>
          <w:p w14:paraId="260BAB78">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项目最高限价</w:t>
            </w:r>
          </w:p>
        </w:tc>
        <w:tc>
          <w:tcPr>
            <w:tcW w:w="2227" w:type="dxa"/>
            <w:vAlign w:val="center"/>
          </w:tcPr>
          <w:p w14:paraId="598BF489">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响应报价</w:t>
            </w:r>
          </w:p>
        </w:tc>
        <w:tc>
          <w:tcPr>
            <w:tcW w:w="1067" w:type="dxa"/>
            <w:vAlign w:val="center"/>
          </w:tcPr>
          <w:p w14:paraId="6055D491">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服务范围及要求</w:t>
            </w:r>
          </w:p>
        </w:tc>
        <w:tc>
          <w:tcPr>
            <w:tcW w:w="759" w:type="dxa"/>
            <w:vAlign w:val="center"/>
          </w:tcPr>
          <w:p w14:paraId="731F4729">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备注</w:t>
            </w:r>
          </w:p>
        </w:tc>
      </w:tr>
      <w:tr w14:paraId="5D9F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888B6C">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1</w:t>
            </w:r>
          </w:p>
        </w:tc>
        <w:tc>
          <w:tcPr>
            <w:tcW w:w="2576" w:type="dxa"/>
            <w:vAlign w:val="center"/>
          </w:tcPr>
          <w:p w14:paraId="53275755">
            <w:pPr>
              <w:spacing w:line="360" w:lineRule="auto"/>
              <w:jc w:val="center"/>
              <w:rPr>
                <w:rFonts w:ascii="宋体"/>
                <w:kern w:val="0"/>
                <w:highlight w:val="none"/>
                <w:vertAlign w:val="baseline"/>
              </w:rPr>
            </w:pPr>
            <w:r>
              <w:rPr>
                <w:rFonts w:hint="eastAsia" w:ascii="宋体" w:hAnsi="宋体" w:cstheme="minorBidi"/>
                <w:color w:val="auto"/>
                <w:kern w:val="2"/>
                <w:sz w:val="21"/>
                <w:szCs w:val="21"/>
                <w:highlight w:val="none"/>
                <w:lang w:val="en-US" w:eastAsia="zh-CN" w:bidi="ar-SA"/>
              </w:rPr>
              <w:t>对资阳市中心医院X射线计算机断层扫描系统（CT）等一批医疗设备进行报废评估</w:t>
            </w:r>
          </w:p>
        </w:tc>
        <w:tc>
          <w:tcPr>
            <w:tcW w:w="774" w:type="dxa"/>
            <w:vAlign w:val="center"/>
          </w:tcPr>
          <w:p w14:paraId="7150CDA1">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一批</w:t>
            </w:r>
          </w:p>
        </w:tc>
        <w:tc>
          <w:tcPr>
            <w:tcW w:w="1106" w:type="dxa"/>
            <w:vAlign w:val="center"/>
          </w:tcPr>
          <w:p w14:paraId="3F8781DE">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40000元</w:t>
            </w:r>
          </w:p>
        </w:tc>
        <w:tc>
          <w:tcPr>
            <w:tcW w:w="2227" w:type="dxa"/>
            <w:vAlign w:val="center"/>
          </w:tcPr>
          <w:p w14:paraId="643158FC">
            <w:pPr>
              <w:spacing w:line="360" w:lineRule="auto"/>
              <w:jc w:val="both"/>
              <w:rPr>
                <w:rFonts w:hint="eastAsia" w:ascii="宋体"/>
                <w:kern w:val="0"/>
                <w:highlight w:val="none"/>
                <w:vertAlign w:val="baseline"/>
                <w:lang w:val="en-US" w:eastAsia="zh-CN"/>
              </w:rPr>
            </w:pPr>
            <w:r>
              <w:rPr>
                <w:rFonts w:hint="eastAsia" w:ascii="宋体"/>
                <w:kern w:val="0"/>
                <w:highlight w:val="none"/>
                <w:vertAlign w:val="baseline"/>
                <w:lang w:val="en-US" w:eastAsia="zh-CN"/>
              </w:rPr>
              <w:t>小写：</w:t>
            </w:r>
          </w:p>
          <w:p w14:paraId="10F19674">
            <w:pPr>
              <w:spacing w:line="360" w:lineRule="auto"/>
              <w:jc w:val="both"/>
              <w:rPr>
                <w:rFonts w:hint="default" w:ascii="宋体"/>
                <w:kern w:val="0"/>
                <w:highlight w:val="none"/>
                <w:vertAlign w:val="baseline"/>
                <w:lang w:val="en-US" w:eastAsia="zh-CN"/>
              </w:rPr>
            </w:pPr>
            <w:r>
              <w:rPr>
                <w:rFonts w:hint="eastAsia" w:ascii="宋体"/>
                <w:kern w:val="0"/>
                <w:highlight w:val="none"/>
                <w:vertAlign w:val="baseline"/>
                <w:lang w:val="en-US" w:eastAsia="zh-CN"/>
              </w:rPr>
              <w:t>大写：</w:t>
            </w:r>
          </w:p>
        </w:tc>
        <w:tc>
          <w:tcPr>
            <w:tcW w:w="1067" w:type="dxa"/>
            <w:vAlign w:val="center"/>
          </w:tcPr>
          <w:p w14:paraId="0CC0A93B">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完全响应</w:t>
            </w:r>
          </w:p>
          <w:p w14:paraId="2A41823E">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招标文件</w:t>
            </w:r>
          </w:p>
          <w:p w14:paraId="032712B5">
            <w:pPr>
              <w:spacing w:line="360" w:lineRule="auto"/>
              <w:jc w:val="center"/>
              <w:rPr>
                <w:rFonts w:ascii="宋体"/>
                <w:kern w:val="0"/>
                <w:highlight w:val="none"/>
                <w:vertAlign w:val="baseline"/>
              </w:rPr>
            </w:pPr>
            <w:r>
              <w:rPr>
                <w:rFonts w:hint="eastAsia" w:ascii="宋体" w:hAnsi="宋体" w:eastAsia="宋体" w:cstheme="minorBidi"/>
                <w:color w:val="auto"/>
                <w:kern w:val="2"/>
                <w:sz w:val="21"/>
                <w:szCs w:val="21"/>
                <w:highlight w:val="none"/>
                <w:lang w:val="en-US" w:eastAsia="zh-CN" w:bidi="ar-SA"/>
              </w:rPr>
              <w:t>要求</w:t>
            </w:r>
          </w:p>
        </w:tc>
        <w:tc>
          <w:tcPr>
            <w:tcW w:w="759" w:type="dxa"/>
            <w:vAlign w:val="center"/>
          </w:tcPr>
          <w:p w14:paraId="4C3E1BB0">
            <w:pPr>
              <w:spacing w:line="360" w:lineRule="auto"/>
              <w:jc w:val="center"/>
              <w:rPr>
                <w:rFonts w:ascii="宋体"/>
                <w:kern w:val="0"/>
                <w:highlight w:val="none"/>
                <w:vertAlign w:val="baseline"/>
              </w:rPr>
            </w:pPr>
          </w:p>
        </w:tc>
      </w:tr>
    </w:tbl>
    <w:p w14:paraId="6C5ADF76">
      <w:pPr>
        <w:spacing w:line="360" w:lineRule="auto"/>
        <w:ind w:left="0" w:leftChars="0" w:firstLine="0" w:firstLineChars="0"/>
        <w:jc w:val="left"/>
        <w:rPr>
          <w:rFonts w:hint="eastAsia" w:ascii="宋体" w:hAnsi="宋体" w:cs="宋体"/>
          <w:kern w:val="0"/>
          <w:highlight w:val="none"/>
        </w:rPr>
      </w:pPr>
    </w:p>
    <w:p w14:paraId="53A2C14E">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3024FC5">
      <w:pPr>
        <w:spacing w:line="360" w:lineRule="auto"/>
        <w:ind w:firstLine="2100" w:firstLineChars="1000"/>
        <w:jc w:val="left"/>
        <w:rPr>
          <w:rFonts w:hint="eastAsia" w:ascii="宋体" w:hAnsi="宋体" w:cs="宋体"/>
          <w:kern w:val="0"/>
          <w:highlight w:val="none"/>
          <w:lang w:eastAsia="zh-CN"/>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70D04EF">
      <w:pPr>
        <w:spacing w:line="360" w:lineRule="auto"/>
        <w:ind w:firstLine="2520" w:firstLineChars="1200"/>
        <w:jc w:val="left"/>
        <w:rPr>
          <w:rFonts w:hint="eastAsia" w:ascii="宋体" w:hAnsi="宋体" w:cs="宋体"/>
          <w:kern w:val="0"/>
          <w:highlight w:val="none"/>
        </w:rPr>
      </w:pPr>
      <w:r>
        <w:rPr>
          <w:rFonts w:hint="eastAsia" w:ascii="宋体" w:hAnsi="宋体" w:cs="宋体"/>
          <w:kern w:val="0"/>
          <w:highlight w:val="none"/>
        </w:rPr>
        <w:t>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2940" w:firstLineChars="1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w:t>
      </w:r>
      <w:r>
        <w:rPr>
          <w:rFonts w:hint="eastAsia"/>
          <w:color w:val="auto"/>
          <w:highlight w:val="none"/>
          <w:lang w:val="en-US" w:eastAsia="zh-CN"/>
        </w:rPr>
        <w:t>及技术</w:t>
      </w:r>
      <w:r>
        <w:rPr>
          <w:rFonts w:hint="eastAsia"/>
          <w:color w:val="auto"/>
          <w:highlight w:val="none"/>
        </w:rPr>
        <w:t>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highlight w:val="none"/>
          <w:lang w:val="en-US" w:eastAsia="zh-CN"/>
        </w:rPr>
        <w:t>医疗设备报废评估机构比选</w:t>
      </w:r>
      <w:r>
        <w:rPr>
          <w:rFonts w:hint="eastAsia" w:ascii="宋体" w:hAnsi="宋体" w:cs="宋体"/>
          <w:highlight w:val="none"/>
          <w:lang w:val="en-US" w:eastAsia="zh-CN"/>
        </w:rPr>
        <w:t>（第三次）</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67"/>
        <w:gridCol w:w="3240"/>
        <w:gridCol w:w="3080"/>
        <w:gridCol w:w="1181"/>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1267" w:type="dxa"/>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3240" w:type="dxa"/>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商务及技术</w:t>
            </w:r>
            <w:r>
              <w:rPr>
                <w:rFonts w:hint="eastAsia" w:ascii="宋体" w:hAnsi="宋体"/>
                <w:sz w:val="21"/>
                <w:szCs w:val="21"/>
                <w:highlight w:val="none"/>
              </w:rPr>
              <w:t>要求</w:t>
            </w:r>
          </w:p>
        </w:tc>
        <w:tc>
          <w:tcPr>
            <w:tcW w:w="3080" w:type="dxa"/>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cs="宋体"/>
                <w:kern w:val="0"/>
                <w:highlight w:val="none"/>
              </w:rPr>
              <w:t>供应商名称</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181" w:type="dxa"/>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78D9EA75">
            <w:pPr>
              <w:pStyle w:val="57"/>
              <w:rPr>
                <w:rFonts w:ascii="宋体" w:hAnsi="宋体"/>
                <w:sz w:val="21"/>
                <w:szCs w:val="21"/>
                <w:highlight w:val="none"/>
              </w:rPr>
            </w:pPr>
          </w:p>
        </w:tc>
        <w:tc>
          <w:tcPr>
            <w:tcW w:w="1267" w:type="dxa"/>
          </w:tcPr>
          <w:p w14:paraId="404DB79E">
            <w:pPr>
              <w:pStyle w:val="57"/>
              <w:rPr>
                <w:rFonts w:ascii="宋体" w:hAnsi="宋体"/>
                <w:sz w:val="21"/>
                <w:szCs w:val="21"/>
                <w:highlight w:val="none"/>
              </w:rPr>
            </w:pPr>
          </w:p>
        </w:tc>
        <w:tc>
          <w:tcPr>
            <w:tcW w:w="3240" w:type="dxa"/>
          </w:tcPr>
          <w:p w14:paraId="0493EAC1">
            <w:pPr>
              <w:pStyle w:val="57"/>
              <w:rPr>
                <w:rFonts w:ascii="宋体" w:hAnsi="宋体"/>
                <w:sz w:val="21"/>
                <w:szCs w:val="21"/>
                <w:highlight w:val="none"/>
              </w:rPr>
            </w:pPr>
          </w:p>
        </w:tc>
        <w:tc>
          <w:tcPr>
            <w:tcW w:w="3080" w:type="dxa"/>
          </w:tcPr>
          <w:p w14:paraId="64C4D3B0">
            <w:pPr>
              <w:pStyle w:val="57"/>
              <w:rPr>
                <w:rFonts w:ascii="宋体" w:hAnsi="宋体"/>
                <w:sz w:val="21"/>
                <w:szCs w:val="21"/>
                <w:highlight w:val="none"/>
              </w:rPr>
            </w:pPr>
          </w:p>
        </w:tc>
        <w:tc>
          <w:tcPr>
            <w:tcW w:w="1181" w:type="dxa"/>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5438E7A9">
            <w:pPr>
              <w:pStyle w:val="57"/>
              <w:rPr>
                <w:rFonts w:ascii="宋体" w:hAnsi="宋体"/>
                <w:sz w:val="21"/>
                <w:szCs w:val="21"/>
                <w:highlight w:val="none"/>
              </w:rPr>
            </w:pPr>
          </w:p>
        </w:tc>
        <w:tc>
          <w:tcPr>
            <w:tcW w:w="1267" w:type="dxa"/>
          </w:tcPr>
          <w:p w14:paraId="411C6D5D">
            <w:pPr>
              <w:pStyle w:val="57"/>
              <w:rPr>
                <w:rFonts w:ascii="宋体" w:hAnsi="宋体"/>
                <w:sz w:val="21"/>
                <w:szCs w:val="21"/>
                <w:highlight w:val="none"/>
              </w:rPr>
            </w:pPr>
          </w:p>
        </w:tc>
        <w:tc>
          <w:tcPr>
            <w:tcW w:w="3240" w:type="dxa"/>
          </w:tcPr>
          <w:p w14:paraId="104917DB">
            <w:pPr>
              <w:pStyle w:val="57"/>
              <w:rPr>
                <w:rFonts w:ascii="宋体" w:hAnsi="宋体"/>
                <w:sz w:val="21"/>
                <w:szCs w:val="21"/>
                <w:highlight w:val="none"/>
              </w:rPr>
            </w:pPr>
          </w:p>
        </w:tc>
        <w:tc>
          <w:tcPr>
            <w:tcW w:w="3080" w:type="dxa"/>
          </w:tcPr>
          <w:p w14:paraId="541C2A0E">
            <w:pPr>
              <w:pStyle w:val="57"/>
              <w:rPr>
                <w:rFonts w:ascii="宋体" w:hAnsi="宋体"/>
                <w:sz w:val="21"/>
                <w:szCs w:val="21"/>
                <w:highlight w:val="none"/>
              </w:rPr>
            </w:pPr>
          </w:p>
        </w:tc>
        <w:tc>
          <w:tcPr>
            <w:tcW w:w="1181" w:type="dxa"/>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0E23C5A8">
            <w:pPr>
              <w:pStyle w:val="57"/>
              <w:rPr>
                <w:rFonts w:ascii="宋体" w:hAnsi="宋体"/>
                <w:sz w:val="21"/>
                <w:szCs w:val="21"/>
                <w:highlight w:val="none"/>
              </w:rPr>
            </w:pPr>
          </w:p>
        </w:tc>
        <w:tc>
          <w:tcPr>
            <w:tcW w:w="1267" w:type="dxa"/>
          </w:tcPr>
          <w:p w14:paraId="5039A1A6">
            <w:pPr>
              <w:pStyle w:val="57"/>
              <w:rPr>
                <w:rFonts w:ascii="宋体" w:hAnsi="宋体"/>
                <w:sz w:val="21"/>
                <w:szCs w:val="21"/>
                <w:highlight w:val="none"/>
              </w:rPr>
            </w:pPr>
          </w:p>
        </w:tc>
        <w:tc>
          <w:tcPr>
            <w:tcW w:w="3240" w:type="dxa"/>
          </w:tcPr>
          <w:p w14:paraId="2FDB0C45">
            <w:pPr>
              <w:pStyle w:val="57"/>
              <w:rPr>
                <w:rFonts w:ascii="宋体" w:hAnsi="宋体"/>
                <w:sz w:val="21"/>
                <w:szCs w:val="21"/>
                <w:highlight w:val="none"/>
              </w:rPr>
            </w:pPr>
          </w:p>
        </w:tc>
        <w:tc>
          <w:tcPr>
            <w:tcW w:w="3080" w:type="dxa"/>
          </w:tcPr>
          <w:p w14:paraId="143EE4C5">
            <w:pPr>
              <w:pStyle w:val="57"/>
              <w:rPr>
                <w:rFonts w:ascii="宋体" w:hAnsi="宋体"/>
                <w:sz w:val="21"/>
                <w:szCs w:val="21"/>
                <w:highlight w:val="none"/>
              </w:rPr>
            </w:pPr>
          </w:p>
        </w:tc>
        <w:tc>
          <w:tcPr>
            <w:tcW w:w="1181" w:type="dxa"/>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1E1E82E2">
            <w:pPr>
              <w:pStyle w:val="57"/>
              <w:rPr>
                <w:rFonts w:ascii="宋体" w:hAnsi="宋体"/>
                <w:sz w:val="21"/>
                <w:szCs w:val="21"/>
                <w:highlight w:val="none"/>
              </w:rPr>
            </w:pPr>
          </w:p>
        </w:tc>
        <w:tc>
          <w:tcPr>
            <w:tcW w:w="1267" w:type="dxa"/>
          </w:tcPr>
          <w:p w14:paraId="34EF9CC0">
            <w:pPr>
              <w:pStyle w:val="57"/>
              <w:rPr>
                <w:rFonts w:ascii="宋体" w:hAnsi="宋体"/>
                <w:sz w:val="21"/>
                <w:szCs w:val="21"/>
                <w:highlight w:val="none"/>
              </w:rPr>
            </w:pPr>
          </w:p>
        </w:tc>
        <w:tc>
          <w:tcPr>
            <w:tcW w:w="3240" w:type="dxa"/>
          </w:tcPr>
          <w:p w14:paraId="388C1F20">
            <w:pPr>
              <w:pStyle w:val="57"/>
              <w:rPr>
                <w:rFonts w:ascii="宋体" w:hAnsi="宋体"/>
                <w:sz w:val="21"/>
                <w:szCs w:val="21"/>
                <w:highlight w:val="none"/>
              </w:rPr>
            </w:pPr>
          </w:p>
        </w:tc>
        <w:tc>
          <w:tcPr>
            <w:tcW w:w="3080" w:type="dxa"/>
          </w:tcPr>
          <w:p w14:paraId="005224B2">
            <w:pPr>
              <w:pStyle w:val="57"/>
              <w:rPr>
                <w:rFonts w:ascii="宋体" w:hAnsi="宋体"/>
                <w:sz w:val="21"/>
                <w:szCs w:val="21"/>
                <w:highlight w:val="none"/>
              </w:rPr>
            </w:pPr>
          </w:p>
        </w:tc>
        <w:tc>
          <w:tcPr>
            <w:tcW w:w="1181" w:type="dxa"/>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2560390B">
            <w:pPr>
              <w:pStyle w:val="57"/>
              <w:rPr>
                <w:rFonts w:ascii="宋体" w:hAnsi="宋体"/>
                <w:sz w:val="21"/>
                <w:szCs w:val="21"/>
                <w:highlight w:val="none"/>
              </w:rPr>
            </w:pPr>
          </w:p>
        </w:tc>
        <w:tc>
          <w:tcPr>
            <w:tcW w:w="1267" w:type="dxa"/>
          </w:tcPr>
          <w:p w14:paraId="7F3171C3">
            <w:pPr>
              <w:pStyle w:val="57"/>
              <w:rPr>
                <w:rFonts w:ascii="宋体" w:hAnsi="宋体"/>
                <w:sz w:val="21"/>
                <w:szCs w:val="21"/>
                <w:highlight w:val="none"/>
              </w:rPr>
            </w:pPr>
          </w:p>
        </w:tc>
        <w:tc>
          <w:tcPr>
            <w:tcW w:w="3240" w:type="dxa"/>
          </w:tcPr>
          <w:p w14:paraId="19751450">
            <w:pPr>
              <w:pStyle w:val="57"/>
              <w:rPr>
                <w:rFonts w:ascii="宋体" w:hAnsi="宋体"/>
                <w:sz w:val="21"/>
                <w:szCs w:val="21"/>
                <w:highlight w:val="none"/>
              </w:rPr>
            </w:pPr>
          </w:p>
        </w:tc>
        <w:tc>
          <w:tcPr>
            <w:tcW w:w="3080" w:type="dxa"/>
          </w:tcPr>
          <w:p w14:paraId="118880AC">
            <w:pPr>
              <w:pStyle w:val="57"/>
              <w:rPr>
                <w:rFonts w:ascii="宋体" w:hAnsi="宋体"/>
                <w:sz w:val="21"/>
                <w:szCs w:val="21"/>
                <w:highlight w:val="none"/>
              </w:rPr>
            </w:pPr>
          </w:p>
        </w:tc>
        <w:tc>
          <w:tcPr>
            <w:tcW w:w="1181" w:type="dxa"/>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7102A681">
            <w:pPr>
              <w:pStyle w:val="57"/>
              <w:rPr>
                <w:rFonts w:ascii="宋体" w:hAnsi="宋体"/>
                <w:sz w:val="21"/>
                <w:szCs w:val="21"/>
                <w:highlight w:val="none"/>
              </w:rPr>
            </w:pPr>
          </w:p>
        </w:tc>
        <w:tc>
          <w:tcPr>
            <w:tcW w:w="1267" w:type="dxa"/>
          </w:tcPr>
          <w:p w14:paraId="453230BF">
            <w:pPr>
              <w:pStyle w:val="57"/>
              <w:rPr>
                <w:rFonts w:ascii="宋体" w:hAnsi="宋体"/>
                <w:sz w:val="21"/>
                <w:szCs w:val="21"/>
                <w:highlight w:val="none"/>
              </w:rPr>
            </w:pPr>
          </w:p>
        </w:tc>
        <w:tc>
          <w:tcPr>
            <w:tcW w:w="3240" w:type="dxa"/>
          </w:tcPr>
          <w:p w14:paraId="11DBDD9E">
            <w:pPr>
              <w:pStyle w:val="57"/>
              <w:rPr>
                <w:rFonts w:ascii="宋体" w:hAnsi="宋体"/>
                <w:sz w:val="21"/>
                <w:szCs w:val="21"/>
                <w:highlight w:val="none"/>
              </w:rPr>
            </w:pPr>
          </w:p>
        </w:tc>
        <w:tc>
          <w:tcPr>
            <w:tcW w:w="3080" w:type="dxa"/>
          </w:tcPr>
          <w:p w14:paraId="4525391A">
            <w:pPr>
              <w:pStyle w:val="57"/>
              <w:rPr>
                <w:rFonts w:ascii="宋体" w:hAnsi="宋体"/>
                <w:sz w:val="21"/>
                <w:szCs w:val="21"/>
                <w:highlight w:val="none"/>
              </w:rPr>
            </w:pPr>
          </w:p>
        </w:tc>
        <w:tc>
          <w:tcPr>
            <w:tcW w:w="1181" w:type="dxa"/>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tcPr>
          <w:p w14:paraId="4915A3B1">
            <w:pPr>
              <w:pStyle w:val="57"/>
              <w:rPr>
                <w:rFonts w:ascii="宋体" w:hAnsi="宋体"/>
                <w:sz w:val="21"/>
                <w:szCs w:val="21"/>
                <w:highlight w:val="none"/>
              </w:rPr>
            </w:pPr>
          </w:p>
        </w:tc>
        <w:tc>
          <w:tcPr>
            <w:tcW w:w="1267" w:type="dxa"/>
          </w:tcPr>
          <w:p w14:paraId="3660CD20">
            <w:pPr>
              <w:pStyle w:val="57"/>
              <w:rPr>
                <w:rFonts w:ascii="宋体" w:hAnsi="宋体"/>
                <w:sz w:val="21"/>
                <w:szCs w:val="21"/>
                <w:highlight w:val="none"/>
              </w:rPr>
            </w:pPr>
          </w:p>
        </w:tc>
        <w:tc>
          <w:tcPr>
            <w:tcW w:w="3240" w:type="dxa"/>
          </w:tcPr>
          <w:p w14:paraId="4BC34CE1">
            <w:pPr>
              <w:pStyle w:val="57"/>
              <w:rPr>
                <w:rFonts w:ascii="宋体" w:hAnsi="宋体"/>
                <w:sz w:val="21"/>
                <w:szCs w:val="21"/>
                <w:highlight w:val="none"/>
              </w:rPr>
            </w:pPr>
          </w:p>
        </w:tc>
        <w:tc>
          <w:tcPr>
            <w:tcW w:w="3080" w:type="dxa"/>
          </w:tcPr>
          <w:p w14:paraId="65423E13">
            <w:pPr>
              <w:pStyle w:val="57"/>
              <w:rPr>
                <w:rFonts w:ascii="宋体" w:hAnsi="宋体"/>
                <w:sz w:val="21"/>
                <w:szCs w:val="21"/>
                <w:highlight w:val="none"/>
              </w:rPr>
            </w:pPr>
          </w:p>
        </w:tc>
        <w:tc>
          <w:tcPr>
            <w:tcW w:w="1181" w:type="dxa"/>
          </w:tcPr>
          <w:p w14:paraId="0E9D68DF">
            <w:pPr>
              <w:pStyle w:val="57"/>
              <w:rPr>
                <w:rFonts w:ascii="宋体" w:hAnsi="宋体"/>
                <w:sz w:val="21"/>
                <w:szCs w:val="21"/>
                <w:highlight w:val="none"/>
              </w:rPr>
            </w:pPr>
          </w:p>
        </w:tc>
      </w:tr>
    </w:tbl>
    <w:p w14:paraId="54835045">
      <w:pPr>
        <w:rPr>
          <w:highlight w:val="none"/>
        </w:rPr>
      </w:pPr>
    </w:p>
    <w:p w14:paraId="65352E1B">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3A3FB705">
      <w:pPr>
        <w:spacing w:line="360" w:lineRule="auto"/>
        <w:ind w:firstLine="2100" w:firstLineChars="1000"/>
        <w:jc w:val="left"/>
        <w:rPr>
          <w:rFonts w:hint="eastAsia" w:ascii="宋体" w:hAnsi="宋体" w:cs="宋体"/>
          <w:kern w:val="0"/>
          <w:highlight w:val="none"/>
          <w:lang w:eastAsia="zh-CN"/>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4C8FC79">
      <w:pPr>
        <w:spacing w:line="360" w:lineRule="auto"/>
        <w:ind w:firstLine="2520" w:firstLineChars="1200"/>
        <w:jc w:val="left"/>
        <w:rPr>
          <w:rFonts w:hint="eastAsia" w:ascii="宋体" w:hAnsi="宋体" w:cs="宋体"/>
          <w:kern w:val="0"/>
          <w:highlight w:val="none"/>
        </w:rPr>
      </w:pPr>
      <w:r>
        <w:rPr>
          <w:rFonts w:hint="eastAsia" w:ascii="宋体" w:hAnsi="宋体" w:cs="宋体"/>
          <w:kern w:val="0"/>
          <w:highlight w:val="none"/>
        </w:rPr>
        <w:t>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C5E7EB0">
      <w:pPr>
        <w:spacing w:line="360" w:lineRule="auto"/>
        <w:ind w:firstLine="2940" w:firstLineChars="1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商务及技术</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w:t>
      </w:r>
      <w:r>
        <w:rPr>
          <w:rFonts w:hint="eastAsia" w:hAnsi="宋体"/>
          <w:kern w:val="0"/>
          <w:highlight w:val="none"/>
          <w:lang w:eastAsia="zh-CN"/>
        </w:rPr>
        <w:t>仅未做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w:t>
      </w:r>
      <w:r>
        <w:rPr>
          <w:rFonts w:hint="eastAsia" w:ascii="宋体" w:hAnsi="宋体" w:eastAsia="宋体" w:cs="宋体"/>
          <w:b/>
          <w:bCs/>
          <w:kern w:val="0"/>
          <w:highlight w:val="none"/>
          <w:u w:val="single"/>
          <w:lang w:val="en-US" w:eastAsia="zh-CN"/>
        </w:rPr>
        <w:t>商务及技术要</w:t>
      </w:r>
      <w:r>
        <w:rPr>
          <w:rFonts w:hint="eastAsia" w:hAnsi="宋体"/>
          <w:b/>
          <w:bCs/>
          <w:kern w:val="0"/>
          <w:highlight w:val="none"/>
          <w:u w:val="single"/>
          <w:lang w:val="en-US" w:eastAsia="zh-CN"/>
        </w:rPr>
        <w:t>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0FEFBA1D">
      <w:pPr>
        <w:spacing w:line="400" w:lineRule="exact"/>
        <w:jc w:val="both"/>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08DC3D71">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七</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14F0EBF3">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1E4B63D5">
      <w:pPr>
        <w:spacing w:line="360" w:lineRule="auto"/>
        <w:ind w:firstLine="2100" w:firstLineChars="10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2E89D8F">
      <w:pPr>
        <w:spacing w:line="360" w:lineRule="auto"/>
        <w:ind w:firstLine="2058" w:firstLineChars="980"/>
        <w:rPr>
          <w:rFonts w:ascii="宋体"/>
          <w:kern w:val="0"/>
          <w:highlight w:val="none"/>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246F2A88">
      <w:pPr>
        <w:spacing w:line="360" w:lineRule="auto"/>
        <w:ind w:firstLine="1848" w:firstLineChars="880"/>
        <w:rPr>
          <w:rFonts w:ascii="宋体"/>
          <w:kern w:val="0"/>
          <w:highlight w:val="none"/>
        </w:rPr>
      </w:pPr>
      <w:r>
        <w:rPr>
          <w:rFonts w:hint="eastAsia" w:ascii="宋体" w:hAnsi="宋体" w:cs="宋体"/>
          <w:kern w:val="0"/>
          <w:highlight w:val="none"/>
          <w:u w:val="none"/>
          <w:lang w:val="en-US" w:eastAsia="zh-CN"/>
        </w:rPr>
        <w:t>（如有）</w:t>
      </w: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0"/>
    <w:bookmarkEnd w:id="31"/>
    <w:bookmarkEnd w:id="32"/>
    <w:bookmarkEnd w:id="33"/>
    <w:p w14:paraId="04E0D0D7">
      <w:pPr>
        <w:pStyle w:val="3"/>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34" w:name="_Toc365878703"/>
      <w:bookmarkStart w:id="35" w:name="_Toc361252259"/>
      <w:r>
        <w:rPr>
          <w:rFonts w:hint="eastAsia" w:cs="宋体"/>
          <w:bCs w:val="0"/>
          <w:highlight w:val="none"/>
          <w:lang w:val="en-US" w:eastAsia="zh-CN"/>
        </w:rPr>
        <w:t>八</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14:paraId="70C839FF">
      <w:pPr>
        <w:pStyle w:val="7"/>
        <w:spacing w:line="400" w:lineRule="exact"/>
        <w:jc w:val="left"/>
        <w:rPr>
          <w:rFonts w:hint="eastAsia" w:ascii="宋体" w:hAnsi="宋体" w:eastAsia="宋体" w:cs="宋体"/>
          <w:highlight w:val="none"/>
          <w:lang w:val="en-US" w:eastAsia="zh-CN"/>
        </w:rPr>
      </w:pPr>
    </w:p>
    <w:p w14:paraId="0D56220B">
      <w:pPr>
        <w:pStyle w:val="7"/>
        <w:spacing w:line="400" w:lineRule="exact"/>
        <w:jc w:val="left"/>
        <w:rPr>
          <w:rFonts w:hint="eastAsia" w:ascii="宋体" w:hAnsi="宋体" w:eastAsia="宋体" w:cs="宋体"/>
          <w:highlight w:val="none"/>
        </w:rPr>
      </w:pPr>
      <w:r>
        <w:rPr>
          <w:rFonts w:hint="eastAsia" w:ascii="宋体" w:hAnsi="宋体" w:eastAsia="宋体" w:cs="宋体"/>
          <w:highlight w:val="none"/>
          <w:lang w:val="en-US" w:eastAsia="zh-CN"/>
        </w:rPr>
        <w:t>项目名称：医疗设备报废评估机构比选</w:t>
      </w:r>
      <w:r>
        <w:rPr>
          <w:rFonts w:hint="eastAsia" w:ascii="宋体" w:hAnsi="宋体" w:cs="宋体"/>
          <w:highlight w:val="none"/>
          <w:lang w:val="en-US" w:eastAsia="zh-CN"/>
        </w:rPr>
        <w:t>（第三次）</w:t>
      </w:r>
      <w:r>
        <w:rPr>
          <w:rFonts w:hint="eastAsia" w:ascii="宋体" w:hAnsi="宋体" w:eastAsia="宋体" w:cs="宋体"/>
          <w:highlight w:val="none"/>
          <w:lang w:val="en-US" w:eastAsia="zh-CN"/>
        </w:rPr>
        <w:t xml:space="preserve">  </w:t>
      </w:r>
    </w:p>
    <w:p w14:paraId="3CE8F5A4">
      <w:pPr>
        <w:pStyle w:val="7"/>
        <w:spacing w:line="400" w:lineRule="exact"/>
        <w:jc w:val="left"/>
        <w:rPr>
          <w:rFonts w:hint="eastAsia" w:ascii="宋体" w:hAnsi="宋体" w:eastAsia="宋体" w:cs="宋体"/>
          <w:highlight w:val="none"/>
          <w:lang w:val="en-US" w:eastAsia="zh-CN"/>
        </w:rPr>
      </w:pPr>
      <w:r>
        <w:rPr>
          <w:rFonts w:hint="eastAsia" w:ascii="宋体" w:hAnsi="宋体" w:cs="宋体"/>
          <w:kern w:val="0"/>
          <w:highlight w:val="none"/>
        </w:rPr>
        <w:t>供应商名称</w:t>
      </w:r>
      <w:r>
        <w:rPr>
          <w:rFonts w:hint="eastAsia" w:ascii="宋体" w:hAnsi="宋体" w:eastAsia="宋体" w:cs="宋体"/>
          <w:highlight w:val="none"/>
          <w:lang w:val="en-US" w:eastAsia="zh-CN"/>
        </w:rPr>
        <w:t xml:space="preserve">：  </w:t>
      </w:r>
    </w:p>
    <w:p w14:paraId="01140C9B">
      <w:pPr>
        <w:pStyle w:val="7"/>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采购包：合同包一</w:t>
      </w:r>
    </w:p>
    <w:tbl>
      <w:tblPr>
        <w:tblStyle w:val="29"/>
        <w:tblpPr w:leftFromText="180" w:rightFromText="180" w:vertAnchor="text" w:horzAnchor="page" w:tblpX="1608"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576"/>
        <w:gridCol w:w="774"/>
        <w:gridCol w:w="1106"/>
        <w:gridCol w:w="2227"/>
        <w:gridCol w:w="1067"/>
        <w:gridCol w:w="759"/>
      </w:tblGrid>
      <w:tr w14:paraId="30CB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62EBD4">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序号</w:t>
            </w:r>
          </w:p>
        </w:tc>
        <w:tc>
          <w:tcPr>
            <w:tcW w:w="2576" w:type="dxa"/>
            <w:vAlign w:val="center"/>
          </w:tcPr>
          <w:p w14:paraId="42729387">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报价内容</w:t>
            </w:r>
          </w:p>
        </w:tc>
        <w:tc>
          <w:tcPr>
            <w:tcW w:w="774" w:type="dxa"/>
            <w:vAlign w:val="center"/>
          </w:tcPr>
          <w:p w14:paraId="43AE6983">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计量单位</w:t>
            </w:r>
          </w:p>
        </w:tc>
        <w:tc>
          <w:tcPr>
            <w:tcW w:w="1106" w:type="dxa"/>
            <w:vAlign w:val="center"/>
          </w:tcPr>
          <w:p w14:paraId="4A6BF3FE">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项目最高限价</w:t>
            </w:r>
          </w:p>
        </w:tc>
        <w:tc>
          <w:tcPr>
            <w:tcW w:w="2227" w:type="dxa"/>
            <w:vAlign w:val="center"/>
          </w:tcPr>
          <w:p w14:paraId="3A4B37FC">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响应报价</w:t>
            </w:r>
          </w:p>
        </w:tc>
        <w:tc>
          <w:tcPr>
            <w:tcW w:w="1067" w:type="dxa"/>
            <w:vAlign w:val="center"/>
          </w:tcPr>
          <w:p w14:paraId="5CEC2D36">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服务范围及要求</w:t>
            </w:r>
          </w:p>
        </w:tc>
        <w:tc>
          <w:tcPr>
            <w:tcW w:w="759" w:type="dxa"/>
            <w:vAlign w:val="center"/>
          </w:tcPr>
          <w:p w14:paraId="098EA25F">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备注</w:t>
            </w:r>
          </w:p>
        </w:tc>
      </w:tr>
      <w:tr w14:paraId="78EA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94C84F">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1</w:t>
            </w:r>
          </w:p>
        </w:tc>
        <w:tc>
          <w:tcPr>
            <w:tcW w:w="2576" w:type="dxa"/>
            <w:vAlign w:val="center"/>
          </w:tcPr>
          <w:p w14:paraId="64857D71">
            <w:pPr>
              <w:spacing w:line="360" w:lineRule="auto"/>
              <w:jc w:val="center"/>
              <w:rPr>
                <w:rFonts w:ascii="宋体"/>
                <w:kern w:val="0"/>
                <w:highlight w:val="none"/>
                <w:vertAlign w:val="baseline"/>
              </w:rPr>
            </w:pPr>
            <w:r>
              <w:rPr>
                <w:rFonts w:hint="eastAsia" w:ascii="宋体" w:hAnsi="宋体" w:cstheme="minorBidi"/>
                <w:color w:val="auto"/>
                <w:kern w:val="2"/>
                <w:sz w:val="21"/>
                <w:szCs w:val="21"/>
                <w:highlight w:val="none"/>
                <w:lang w:val="en-US" w:eastAsia="zh-CN" w:bidi="ar-SA"/>
              </w:rPr>
              <w:t>对资阳市中心医院X射线计算机断层扫描系统（CT）等一批医疗设备进行报废评估</w:t>
            </w:r>
          </w:p>
        </w:tc>
        <w:tc>
          <w:tcPr>
            <w:tcW w:w="774" w:type="dxa"/>
            <w:vAlign w:val="center"/>
          </w:tcPr>
          <w:p w14:paraId="3D3CFEF3">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一批</w:t>
            </w:r>
          </w:p>
        </w:tc>
        <w:tc>
          <w:tcPr>
            <w:tcW w:w="1106" w:type="dxa"/>
            <w:vAlign w:val="center"/>
          </w:tcPr>
          <w:p w14:paraId="670D7C21">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40000元</w:t>
            </w:r>
          </w:p>
        </w:tc>
        <w:tc>
          <w:tcPr>
            <w:tcW w:w="2227" w:type="dxa"/>
            <w:vAlign w:val="center"/>
          </w:tcPr>
          <w:p w14:paraId="12BAB6F9">
            <w:pPr>
              <w:spacing w:line="360" w:lineRule="auto"/>
              <w:jc w:val="both"/>
              <w:rPr>
                <w:rFonts w:hint="eastAsia" w:ascii="宋体"/>
                <w:kern w:val="0"/>
                <w:highlight w:val="none"/>
                <w:vertAlign w:val="baseline"/>
                <w:lang w:val="en-US" w:eastAsia="zh-CN"/>
              </w:rPr>
            </w:pPr>
            <w:r>
              <w:rPr>
                <w:rFonts w:hint="eastAsia" w:ascii="宋体"/>
                <w:kern w:val="0"/>
                <w:highlight w:val="none"/>
                <w:vertAlign w:val="baseline"/>
                <w:lang w:val="en-US" w:eastAsia="zh-CN"/>
              </w:rPr>
              <w:t>小写：</w:t>
            </w:r>
          </w:p>
          <w:p w14:paraId="1843F84D">
            <w:pPr>
              <w:spacing w:line="360" w:lineRule="auto"/>
              <w:jc w:val="both"/>
              <w:rPr>
                <w:rFonts w:hint="default" w:ascii="宋体"/>
                <w:kern w:val="0"/>
                <w:highlight w:val="none"/>
                <w:vertAlign w:val="baseline"/>
                <w:lang w:val="en-US" w:eastAsia="zh-CN"/>
              </w:rPr>
            </w:pPr>
            <w:r>
              <w:rPr>
                <w:rFonts w:hint="eastAsia" w:ascii="宋体"/>
                <w:kern w:val="0"/>
                <w:highlight w:val="none"/>
                <w:vertAlign w:val="baseline"/>
                <w:lang w:val="en-US" w:eastAsia="zh-CN"/>
              </w:rPr>
              <w:t>大写：</w:t>
            </w:r>
          </w:p>
        </w:tc>
        <w:tc>
          <w:tcPr>
            <w:tcW w:w="1067" w:type="dxa"/>
            <w:vAlign w:val="center"/>
          </w:tcPr>
          <w:p w14:paraId="4A1B14F2">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完全响应</w:t>
            </w:r>
          </w:p>
          <w:p w14:paraId="3A47031B">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招标文件</w:t>
            </w:r>
          </w:p>
          <w:p w14:paraId="606C05CA">
            <w:pPr>
              <w:spacing w:line="360" w:lineRule="auto"/>
              <w:jc w:val="center"/>
              <w:rPr>
                <w:rFonts w:ascii="宋体"/>
                <w:kern w:val="0"/>
                <w:highlight w:val="none"/>
                <w:vertAlign w:val="baseline"/>
              </w:rPr>
            </w:pPr>
            <w:r>
              <w:rPr>
                <w:rFonts w:hint="eastAsia" w:ascii="宋体" w:hAnsi="宋体" w:eastAsia="宋体" w:cstheme="minorBidi"/>
                <w:color w:val="auto"/>
                <w:kern w:val="2"/>
                <w:sz w:val="21"/>
                <w:szCs w:val="21"/>
                <w:highlight w:val="none"/>
                <w:lang w:val="en-US" w:eastAsia="zh-CN" w:bidi="ar-SA"/>
              </w:rPr>
              <w:t>要求</w:t>
            </w:r>
          </w:p>
        </w:tc>
        <w:tc>
          <w:tcPr>
            <w:tcW w:w="759" w:type="dxa"/>
            <w:vAlign w:val="center"/>
          </w:tcPr>
          <w:p w14:paraId="6A49B3AC">
            <w:pPr>
              <w:spacing w:line="360" w:lineRule="auto"/>
              <w:jc w:val="center"/>
              <w:rPr>
                <w:rFonts w:ascii="宋体"/>
                <w:kern w:val="0"/>
                <w:highlight w:val="none"/>
                <w:vertAlign w:val="baseline"/>
              </w:rPr>
            </w:pPr>
          </w:p>
        </w:tc>
      </w:tr>
    </w:tbl>
    <w:p w14:paraId="6FAE432A">
      <w:pPr>
        <w:spacing w:line="360" w:lineRule="auto"/>
        <w:ind w:left="0" w:leftChars="0" w:firstLine="0" w:firstLineChars="0"/>
        <w:jc w:val="left"/>
        <w:rPr>
          <w:rFonts w:hint="eastAsia" w:ascii="宋体" w:hAnsi="宋体" w:cs="宋体"/>
          <w:kern w:val="0"/>
          <w:highlight w:val="none"/>
        </w:rPr>
      </w:pPr>
    </w:p>
    <w:p w14:paraId="6EED4F31">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9A39ED9">
      <w:pPr>
        <w:spacing w:line="360" w:lineRule="auto"/>
        <w:ind w:firstLine="2100" w:firstLineChars="1000"/>
        <w:jc w:val="left"/>
        <w:rPr>
          <w:rFonts w:hint="eastAsia" w:ascii="宋体" w:hAnsi="宋体" w:cs="宋体"/>
          <w:kern w:val="0"/>
          <w:highlight w:val="none"/>
          <w:lang w:eastAsia="zh-CN"/>
        </w:rPr>
      </w:pPr>
      <w:r>
        <w:rPr>
          <w:rFonts w:hint="eastAsia" w:ascii="宋体" w:hAnsi="宋体" w:cs="宋体"/>
          <w:kern w:val="0"/>
          <w:highlight w:val="none"/>
          <w:u w:val="none"/>
          <w:lang w:val="en-US" w:eastAsia="zh-CN"/>
        </w:rPr>
        <w:t>（如有） 联合体成员方：</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7855CCA4">
      <w:pPr>
        <w:spacing w:line="360" w:lineRule="auto"/>
        <w:ind w:firstLine="2520" w:firstLineChars="1200"/>
        <w:jc w:val="left"/>
        <w:rPr>
          <w:rFonts w:hint="eastAsia" w:ascii="宋体" w:hAnsi="宋体" w:cs="宋体"/>
          <w:kern w:val="0"/>
          <w:highlight w:val="none"/>
        </w:rPr>
      </w:pPr>
      <w:r>
        <w:rPr>
          <w:rFonts w:hint="eastAsia" w:ascii="宋体" w:hAnsi="宋体" w:cs="宋体"/>
          <w:kern w:val="0"/>
          <w:highlight w:val="none"/>
        </w:rPr>
        <w:t>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bookmarkStart w:id="36" w:name="_GoBack"/>
      <w:bookmarkEnd w:id="36"/>
    </w:p>
    <w:p w14:paraId="578BF3EF">
      <w:pPr>
        <w:spacing w:line="360" w:lineRule="auto"/>
        <w:ind w:firstLine="2940" w:firstLineChars="1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3C5A3728">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3"/>
        <w:numPr>
          <w:ilvl w:val="0"/>
          <w:numId w:val="0"/>
        </w:numPr>
        <w:spacing w:before="0" w:after="0" w:line="360" w:lineRule="auto"/>
        <w:jc w:val="center"/>
        <w:rPr>
          <w:rFonts w:cs="Times New Roman"/>
          <w:highlight w:val="none"/>
        </w:rPr>
      </w:pPr>
      <w:r>
        <w:rPr>
          <w:rFonts w:hint="eastAsia"/>
          <w:highlight w:val="none"/>
          <w:lang w:val="en-US" w:eastAsia="zh-CN"/>
        </w:rPr>
        <w:t>九</w:t>
      </w:r>
      <w:r>
        <w:rPr>
          <w:rFonts w:hint="eastAsia"/>
          <w:highlight w:val="none"/>
        </w:rPr>
        <w:t>、</w:t>
      </w:r>
      <w:bookmarkEnd w:id="34"/>
      <w:bookmarkEnd w:id="35"/>
      <w:r>
        <w:rPr>
          <w:rFonts w:hint="eastAsia"/>
          <w:highlight w:val="none"/>
        </w:rPr>
        <w:t>其他材料</w:t>
      </w:r>
    </w:p>
    <w:p w14:paraId="5764F8D8">
      <w:pPr>
        <w:spacing w:line="400" w:lineRule="exact"/>
        <w:ind w:left="840" w:hanging="840" w:hangingChars="350"/>
        <w:jc w:val="center"/>
        <w:rPr>
          <w:rFonts w:hint="eastAsia" w:ascii="宋体"/>
          <w:sz w:val="24"/>
          <w:szCs w:val="24"/>
          <w:highlight w:val="none"/>
          <w:lang w:eastAsia="zh-CN"/>
        </w:rPr>
      </w:pPr>
      <w:r>
        <w:rPr>
          <w:rFonts w:hint="eastAsia" w:ascii="宋体"/>
          <w:sz w:val="24"/>
          <w:szCs w:val="24"/>
          <w:highlight w:val="none"/>
          <w:lang w:eastAsia="zh-CN"/>
        </w:rPr>
        <w:t>（</w:t>
      </w:r>
      <w:r>
        <w:rPr>
          <w:rFonts w:hint="eastAsia" w:ascii="宋体"/>
          <w:sz w:val="24"/>
          <w:szCs w:val="24"/>
          <w:highlight w:val="none"/>
          <w:lang w:val="en-US" w:eastAsia="zh-CN"/>
        </w:rPr>
        <w:t>如有</w:t>
      </w:r>
      <w:r>
        <w:rPr>
          <w:rFonts w:hint="eastAsia" w:ascii="宋体"/>
          <w:sz w:val="24"/>
          <w:szCs w:val="24"/>
          <w:highlight w:val="none"/>
          <w:lang w:eastAsia="zh-CN"/>
        </w:rPr>
        <w:t>）</w:t>
      </w:r>
    </w:p>
    <w:p w14:paraId="31FA434D">
      <w:pPr>
        <w:spacing w:line="400" w:lineRule="exact"/>
        <w:ind w:left="840" w:hanging="735" w:hangingChars="350"/>
        <w:jc w:val="center"/>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参与本项目的评估人员具备的中国资产评估协会颁发的《正式执业会员证书》，允许联合体参加投标</w:t>
      </w:r>
    </w:p>
    <w:tbl>
      <w:tblPr>
        <w:tblStyle w:val="29"/>
        <w:tblpPr w:leftFromText="180" w:rightFromText="180" w:vertAnchor="text" w:horzAnchor="page" w:tblpX="1587" w:tblpY="4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126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1BD6A7CA">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eastAsia="宋体" w:cs="宋体"/>
                <w:kern w:val="0"/>
                <w:highlight w:val="none"/>
                <w:vertAlign w:val="baseline"/>
                <w:lang w:val="en-US" w:eastAsia="zh-CN"/>
              </w:rPr>
              <w:t>参与本项目的评估人员具备的中国资产评估协会颁发的《正式执业会员证书》图片</w:t>
            </w:r>
            <w:r>
              <w:rPr>
                <w:rFonts w:hint="eastAsia" w:ascii="宋体" w:hAnsi="宋体" w:cs="宋体"/>
                <w:kern w:val="0"/>
                <w:highlight w:val="none"/>
                <w:lang w:val="en-US" w:eastAsia="zh-CN"/>
              </w:rPr>
              <w:t>，并加盖公章</w:t>
            </w:r>
          </w:p>
        </w:tc>
      </w:tr>
    </w:tbl>
    <w:p w14:paraId="4D37C58E">
      <w:pPr>
        <w:spacing w:line="400" w:lineRule="exact"/>
        <w:ind w:left="840" w:hanging="840" w:hangingChars="350"/>
        <w:jc w:val="center"/>
        <w:rPr>
          <w:rFonts w:hint="eastAsia" w:ascii="宋体"/>
          <w:sz w:val="24"/>
          <w:szCs w:val="24"/>
          <w:highlight w:val="none"/>
          <w:lang w:eastAsia="zh-CN"/>
        </w:rPr>
      </w:pPr>
    </w:p>
    <w:p w14:paraId="5106ACB2">
      <w:pPr>
        <w:rPr>
          <w:rFonts w:ascii="宋体"/>
          <w:highlight w:val="none"/>
        </w:rPr>
      </w:pPr>
    </w:p>
    <w:p w14:paraId="176D7597">
      <w:pPr>
        <w:pStyle w:val="5"/>
        <w:numPr>
          <w:ilvl w:val="0"/>
          <w:numId w:val="0"/>
        </w:numPr>
        <w:ind w:left="-1980"/>
        <w:rPr>
          <w:rFonts w:cs="Times New Roman"/>
          <w:color w:val="auto"/>
          <w:highlight w:val="none"/>
        </w:rPr>
      </w:pPr>
    </w:p>
    <w:p w14:paraId="69E513EB">
      <w:pPr>
        <w:pStyle w:val="5"/>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65B0BE3C"/>
    <w:multiLevelType w:val="singleLevel"/>
    <w:tmpl w:val="65B0BE3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562"/>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C609C8"/>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1A1A6E"/>
    <w:rsid w:val="0B2A23E5"/>
    <w:rsid w:val="0B674587"/>
    <w:rsid w:val="0B73117E"/>
    <w:rsid w:val="0B985648"/>
    <w:rsid w:val="0BBC3F02"/>
    <w:rsid w:val="0BC32105"/>
    <w:rsid w:val="0BEF5AD9"/>
    <w:rsid w:val="0BFB2CA8"/>
    <w:rsid w:val="0C0544CC"/>
    <w:rsid w:val="0C142961"/>
    <w:rsid w:val="0C253C4D"/>
    <w:rsid w:val="0C2A3F33"/>
    <w:rsid w:val="0C341441"/>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24184A"/>
    <w:rsid w:val="0E3213B2"/>
    <w:rsid w:val="0E340889"/>
    <w:rsid w:val="0E4942C6"/>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0EF74F9"/>
    <w:rsid w:val="110F1949"/>
    <w:rsid w:val="11390774"/>
    <w:rsid w:val="11603F53"/>
    <w:rsid w:val="118C0E1C"/>
    <w:rsid w:val="118D1DE9"/>
    <w:rsid w:val="12670850"/>
    <w:rsid w:val="126C75D4"/>
    <w:rsid w:val="127D0416"/>
    <w:rsid w:val="127F665A"/>
    <w:rsid w:val="12816714"/>
    <w:rsid w:val="12837EF9"/>
    <w:rsid w:val="1293756A"/>
    <w:rsid w:val="12C624DB"/>
    <w:rsid w:val="12CC7AF2"/>
    <w:rsid w:val="12D27AA1"/>
    <w:rsid w:val="12DA4660"/>
    <w:rsid w:val="12F605AB"/>
    <w:rsid w:val="12F64D9B"/>
    <w:rsid w:val="130848A2"/>
    <w:rsid w:val="13246852"/>
    <w:rsid w:val="132C0590"/>
    <w:rsid w:val="13436824"/>
    <w:rsid w:val="1347361C"/>
    <w:rsid w:val="135D2E40"/>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3B4ABB"/>
    <w:rsid w:val="15455939"/>
    <w:rsid w:val="155F1A94"/>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5E718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FB6F0E"/>
    <w:rsid w:val="1A045DC3"/>
    <w:rsid w:val="1A1104E0"/>
    <w:rsid w:val="1A1C5C79"/>
    <w:rsid w:val="1A256134"/>
    <w:rsid w:val="1A3C4429"/>
    <w:rsid w:val="1A9A17A9"/>
    <w:rsid w:val="1A9B4876"/>
    <w:rsid w:val="1AC76DF0"/>
    <w:rsid w:val="1AD61454"/>
    <w:rsid w:val="1AE31E7C"/>
    <w:rsid w:val="1B0436DA"/>
    <w:rsid w:val="1B3A293D"/>
    <w:rsid w:val="1B5808E4"/>
    <w:rsid w:val="1B6151D2"/>
    <w:rsid w:val="1B7B0983"/>
    <w:rsid w:val="1B866CAC"/>
    <w:rsid w:val="1B91546B"/>
    <w:rsid w:val="1C0C01EF"/>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EB7551"/>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C052C"/>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3DD1433"/>
    <w:rsid w:val="240A5001"/>
    <w:rsid w:val="241530DF"/>
    <w:rsid w:val="243548F6"/>
    <w:rsid w:val="244A244D"/>
    <w:rsid w:val="245168ED"/>
    <w:rsid w:val="245473A9"/>
    <w:rsid w:val="24AA3A0B"/>
    <w:rsid w:val="24B11CC1"/>
    <w:rsid w:val="24BB5C18"/>
    <w:rsid w:val="24C06D8A"/>
    <w:rsid w:val="24C83E91"/>
    <w:rsid w:val="24CA2E4E"/>
    <w:rsid w:val="24DB588D"/>
    <w:rsid w:val="24E7641E"/>
    <w:rsid w:val="24E938FF"/>
    <w:rsid w:val="24ED62A3"/>
    <w:rsid w:val="25040446"/>
    <w:rsid w:val="25162E4E"/>
    <w:rsid w:val="252F3F10"/>
    <w:rsid w:val="25392E9F"/>
    <w:rsid w:val="254911E5"/>
    <w:rsid w:val="254A62BB"/>
    <w:rsid w:val="2551032A"/>
    <w:rsid w:val="255414CA"/>
    <w:rsid w:val="25596865"/>
    <w:rsid w:val="256911D0"/>
    <w:rsid w:val="256A3CD5"/>
    <w:rsid w:val="257F6C45"/>
    <w:rsid w:val="25A641D2"/>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87BBF"/>
    <w:rsid w:val="288B76AF"/>
    <w:rsid w:val="289B5422"/>
    <w:rsid w:val="28AD757A"/>
    <w:rsid w:val="28C46D67"/>
    <w:rsid w:val="28E62B38"/>
    <w:rsid w:val="28F22A1C"/>
    <w:rsid w:val="28F87F94"/>
    <w:rsid w:val="29041902"/>
    <w:rsid w:val="29135897"/>
    <w:rsid w:val="296E2A6A"/>
    <w:rsid w:val="29A0718A"/>
    <w:rsid w:val="29A507F5"/>
    <w:rsid w:val="29CF3EFD"/>
    <w:rsid w:val="29D94F40"/>
    <w:rsid w:val="29F15E58"/>
    <w:rsid w:val="29FE1773"/>
    <w:rsid w:val="2A2658E2"/>
    <w:rsid w:val="2A46045B"/>
    <w:rsid w:val="2A532A2E"/>
    <w:rsid w:val="2AA23155"/>
    <w:rsid w:val="2B0F5533"/>
    <w:rsid w:val="2B3F0852"/>
    <w:rsid w:val="2B85488A"/>
    <w:rsid w:val="2BBD4024"/>
    <w:rsid w:val="2BC2163A"/>
    <w:rsid w:val="2BCF1785"/>
    <w:rsid w:val="2BD42700"/>
    <w:rsid w:val="2BEC169E"/>
    <w:rsid w:val="2BF746B3"/>
    <w:rsid w:val="2C0468E0"/>
    <w:rsid w:val="2C216795"/>
    <w:rsid w:val="2C245E51"/>
    <w:rsid w:val="2C267E1B"/>
    <w:rsid w:val="2C387018"/>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0C122D"/>
    <w:rsid w:val="2F104DB2"/>
    <w:rsid w:val="2F12437D"/>
    <w:rsid w:val="2F177EEF"/>
    <w:rsid w:val="2F202EE0"/>
    <w:rsid w:val="2F45680A"/>
    <w:rsid w:val="2F6918CE"/>
    <w:rsid w:val="2F77273B"/>
    <w:rsid w:val="2F793DD9"/>
    <w:rsid w:val="2F8A56E8"/>
    <w:rsid w:val="2FB055CC"/>
    <w:rsid w:val="2FB93803"/>
    <w:rsid w:val="2FDC6A42"/>
    <w:rsid w:val="2FEE50B1"/>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5925CC"/>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C20ECF"/>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7B1805"/>
    <w:rsid w:val="3B876595"/>
    <w:rsid w:val="3BDD601C"/>
    <w:rsid w:val="3BF56957"/>
    <w:rsid w:val="3C241E9D"/>
    <w:rsid w:val="3C4A23C4"/>
    <w:rsid w:val="3C623987"/>
    <w:rsid w:val="3C822BDB"/>
    <w:rsid w:val="3CB52AF5"/>
    <w:rsid w:val="3CDB07AE"/>
    <w:rsid w:val="3CE13968"/>
    <w:rsid w:val="3CE2527D"/>
    <w:rsid w:val="3D073950"/>
    <w:rsid w:val="3D1818AF"/>
    <w:rsid w:val="3D2832C7"/>
    <w:rsid w:val="3D2A5291"/>
    <w:rsid w:val="3D2F4655"/>
    <w:rsid w:val="3D5140C2"/>
    <w:rsid w:val="3D622C7D"/>
    <w:rsid w:val="3D6D517E"/>
    <w:rsid w:val="3DBB4CCB"/>
    <w:rsid w:val="3DCB62AC"/>
    <w:rsid w:val="3E3F4D6C"/>
    <w:rsid w:val="3E446EB9"/>
    <w:rsid w:val="3E754140"/>
    <w:rsid w:val="3E877FC2"/>
    <w:rsid w:val="3E8F7AA2"/>
    <w:rsid w:val="3E900B33"/>
    <w:rsid w:val="3E9E10C8"/>
    <w:rsid w:val="3EA044DF"/>
    <w:rsid w:val="3EAD1E9E"/>
    <w:rsid w:val="3EB92D70"/>
    <w:rsid w:val="3EF30A1A"/>
    <w:rsid w:val="3EF773F5"/>
    <w:rsid w:val="3EF93EBC"/>
    <w:rsid w:val="3F027B6D"/>
    <w:rsid w:val="3F033FEC"/>
    <w:rsid w:val="3F035608"/>
    <w:rsid w:val="3F23643C"/>
    <w:rsid w:val="3F3B5CDA"/>
    <w:rsid w:val="3F4C08E9"/>
    <w:rsid w:val="3F577E93"/>
    <w:rsid w:val="3F6358F0"/>
    <w:rsid w:val="3F740A45"/>
    <w:rsid w:val="3F882783"/>
    <w:rsid w:val="3F8C3FE1"/>
    <w:rsid w:val="3F980BD8"/>
    <w:rsid w:val="3FD213B8"/>
    <w:rsid w:val="3FF00A90"/>
    <w:rsid w:val="40097087"/>
    <w:rsid w:val="4033445D"/>
    <w:rsid w:val="40415B0D"/>
    <w:rsid w:val="40752CC7"/>
    <w:rsid w:val="40953369"/>
    <w:rsid w:val="40965A05"/>
    <w:rsid w:val="40E37C31"/>
    <w:rsid w:val="41004C87"/>
    <w:rsid w:val="410332AB"/>
    <w:rsid w:val="41203287"/>
    <w:rsid w:val="418217D9"/>
    <w:rsid w:val="419B1A30"/>
    <w:rsid w:val="41A53138"/>
    <w:rsid w:val="41FD0523"/>
    <w:rsid w:val="42090B2C"/>
    <w:rsid w:val="424B145E"/>
    <w:rsid w:val="424B180D"/>
    <w:rsid w:val="42661148"/>
    <w:rsid w:val="42701998"/>
    <w:rsid w:val="42786A9F"/>
    <w:rsid w:val="42AE426E"/>
    <w:rsid w:val="42F85055"/>
    <w:rsid w:val="42FF4ACA"/>
    <w:rsid w:val="430D4404"/>
    <w:rsid w:val="43574906"/>
    <w:rsid w:val="43707776"/>
    <w:rsid w:val="43A37B4B"/>
    <w:rsid w:val="43AA2C88"/>
    <w:rsid w:val="43D82DD9"/>
    <w:rsid w:val="440E14B4"/>
    <w:rsid w:val="4420119C"/>
    <w:rsid w:val="446E46AD"/>
    <w:rsid w:val="449F6565"/>
    <w:rsid w:val="44A91191"/>
    <w:rsid w:val="44B51E27"/>
    <w:rsid w:val="44B738AE"/>
    <w:rsid w:val="45062140"/>
    <w:rsid w:val="450B3BFA"/>
    <w:rsid w:val="451A3E3D"/>
    <w:rsid w:val="454B589B"/>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43E32"/>
    <w:rsid w:val="46661252"/>
    <w:rsid w:val="469A6FE4"/>
    <w:rsid w:val="46A2233C"/>
    <w:rsid w:val="47044E98"/>
    <w:rsid w:val="470C314E"/>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D62A28"/>
    <w:rsid w:val="49EC7DA0"/>
    <w:rsid w:val="49F27FBC"/>
    <w:rsid w:val="4A210C51"/>
    <w:rsid w:val="4A6063A2"/>
    <w:rsid w:val="4A9B2FEE"/>
    <w:rsid w:val="4AC26B09"/>
    <w:rsid w:val="4AD8530D"/>
    <w:rsid w:val="4AF76E89"/>
    <w:rsid w:val="4B047121"/>
    <w:rsid w:val="4B376EF0"/>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1B08D9"/>
    <w:rsid w:val="502C7B82"/>
    <w:rsid w:val="503502FF"/>
    <w:rsid w:val="50610B72"/>
    <w:rsid w:val="50681F00"/>
    <w:rsid w:val="507E34D2"/>
    <w:rsid w:val="509C11EF"/>
    <w:rsid w:val="50E85D6A"/>
    <w:rsid w:val="512C55D0"/>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3B530AF"/>
    <w:rsid w:val="53FD32A8"/>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C220B3"/>
    <w:rsid w:val="55F96F9C"/>
    <w:rsid w:val="561F5757"/>
    <w:rsid w:val="562E7E99"/>
    <w:rsid w:val="56625644"/>
    <w:rsid w:val="566969D2"/>
    <w:rsid w:val="56753EA9"/>
    <w:rsid w:val="56903F5F"/>
    <w:rsid w:val="56B60923"/>
    <w:rsid w:val="570F1328"/>
    <w:rsid w:val="57204800"/>
    <w:rsid w:val="572A6162"/>
    <w:rsid w:val="5732078A"/>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EF4A2A"/>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A22464"/>
    <w:rsid w:val="5AE12FDB"/>
    <w:rsid w:val="5AFC4F27"/>
    <w:rsid w:val="5B104291"/>
    <w:rsid w:val="5B122177"/>
    <w:rsid w:val="5B1F3233"/>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180EE5"/>
    <w:rsid w:val="5F2619EE"/>
    <w:rsid w:val="5F820D70"/>
    <w:rsid w:val="5F8F7A66"/>
    <w:rsid w:val="5FB32A6C"/>
    <w:rsid w:val="5FC73394"/>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0EC38F4"/>
    <w:rsid w:val="60F71266"/>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451B94"/>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297D70"/>
    <w:rsid w:val="683523F2"/>
    <w:rsid w:val="68774F7F"/>
    <w:rsid w:val="687F4234"/>
    <w:rsid w:val="68CF6B8B"/>
    <w:rsid w:val="68DF23A7"/>
    <w:rsid w:val="690447C7"/>
    <w:rsid w:val="69050959"/>
    <w:rsid w:val="690E4799"/>
    <w:rsid w:val="69374FAB"/>
    <w:rsid w:val="695E4B46"/>
    <w:rsid w:val="696A1F66"/>
    <w:rsid w:val="699658D9"/>
    <w:rsid w:val="69C9180A"/>
    <w:rsid w:val="69EA74BF"/>
    <w:rsid w:val="69EC72A7"/>
    <w:rsid w:val="69ED6D3E"/>
    <w:rsid w:val="6A16012B"/>
    <w:rsid w:val="6A1904C4"/>
    <w:rsid w:val="6A1D56B2"/>
    <w:rsid w:val="6A372C18"/>
    <w:rsid w:val="6A7A2B04"/>
    <w:rsid w:val="6A7C1691"/>
    <w:rsid w:val="6A843983"/>
    <w:rsid w:val="6AD95A7D"/>
    <w:rsid w:val="6B40140C"/>
    <w:rsid w:val="6B70395E"/>
    <w:rsid w:val="6B720595"/>
    <w:rsid w:val="6B930322"/>
    <w:rsid w:val="6BBD3F31"/>
    <w:rsid w:val="6BE513EB"/>
    <w:rsid w:val="6BE7241B"/>
    <w:rsid w:val="6BEF0D5F"/>
    <w:rsid w:val="6BF6732D"/>
    <w:rsid w:val="6C0049D2"/>
    <w:rsid w:val="6C046B2A"/>
    <w:rsid w:val="6C050C53"/>
    <w:rsid w:val="6C180CE9"/>
    <w:rsid w:val="6C353187"/>
    <w:rsid w:val="6C4504A9"/>
    <w:rsid w:val="6C4524F2"/>
    <w:rsid w:val="6C6475C8"/>
    <w:rsid w:val="6C6E6699"/>
    <w:rsid w:val="6C741EF9"/>
    <w:rsid w:val="6CC369E5"/>
    <w:rsid w:val="6CCD7863"/>
    <w:rsid w:val="6CDD34E0"/>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366C9"/>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CC45BC"/>
    <w:rsid w:val="6FDE7692"/>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1E137C2"/>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E44CBD"/>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C335B1"/>
    <w:rsid w:val="75E63744"/>
    <w:rsid w:val="761A0A77"/>
    <w:rsid w:val="76206FE9"/>
    <w:rsid w:val="762471F0"/>
    <w:rsid w:val="763B75EC"/>
    <w:rsid w:val="76865DB5"/>
    <w:rsid w:val="769767EC"/>
    <w:rsid w:val="76A31B29"/>
    <w:rsid w:val="76BA2EAA"/>
    <w:rsid w:val="76C96E22"/>
    <w:rsid w:val="76DC6AA1"/>
    <w:rsid w:val="76E76CF6"/>
    <w:rsid w:val="76E859D9"/>
    <w:rsid w:val="76EF62A4"/>
    <w:rsid w:val="771816DB"/>
    <w:rsid w:val="77225C52"/>
    <w:rsid w:val="77271F51"/>
    <w:rsid w:val="773F135E"/>
    <w:rsid w:val="77476F3F"/>
    <w:rsid w:val="77553692"/>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4E3ADA"/>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7F6AF1"/>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 w:val="7FED26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41"/>
    <w:semiHidden/>
    <w:qFormat/>
    <w:uiPriority w:val="99"/>
    <w:rPr>
      <w:rFonts w:ascii="宋体" w:cs="宋体"/>
      <w:sz w:val="24"/>
      <w:szCs w:val="24"/>
    </w:rPr>
  </w:style>
  <w:style w:type="paragraph" w:styleId="13">
    <w:name w:val="annotation text"/>
    <w:basedOn w:val="1"/>
    <w:link w:val="39"/>
    <w:semiHidden/>
    <w:qFormat/>
    <w:uiPriority w:val="99"/>
    <w:pPr>
      <w:jc w:val="left"/>
    </w:pPr>
  </w:style>
  <w:style w:type="paragraph" w:styleId="14">
    <w:name w:val="Body Text"/>
    <w:basedOn w:val="1"/>
    <w:link w:val="42"/>
    <w:qFormat/>
    <w:uiPriority w:val="99"/>
    <w:pPr>
      <w:spacing w:after="120"/>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3"/>
    <w:next w:val="13"/>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2"/>
    <w:qFormat/>
    <w:uiPriority w:val="9"/>
    <w:rPr>
      <w:b/>
      <w:bCs/>
      <w:kern w:val="44"/>
      <w:sz w:val="44"/>
      <w:szCs w:val="44"/>
    </w:rPr>
  </w:style>
  <w:style w:type="character" w:customStyle="1" w:styleId="36">
    <w:name w:val="标题 2 Char"/>
    <w:link w:val="3"/>
    <w:semiHidden/>
    <w:qFormat/>
    <w:uiPriority w:val="9"/>
    <w:rPr>
      <w:rFonts w:ascii="Cambria" w:hAnsi="Cambria" w:eastAsia="宋体" w:cs="Times New Roman"/>
      <w:b/>
      <w:bCs/>
      <w:sz w:val="32"/>
      <w:szCs w:val="32"/>
    </w:rPr>
  </w:style>
  <w:style w:type="character" w:customStyle="1" w:styleId="37">
    <w:name w:val="标题 3 Char"/>
    <w:link w:val="4"/>
    <w:semiHidden/>
    <w:qFormat/>
    <w:uiPriority w:val="9"/>
    <w:rPr>
      <w:b/>
      <w:bCs/>
      <w:sz w:val="32"/>
      <w:szCs w:val="32"/>
    </w:rPr>
  </w:style>
  <w:style w:type="character" w:customStyle="1" w:styleId="38">
    <w:name w:val="标题 4 Char"/>
    <w:link w:val="5"/>
    <w:semiHidden/>
    <w:qFormat/>
    <w:uiPriority w:val="9"/>
    <w:rPr>
      <w:rFonts w:ascii="Cambria" w:hAnsi="Cambria" w:eastAsia="宋体" w:cs="Times New Roman"/>
      <w:b/>
      <w:bCs/>
      <w:sz w:val="28"/>
      <w:szCs w:val="28"/>
    </w:rPr>
  </w:style>
  <w:style w:type="character" w:customStyle="1" w:styleId="39">
    <w:name w:val="批注文字 Char"/>
    <w:link w:val="13"/>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2"/>
    <w:qFormat/>
    <w:locked/>
    <w:uiPriority w:val="99"/>
    <w:rPr>
      <w:rFonts w:ascii="宋体" w:cs="宋体"/>
      <w:kern w:val="2"/>
      <w:sz w:val="24"/>
      <w:szCs w:val="24"/>
    </w:rPr>
  </w:style>
  <w:style w:type="character" w:customStyle="1" w:styleId="42">
    <w:name w:val="正文文本 Char"/>
    <w:link w:val="14"/>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6"/>
    <w:qFormat/>
    <w:uiPriority w:val="0"/>
    <w:rPr>
      <w:rFonts w:ascii="宋体"/>
      <w:b/>
      <w:sz w:val="28"/>
    </w:rPr>
  </w:style>
  <w:style w:type="character" w:customStyle="1" w:styleId="81">
    <w:name w:val="标题 6 Char"/>
    <w:basedOn w:val="30"/>
    <w:link w:val="8"/>
    <w:qFormat/>
    <w:uiPriority w:val="0"/>
    <w:rPr>
      <w:rFonts w:ascii="Arial" w:hAnsi="Arial" w:eastAsia="黑体"/>
      <w:b/>
      <w:sz w:val="24"/>
    </w:rPr>
  </w:style>
  <w:style w:type="character" w:customStyle="1" w:styleId="82">
    <w:name w:val="标题 7 Char"/>
    <w:basedOn w:val="30"/>
    <w:link w:val="9"/>
    <w:qFormat/>
    <w:uiPriority w:val="0"/>
    <w:rPr>
      <w:rFonts w:ascii="宋体"/>
      <w:b/>
      <w:sz w:val="24"/>
    </w:rPr>
  </w:style>
  <w:style w:type="character" w:customStyle="1" w:styleId="83">
    <w:name w:val="标题 8 Char"/>
    <w:basedOn w:val="30"/>
    <w:link w:val="10"/>
    <w:qFormat/>
    <w:uiPriority w:val="0"/>
    <w:rPr>
      <w:rFonts w:ascii="Arial" w:hAnsi="Arial" w:eastAsia="黑体"/>
      <w:sz w:val="24"/>
    </w:rPr>
  </w:style>
  <w:style w:type="character" w:customStyle="1" w:styleId="84">
    <w:name w:val="标题 9 Char"/>
    <w:basedOn w:val="30"/>
    <w:link w:val="11"/>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19</Pages>
  <Words>7986</Words>
  <Characters>8203</Characters>
  <Lines>40</Lines>
  <Paragraphs>11</Paragraphs>
  <TotalTime>9</TotalTime>
  <ScaleCrop>false</ScaleCrop>
  <LinksUpToDate>false</LinksUpToDate>
  <CharactersWithSpaces>8798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2025-08-07T08:06:00Z</cp:lastPrinted>
  <dcterms:modified xsi:type="dcterms:W3CDTF">2025-08-19T06:25:05Z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