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9B29">
      <w:pPr>
        <w:spacing w:line="360" w:lineRule="auto"/>
        <w:rPr>
          <w:rFonts w:ascii="宋体"/>
          <w:b/>
          <w:bCs/>
          <w:sz w:val="48"/>
          <w:szCs w:val="48"/>
        </w:rPr>
      </w:pPr>
    </w:p>
    <w:p w14:paraId="494E6795">
      <w:pPr>
        <w:jc w:val="center"/>
        <w:rPr>
          <w:rFonts w:ascii="宋体" w:hAnsi="宋体" w:cs="宋体"/>
          <w:b/>
          <w:bCs/>
          <w:spacing w:val="-12"/>
          <w:sz w:val="48"/>
          <w:szCs w:val="48"/>
        </w:rPr>
      </w:pPr>
    </w:p>
    <w:p w14:paraId="5FE8AA5A">
      <w:pPr>
        <w:jc w:val="center"/>
        <w:rPr>
          <w:rFonts w:ascii="宋体" w:hAnsi="宋体" w:cs="宋体"/>
          <w:b/>
          <w:bCs/>
          <w:spacing w:val="-12"/>
          <w:sz w:val="48"/>
          <w:szCs w:val="48"/>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val="en-US" w:eastAsia="zh-CN"/>
        </w:rPr>
        <w:t>冷链监测设备采购</w:t>
      </w:r>
      <w:r>
        <w:rPr>
          <w:rFonts w:hint="eastAsia" w:ascii="宋体" w:hAnsi="宋体" w:cs="宋体"/>
          <w:b/>
          <w:bCs/>
          <w:spacing w:val="-12"/>
          <w:sz w:val="48"/>
          <w:szCs w:val="48"/>
        </w:rPr>
        <w:t>项目</w:t>
      </w:r>
    </w:p>
    <w:p w14:paraId="7BDC15C2">
      <w:pPr>
        <w:spacing w:line="360" w:lineRule="auto"/>
        <w:jc w:val="center"/>
        <w:rPr>
          <w:rFonts w:ascii="宋体" w:hAnsi="宋体" w:cs="宋体"/>
          <w:b/>
          <w:bCs/>
          <w:spacing w:val="42"/>
          <w:sz w:val="72"/>
          <w:szCs w:val="72"/>
        </w:rPr>
      </w:pPr>
    </w:p>
    <w:p w14:paraId="453BB63A">
      <w:pPr>
        <w:spacing w:line="360" w:lineRule="auto"/>
        <w:jc w:val="center"/>
        <w:rPr>
          <w:rFonts w:ascii="宋体" w:hAnsi="宋体" w:cs="宋体"/>
          <w:b/>
          <w:bCs/>
          <w:spacing w:val="42"/>
          <w:sz w:val="72"/>
          <w:szCs w:val="72"/>
        </w:rPr>
      </w:pPr>
    </w:p>
    <w:p w14:paraId="1ECAA790">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5F8B06A5">
      <w:pPr>
        <w:spacing w:line="360" w:lineRule="auto"/>
        <w:jc w:val="center"/>
        <w:rPr>
          <w:rFonts w:ascii="宋体"/>
          <w:b/>
          <w:bCs/>
          <w:spacing w:val="42"/>
          <w:sz w:val="72"/>
          <w:szCs w:val="72"/>
        </w:rPr>
      </w:pPr>
    </w:p>
    <w:p w14:paraId="738ABEC8">
      <w:pPr>
        <w:jc w:val="center"/>
        <w:rPr>
          <w:rFonts w:ascii="宋体"/>
          <w:b/>
          <w:bCs/>
          <w:sz w:val="44"/>
          <w:szCs w:val="44"/>
        </w:rPr>
      </w:pPr>
    </w:p>
    <w:p w14:paraId="2CC5EC81">
      <w:pPr>
        <w:rPr>
          <w:rFonts w:ascii="宋体"/>
          <w:b/>
          <w:bCs/>
          <w:sz w:val="32"/>
          <w:szCs w:val="32"/>
        </w:rPr>
      </w:pPr>
    </w:p>
    <w:p w14:paraId="400ECF6E">
      <w:pPr>
        <w:rPr>
          <w:rFonts w:ascii="宋体"/>
          <w:b/>
          <w:bCs/>
          <w:sz w:val="32"/>
          <w:szCs w:val="32"/>
        </w:rPr>
      </w:pPr>
    </w:p>
    <w:p w14:paraId="13387C24">
      <w:pPr>
        <w:rPr>
          <w:rFonts w:ascii="宋体"/>
          <w:b/>
          <w:bCs/>
          <w:sz w:val="32"/>
          <w:szCs w:val="32"/>
        </w:rPr>
      </w:pPr>
    </w:p>
    <w:p w14:paraId="78FF27FF">
      <w:pPr>
        <w:rPr>
          <w:rFonts w:ascii="宋体"/>
          <w:b/>
          <w:bCs/>
          <w:sz w:val="32"/>
          <w:szCs w:val="32"/>
        </w:rPr>
      </w:pPr>
    </w:p>
    <w:p w14:paraId="6FAE674E">
      <w:pPr>
        <w:jc w:val="center"/>
        <w:rPr>
          <w:rFonts w:ascii="宋体"/>
          <w:b/>
          <w:bCs/>
          <w:sz w:val="32"/>
          <w:szCs w:val="32"/>
        </w:rPr>
      </w:pPr>
    </w:p>
    <w:p w14:paraId="10BE1D57">
      <w:pPr>
        <w:spacing w:line="360" w:lineRule="auto"/>
        <w:jc w:val="center"/>
        <w:rPr>
          <w:rFonts w:ascii="宋体"/>
          <w:b/>
          <w:bCs/>
          <w:sz w:val="32"/>
          <w:szCs w:val="32"/>
        </w:rPr>
      </w:pPr>
      <w:r>
        <w:rPr>
          <w:rFonts w:hint="eastAsia" w:ascii="宋体" w:hAnsi="宋体" w:cs="宋体"/>
          <w:b/>
          <w:bCs/>
          <w:sz w:val="32"/>
          <w:szCs w:val="32"/>
        </w:rPr>
        <w:t>比选人：资阳市中心医院</w:t>
      </w:r>
    </w:p>
    <w:p w14:paraId="68784BC6">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69FFDB78">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p>
    <w:p w14:paraId="1793840E">
      <w:pPr>
        <w:jc w:val="center"/>
        <w:rPr>
          <w:rFonts w:ascii="宋体"/>
        </w:rPr>
      </w:pPr>
      <w:r>
        <w:rPr>
          <w:rFonts w:ascii="宋体"/>
        </w:rPr>
        <w:br w:type="page"/>
      </w:r>
    </w:p>
    <w:p w14:paraId="113DD16C">
      <w:pPr>
        <w:ind w:firstLine="614" w:firstLineChars="192"/>
        <w:jc w:val="center"/>
        <w:outlineLvl w:val="0"/>
        <w:rPr>
          <w:rFonts w:ascii="宋体"/>
          <w:b/>
          <w:bCs/>
          <w:kern w:val="44"/>
          <w:sz w:val="32"/>
          <w:szCs w:val="32"/>
        </w:rPr>
      </w:pPr>
      <w:bookmarkStart w:id="0" w:name="_Toc173895652"/>
      <w:bookmarkStart w:id="1" w:name="_Toc173895837"/>
      <w:bookmarkStart w:id="2" w:name="_Toc211679176"/>
      <w:bookmarkStart w:id="3" w:name="_Toc180296779"/>
      <w:r>
        <w:rPr>
          <w:rFonts w:hint="eastAsia" w:ascii="宋体" w:hAnsi="宋体" w:cs="宋体"/>
          <w:b/>
          <w:bCs/>
          <w:kern w:val="44"/>
          <w:sz w:val="32"/>
          <w:szCs w:val="32"/>
        </w:rPr>
        <w:t>第一章比选邀请</w:t>
      </w:r>
    </w:p>
    <w:p w14:paraId="0B97E8E4">
      <w:pPr>
        <w:pStyle w:val="16"/>
        <w:spacing w:line="360" w:lineRule="auto"/>
        <w:ind w:left="0" w:leftChars="0"/>
        <w:rPr>
          <w:rFonts w:ascii="宋体"/>
          <w:b/>
          <w:bCs/>
          <w:sz w:val="36"/>
          <w:szCs w:val="36"/>
        </w:rPr>
      </w:pPr>
    </w:p>
    <w:p w14:paraId="5DCE1F56">
      <w:pPr>
        <w:pStyle w:val="16"/>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val="en-US" w:eastAsia="zh-CN"/>
        </w:rPr>
        <w:t>冷链监测设备采购</w:t>
      </w:r>
      <w:r>
        <w:rPr>
          <w:rFonts w:hint="eastAsia" w:ascii="宋体" w:hAnsi="宋体" w:cs="宋体"/>
          <w:b/>
          <w:bCs/>
          <w:kern w:val="0"/>
          <w:u w:val="single"/>
        </w:rPr>
        <w:t>项目</w:t>
      </w:r>
      <w:r>
        <w:rPr>
          <w:rFonts w:hint="eastAsia" w:ascii="宋体" w:hAnsi="宋体" w:cs="宋体"/>
          <w:b/>
          <w:bCs/>
          <w:spacing w:val="-4"/>
          <w:kern w:val="0"/>
        </w:rPr>
        <w:t>进行比选，欢迎符合资质要求的供应商前来参加。</w:t>
      </w:r>
    </w:p>
    <w:p w14:paraId="4794FC09">
      <w:pPr>
        <w:pStyle w:val="16"/>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3995BE49">
      <w:pPr>
        <w:pStyle w:val="16"/>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w:t>
      </w:r>
      <w:r>
        <w:rPr>
          <w:rFonts w:hint="eastAsia" w:ascii="宋体" w:hAnsi="宋体" w:cs="宋体"/>
          <w:b/>
          <w:bCs/>
          <w:kern w:val="0"/>
          <w:lang w:val="en-US" w:eastAsia="zh-CN"/>
        </w:rPr>
        <w:t>冷链监测设备采购</w:t>
      </w:r>
      <w:r>
        <w:rPr>
          <w:rFonts w:hint="eastAsia" w:ascii="宋体" w:hAnsi="宋体" w:cs="宋体"/>
          <w:b/>
          <w:bCs/>
          <w:kern w:val="0"/>
        </w:rPr>
        <w:t>项目</w:t>
      </w:r>
    </w:p>
    <w:p w14:paraId="40B1C844">
      <w:pPr>
        <w:pStyle w:val="16"/>
        <w:spacing w:after="0" w:line="360" w:lineRule="auto"/>
        <w:ind w:left="0" w:leftChars="0" w:firstLine="420" w:firstLineChars="200"/>
        <w:rPr>
          <w:rFonts w:ascii="宋体"/>
          <w:kern w:val="0"/>
        </w:rPr>
      </w:pPr>
      <w:r>
        <w:rPr>
          <w:rFonts w:hint="eastAsia" w:ascii="宋体" w:hAnsi="宋体" w:cs="宋体"/>
          <w:b/>
          <w:bCs/>
          <w:kern w:val="0"/>
        </w:rPr>
        <w:t>三、资金来源：/</w:t>
      </w:r>
    </w:p>
    <w:p w14:paraId="7F5CB90F">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233464EB">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w:t>
      </w:r>
      <w:r>
        <w:rPr>
          <w:rFonts w:hint="eastAsia" w:ascii="宋体" w:hAnsi="宋体" w:cs="宋体"/>
          <w:spacing w:val="-4"/>
          <w:lang w:val="en-US" w:eastAsia="zh-CN"/>
        </w:rPr>
        <w:t>采购</w:t>
      </w:r>
      <w:r>
        <w:rPr>
          <w:rFonts w:hint="eastAsia" w:ascii="宋体" w:hAnsi="宋体" w:cs="宋体"/>
          <w:spacing w:val="-4"/>
        </w:rPr>
        <w:t>资阳市中心医院</w:t>
      </w:r>
      <w:r>
        <w:rPr>
          <w:rFonts w:hint="eastAsia" w:ascii="宋体" w:hAnsi="宋体" w:cs="宋体"/>
          <w:spacing w:val="-4"/>
          <w:lang w:val="en-US" w:eastAsia="zh-CN"/>
        </w:rPr>
        <w:t>冷链监测设备</w:t>
      </w:r>
      <w:r>
        <w:rPr>
          <w:rFonts w:hint="eastAsia" w:ascii="宋体" w:hAnsi="宋体" w:cs="宋体"/>
          <w:spacing w:val="-4"/>
        </w:rPr>
        <w:t>。</w:t>
      </w:r>
      <w:r>
        <w:rPr>
          <w:rFonts w:hint="eastAsia" w:ascii="宋体" w:hAnsi="宋体" w:cs="宋体"/>
          <w:spacing w:val="-4"/>
          <w:lang w:val="en-US" w:eastAsia="zh-CN"/>
        </w:rPr>
        <w:t>本项目最高限价为5.4万元。</w:t>
      </w:r>
    </w:p>
    <w:p w14:paraId="2C105793">
      <w:pPr>
        <w:spacing w:after="156" w:afterLines="50" w:line="420" w:lineRule="exact"/>
        <w:ind w:firstLine="420" w:firstLineChars="200"/>
        <w:rPr>
          <w:rFonts w:hAnsi="宋体"/>
          <w:kern w:val="0"/>
        </w:rPr>
      </w:pPr>
      <w:r>
        <w:rPr>
          <w:rFonts w:hint="eastAsia" w:hAnsi="宋体"/>
          <w:kern w:val="0"/>
        </w:rPr>
        <w:t>（详见比选文件第三章）</w:t>
      </w:r>
    </w:p>
    <w:p w14:paraId="09FC71D4">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34A79A2C">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1CD260C1">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4DD68CA0">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ADDBF06">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67F62E68">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、参加本次比选活动前三年内，在经营活动中没有重大违法记录；</w:t>
      </w:r>
    </w:p>
    <w:p w14:paraId="6A5F34D4">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617A9C2E">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、根据比选项目提出的特殊条件：</w:t>
      </w:r>
    </w:p>
    <w:p w14:paraId="37C67185">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供应商须提供“截至比选申请文件递交截止日未被列入失信被执行人、重大税收违法案件当事人名单、政府比选严重违法失信行为记录名单”的承诺函。</w:t>
      </w:r>
    </w:p>
    <w:p w14:paraId="113B9B37">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36BE4434">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 xml:space="preserve"> 2 </w:t>
      </w:r>
      <w:r>
        <w:rPr>
          <w:rFonts w:hint="eastAsia" w:ascii="宋体" w:hAnsi="宋体" w:cs="宋体"/>
        </w:rPr>
        <w:t>月</w:t>
      </w:r>
      <w:r>
        <w:rPr>
          <w:rFonts w:hint="eastAsia" w:ascii="宋体" w:hAnsi="宋体" w:cs="宋体"/>
          <w:lang w:val="en-US" w:eastAsia="zh-CN"/>
        </w:rPr>
        <w:t xml:space="preserve"> 24 </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bookmarkEnd w:id="5"/>
      <w:r>
        <w:rPr>
          <w:rFonts w:hint="eastAsia" w:ascii="宋体" w:hAnsi="宋体" w:cs="宋体"/>
          <w:lang w:val="en-US" w:eastAsia="zh-CN"/>
        </w:rPr>
        <w:t xml:space="preserve"> 2 </w:t>
      </w:r>
      <w:r>
        <w:rPr>
          <w:rFonts w:hint="eastAsia" w:ascii="宋体" w:hAnsi="宋体" w:cs="宋体"/>
        </w:rPr>
        <w:t>月</w:t>
      </w:r>
      <w:r>
        <w:rPr>
          <w:rFonts w:hint="eastAsia" w:ascii="宋体" w:hAnsi="宋体" w:cs="宋体"/>
          <w:lang w:val="en-US" w:eastAsia="zh-CN"/>
        </w:rPr>
        <w:t xml:space="preserve"> 27 </w:t>
      </w:r>
      <w:r>
        <w:rPr>
          <w:rFonts w:hint="eastAsia" w:ascii="宋体" w:hAnsi="宋体" w:cs="宋体"/>
        </w:rPr>
        <w:t>日，资阳市中心医院</w:t>
      </w:r>
      <w:r>
        <w:rPr>
          <w:rFonts w:ascii="宋体" w:hAnsi="宋体" w:cs="宋体"/>
        </w:rPr>
        <w:t>官方网站下载</w:t>
      </w:r>
      <w:r>
        <w:rPr>
          <w:rFonts w:hint="eastAsia" w:ascii="宋体" w:hAnsi="宋体" w:cs="宋体"/>
        </w:rPr>
        <w:t>。</w:t>
      </w:r>
    </w:p>
    <w:p w14:paraId="3C4B53B6">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5</w:t>
      </w:r>
      <w:r>
        <w:rPr>
          <w:rFonts w:hint="eastAsia" w:ascii="宋体" w:hAnsi="宋体" w:cs="宋体"/>
          <w:spacing w:val="-6"/>
          <w:kern w:val="0"/>
        </w:rPr>
        <w:t>年</w:t>
      </w:r>
      <w:r>
        <w:rPr>
          <w:rFonts w:hint="eastAsia" w:ascii="宋体" w:hAnsi="宋体" w:cs="宋体"/>
          <w:lang w:val="en-US" w:eastAsia="zh-CN"/>
        </w:rPr>
        <w:t xml:space="preserve"> 2 </w:t>
      </w:r>
      <w:r>
        <w:rPr>
          <w:rFonts w:hint="eastAsia" w:ascii="宋体" w:hAnsi="宋体" w:cs="宋体"/>
          <w:spacing w:val="-6"/>
          <w:kern w:val="0"/>
        </w:rPr>
        <w:t>月</w:t>
      </w:r>
      <w:r>
        <w:rPr>
          <w:rFonts w:hint="eastAsia" w:ascii="宋体" w:hAnsi="宋体" w:cs="宋体"/>
          <w:spacing w:val="-6"/>
          <w:kern w:val="0"/>
          <w:lang w:val="en-US" w:eastAsia="zh-CN"/>
        </w:rPr>
        <w:t xml:space="preserve"> 28</w:t>
      </w:r>
      <w:r>
        <w:rPr>
          <w:rFonts w:hint="eastAsia" w:ascii="宋体" w:hAnsi="宋体" w:cs="宋体"/>
          <w:lang w:val="en-US" w:eastAsia="zh-CN"/>
        </w:rPr>
        <w:t xml:space="preserve">  </w:t>
      </w:r>
      <w:r>
        <w:rPr>
          <w:rFonts w:hint="eastAsia" w:ascii="宋体" w:hAnsi="宋体" w:cs="宋体"/>
          <w:spacing w:val="-6"/>
          <w:kern w:val="0"/>
        </w:rPr>
        <w:t>日</w:t>
      </w:r>
      <w:r>
        <w:rPr>
          <w:rFonts w:hint="eastAsia" w:ascii="宋体" w:hAnsi="宋体" w:cs="宋体"/>
          <w:lang w:val="en-US" w:eastAsia="zh-CN"/>
        </w:rPr>
        <w:t xml:space="preserve">  </w:t>
      </w:r>
      <w:bookmarkStart w:id="41" w:name="_GoBack"/>
      <w:bookmarkEnd w:id="41"/>
      <w:r>
        <w:rPr>
          <w:rFonts w:hint="eastAsia" w:ascii="宋体" w:hAnsi="宋体" w:cs="宋体"/>
          <w:lang w:val="en-US" w:eastAsia="zh-CN"/>
        </w:rPr>
        <w:t xml:space="preserve">15:00 </w:t>
      </w:r>
      <w:r>
        <w:rPr>
          <w:rFonts w:hint="eastAsia" w:ascii="宋体" w:hAnsi="宋体" w:cs="宋体"/>
          <w:spacing w:val="-6"/>
          <w:kern w:val="0"/>
        </w:rPr>
        <w:t>（北京时间）现场递交比选申请文件，逾期送达比选申请文件将被拒绝。</w:t>
      </w:r>
    </w:p>
    <w:p w14:paraId="30D73846">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14:paraId="4B969006">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6A2011AA">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6B529EA4">
      <w:pPr>
        <w:spacing w:line="360" w:lineRule="auto"/>
        <w:ind w:firstLine="420" w:firstLineChars="200"/>
        <w:rPr>
          <w:rFonts w:ascii="宋体"/>
          <w:b/>
          <w:bCs/>
          <w:kern w:val="0"/>
        </w:rPr>
      </w:pPr>
      <w:r>
        <w:rPr>
          <w:rFonts w:hint="eastAsia" w:ascii="宋体" w:hAnsi="宋体" w:cs="宋体"/>
          <w:b/>
          <w:bCs/>
          <w:kern w:val="0"/>
        </w:rPr>
        <w:t>十二、联系方式</w:t>
      </w:r>
    </w:p>
    <w:p w14:paraId="5B9CEB65">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2DFF583C">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37E8C7C5">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李</w:t>
      </w:r>
      <w:r>
        <w:rPr>
          <w:rFonts w:hint="eastAsia" w:ascii="宋体" w:hAnsi="宋体" w:cs="宋体"/>
          <w:kern w:val="0"/>
        </w:rPr>
        <w:t>老师</w:t>
      </w:r>
    </w:p>
    <w:p w14:paraId="78449F7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73895653"/>
      <w:bookmarkStart w:id="10" w:name="_Toc180296780"/>
      <w:bookmarkStart w:id="11" w:name="_Toc173895838"/>
    </w:p>
    <w:p w14:paraId="7BA67C55">
      <w:pPr>
        <w:spacing w:line="360" w:lineRule="auto"/>
        <w:ind w:firstLine="480" w:firstLineChars="192"/>
        <w:jc w:val="center"/>
        <w:rPr>
          <w:rFonts w:ascii="宋体"/>
          <w:b/>
          <w:bCs/>
          <w:kern w:val="44"/>
          <w:sz w:val="25"/>
          <w:szCs w:val="25"/>
        </w:rPr>
      </w:pPr>
    </w:p>
    <w:p w14:paraId="3CFCBC7E">
      <w:pPr>
        <w:pStyle w:val="4"/>
        <w:numPr>
          <w:ilvl w:val="0"/>
          <w:numId w:val="0"/>
        </w:numPr>
        <w:spacing w:before="0" w:after="0" w:line="360" w:lineRule="auto"/>
        <w:jc w:val="left"/>
        <w:rPr>
          <w:rFonts w:cs="Times New Roman"/>
        </w:rPr>
      </w:pPr>
      <w:r>
        <w:rPr>
          <w:rFonts w:hint="eastAsia"/>
        </w:rPr>
        <w:t>一、比选申请文件的组成</w:t>
      </w:r>
    </w:p>
    <w:p w14:paraId="46D8121A">
      <w:pPr>
        <w:spacing w:line="360" w:lineRule="auto"/>
        <w:ind w:firstLine="420" w:firstLineChars="200"/>
        <w:rPr>
          <w:rFonts w:ascii="宋体"/>
          <w:kern w:val="0"/>
        </w:rPr>
      </w:pPr>
      <w:r>
        <w:rPr>
          <w:rFonts w:hint="eastAsia" w:ascii="宋体" w:hAnsi="宋体" w:cs="宋体"/>
          <w:kern w:val="0"/>
        </w:rPr>
        <w:t>文件一 法定代表人授权书</w:t>
      </w:r>
    </w:p>
    <w:p w14:paraId="6A3B5199">
      <w:pPr>
        <w:spacing w:line="360" w:lineRule="auto"/>
        <w:ind w:firstLine="420" w:firstLineChars="200"/>
        <w:rPr>
          <w:rFonts w:ascii="宋体"/>
          <w:kern w:val="0"/>
        </w:rPr>
      </w:pPr>
      <w:r>
        <w:rPr>
          <w:rFonts w:hint="eastAsia" w:ascii="宋体" w:hAnsi="宋体" w:cs="宋体"/>
          <w:kern w:val="0"/>
        </w:rPr>
        <w:t>文件二 报价一览表</w:t>
      </w:r>
    </w:p>
    <w:p w14:paraId="00B658D7">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655"/>
      <w:bookmarkStart w:id="14" w:name="_Toc211679179"/>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6E7AE60D">
      <w:pPr>
        <w:spacing w:line="360" w:lineRule="auto"/>
        <w:ind w:firstLine="420" w:firstLineChars="200"/>
        <w:rPr>
          <w:rFonts w:ascii="宋体"/>
          <w:kern w:val="0"/>
        </w:rPr>
      </w:pPr>
      <w:r>
        <w:rPr>
          <w:rFonts w:hint="eastAsia" w:ascii="宋体" w:hAnsi="宋体" w:cs="宋体"/>
          <w:kern w:val="0"/>
        </w:rPr>
        <w:t>文件四 承诺函</w:t>
      </w:r>
    </w:p>
    <w:p w14:paraId="7BD87888">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3A94EFDE">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服务要求</w:t>
      </w:r>
      <w:r>
        <w:rPr>
          <w:rFonts w:hint="eastAsia" w:ascii="宋体" w:hAnsi="宋体" w:cs="宋体"/>
          <w:kern w:val="0"/>
        </w:rPr>
        <w:t>应答表；</w:t>
      </w:r>
    </w:p>
    <w:p w14:paraId="7EC2F83A">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18B9CE72">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2B31AB2E">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2B80CD4B">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075077F6">
      <w:pPr>
        <w:tabs>
          <w:tab w:val="left" w:pos="720"/>
          <w:tab w:val="left" w:pos="1140"/>
        </w:tabs>
        <w:spacing w:line="360" w:lineRule="auto"/>
        <w:ind w:firstLine="420" w:firstLineChars="200"/>
        <w:rPr>
          <w:rFonts w:ascii="宋体"/>
          <w:kern w:val="0"/>
        </w:rPr>
      </w:pPr>
    </w:p>
    <w:p w14:paraId="3516D74F">
      <w:pPr>
        <w:pStyle w:val="4"/>
        <w:numPr>
          <w:ilvl w:val="0"/>
          <w:numId w:val="0"/>
        </w:numPr>
        <w:spacing w:before="0" w:after="0" w:line="360" w:lineRule="auto"/>
        <w:jc w:val="left"/>
        <w:rPr>
          <w:rFonts w:cs="Times New Roman"/>
        </w:rPr>
      </w:pPr>
      <w:r>
        <w:rPr>
          <w:rFonts w:hint="eastAsia"/>
        </w:rPr>
        <w:t>二、比选申请的责任</w:t>
      </w:r>
    </w:p>
    <w:p w14:paraId="484EBB5B">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0F765ABE">
      <w:pPr>
        <w:spacing w:line="360" w:lineRule="auto"/>
        <w:ind w:firstLine="428" w:firstLineChars="204"/>
        <w:rPr>
          <w:rFonts w:ascii="宋体"/>
          <w:kern w:val="0"/>
        </w:rPr>
      </w:pPr>
    </w:p>
    <w:p w14:paraId="4A83E5D8">
      <w:pPr>
        <w:pStyle w:val="4"/>
        <w:numPr>
          <w:ilvl w:val="0"/>
          <w:numId w:val="0"/>
        </w:numPr>
        <w:spacing w:before="0" w:after="0" w:line="360" w:lineRule="auto"/>
        <w:jc w:val="left"/>
        <w:rPr>
          <w:rFonts w:cs="Times New Roman"/>
        </w:rPr>
      </w:pPr>
      <w:r>
        <w:rPr>
          <w:rFonts w:hint="eastAsia"/>
        </w:rPr>
        <w:t>三、比选申请文件的书写</w:t>
      </w:r>
    </w:p>
    <w:p w14:paraId="41155980">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6B1748A8">
      <w:pPr>
        <w:spacing w:line="360" w:lineRule="auto"/>
        <w:ind w:firstLine="428" w:firstLineChars="204"/>
        <w:rPr>
          <w:rFonts w:ascii="宋体"/>
          <w:b/>
          <w:bCs/>
          <w:kern w:val="0"/>
        </w:rPr>
      </w:pPr>
    </w:p>
    <w:p w14:paraId="774B47F8">
      <w:pPr>
        <w:pStyle w:val="4"/>
        <w:numPr>
          <w:ilvl w:val="0"/>
          <w:numId w:val="0"/>
        </w:numPr>
        <w:spacing w:before="0" w:after="0" w:line="360" w:lineRule="auto"/>
        <w:jc w:val="left"/>
        <w:rPr>
          <w:rFonts w:cs="Times New Roman"/>
        </w:rPr>
      </w:pPr>
      <w:r>
        <w:rPr>
          <w:rFonts w:hint="eastAsia"/>
        </w:rPr>
        <w:t>四、报价（实质性要求）</w:t>
      </w:r>
    </w:p>
    <w:p w14:paraId="1E14E783">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23024E27">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2A7D0589">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194A2AAB">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4D53AA0D">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1DAF9CF3">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7524E327">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232B36F2">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4BE7AB6B">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pPr>
        <w:pStyle w:val="4"/>
        <w:numPr>
          <w:ilvl w:val="0"/>
          <w:numId w:val="0"/>
        </w:numPr>
        <w:spacing w:before="0" w:after="0" w:line="360" w:lineRule="auto"/>
        <w:jc w:val="left"/>
        <w:rPr>
          <w:rFonts w:cs="Times New Roman"/>
        </w:rPr>
      </w:pPr>
      <w:r>
        <w:rPr>
          <w:rFonts w:hint="eastAsia"/>
        </w:rPr>
        <w:t>五、比选申请文件编制、装订及递交</w:t>
      </w:r>
    </w:p>
    <w:p w14:paraId="766D483E">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14:paraId="5979622A">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14:paraId="20B7D7FA">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47E548D1">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471AF9E">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14:paraId="386B002A">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7BF214D6">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14:paraId="11163DD2">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1D4E604E">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14:paraId="62D160F5">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14:paraId="158181EE">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14:paraId="246242A8">
      <w:pPr>
        <w:pStyle w:val="15"/>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68A3ED89">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14:paraId="73DC9E0C">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71A8272B">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5AF3A3B7">
      <w:pPr>
        <w:spacing w:line="360" w:lineRule="auto"/>
        <w:ind w:firstLine="420" w:firstLineChars="200"/>
        <w:rPr>
          <w:rFonts w:ascii="宋体" w:hAnsi="宋体" w:cs="宋体"/>
          <w:kern w:val="0"/>
        </w:rPr>
      </w:pPr>
      <w:r>
        <w:rPr>
          <w:rFonts w:hint="eastAsia" w:ascii="宋体" w:hAnsi="宋体" w:cs="宋体"/>
          <w:kern w:val="0"/>
        </w:rPr>
        <w:t>3.3本次比选不接收邮寄的比选申请文件。</w:t>
      </w:r>
    </w:p>
    <w:p w14:paraId="4FDC9080">
      <w:pPr>
        <w:pStyle w:val="15"/>
        <w:spacing w:after="0" w:line="360" w:lineRule="auto"/>
        <w:ind w:firstLine="403" w:firstLineChars="192"/>
        <w:rPr>
          <w:rFonts w:ascii="宋体"/>
          <w:kern w:val="0"/>
        </w:rPr>
      </w:pPr>
    </w:p>
    <w:p w14:paraId="5BA0635A">
      <w:pPr>
        <w:pStyle w:val="4"/>
        <w:numPr>
          <w:ilvl w:val="0"/>
          <w:numId w:val="0"/>
        </w:numPr>
        <w:spacing w:before="0" w:after="0" w:line="360" w:lineRule="auto"/>
        <w:jc w:val="left"/>
        <w:rPr>
          <w:rFonts w:cs="Times New Roman"/>
        </w:rPr>
      </w:pPr>
      <w:r>
        <w:rPr>
          <w:rFonts w:hint="eastAsia"/>
        </w:rPr>
        <w:t>六、无效文件（实质性要求）</w:t>
      </w:r>
    </w:p>
    <w:p w14:paraId="33106044">
      <w:pPr>
        <w:pStyle w:val="15"/>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649F21D">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2DD9FB1C">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1E8319F8">
      <w:pPr>
        <w:spacing w:line="360" w:lineRule="auto"/>
        <w:ind w:firstLine="403" w:firstLineChars="192"/>
        <w:rPr>
          <w:rFonts w:ascii="宋体"/>
          <w:kern w:val="0"/>
        </w:rPr>
      </w:pPr>
      <w:r>
        <w:rPr>
          <w:rFonts w:hint="eastAsia" w:ascii="宋体" w:hAnsi="宋体" w:cs="宋体"/>
          <w:kern w:val="0"/>
        </w:rPr>
        <w:t>3、工作内容不满足比选文件基本要求的；</w:t>
      </w:r>
    </w:p>
    <w:p w14:paraId="26880CCC">
      <w:pPr>
        <w:spacing w:line="360" w:lineRule="auto"/>
        <w:ind w:firstLine="403" w:firstLineChars="192"/>
        <w:rPr>
          <w:rFonts w:ascii="宋体"/>
          <w:kern w:val="0"/>
        </w:rPr>
      </w:pPr>
      <w:r>
        <w:rPr>
          <w:rFonts w:hint="eastAsia" w:ascii="宋体" w:hAnsi="宋体" w:cs="宋体"/>
          <w:kern w:val="0"/>
        </w:rPr>
        <w:t>4、有重大技术偏离的；</w:t>
      </w:r>
    </w:p>
    <w:p w14:paraId="4C5FAF72">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0DDA913E">
      <w:pPr>
        <w:spacing w:line="360" w:lineRule="auto"/>
        <w:rPr>
          <w:rFonts w:ascii="宋体"/>
          <w:kern w:val="0"/>
        </w:rPr>
      </w:pPr>
    </w:p>
    <w:p w14:paraId="1502AF6C">
      <w:pPr>
        <w:pStyle w:val="4"/>
        <w:numPr>
          <w:ilvl w:val="0"/>
          <w:numId w:val="0"/>
        </w:numPr>
        <w:spacing w:before="0" w:after="0" w:line="360" w:lineRule="auto"/>
        <w:jc w:val="left"/>
        <w:rPr>
          <w:rFonts w:cs="Times New Roman"/>
        </w:rPr>
      </w:pPr>
      <w:bookmarkStart w:id="16" w:name="_Toc177466666"/>
      <w:bookmarkStart w:id="17" w:name="_Toc210211733"/>
      <w:bookmarkStart w:id="18" w:name="_Toc115628325"/>
      <w:r>
        <w:rPr>
          <w:rFonts w:hint="eastAsia"/>
        </w:rPr>
        <w:t>七、评审步骤和办法</w:t>
      </w:r>
    </w:p>
    <w:p w14:paraId="2310890B">
      <w:pPr>
        <w:spacing w:line="360" w:lineRule="auto"/>
        <w:ind w:firstLine="420" w:firstLineChars="200"/>
        <w:rPr>
          <w:rFonts w:ascii="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4C66376C">
      <w:pPr>
        <w:numPr>
          <w:ilvl w:val="0"/>
          <w:numId w:val="3"/>
        </w:numPr>
        <w:spacing w:line="360" w:lineRule="auto"/>
        <w:ind w:firstLine="420" w:firstLineChars="200"/>
        <w:rPr>
          <w:rFonts w:hint="eastAsia" w:ascii="宋体" w:hAnsi="宋体" w:cs="宋体"/>
          <w:b/>
          <w:bCs/>
          <w:kern w:val="0"/>
        </w:rPr>
      </w:pPr>
      <w:r>
        <w:rPr>
          <w:rFonts w:hint="eastAsia" w:ascii="宋体" w:hAnsi="宋体" w:cs="宋体"/>
          <w:b/>
          <w:bCs/>
          <w:kern w:val="0"/>
        </w:rPr>
        <w:t>评标法：</w:t>
      </w:r>
    </w:p>
    <w:tbl>
      <w:tblPr>
        <w:tblStyle w:val="28"/>
        <w:tblW w:w="5034"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64"/>
        <w:gridCol w:w="776"/>
        <w:gridCol w:w="4306"/>
        <w:gridCol w:w="2364"/>
      </w:tblGrid>
      <w:tr w14:paraId="4F97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right"/>
        </w:trPr>
        <w:tc>
          <w:tcPr>
            <w:tcW w:w="339" w:type="pct"/>
            <w:vAlign w:val="center"/>
          </w:tcPr>
          <w:p w14:paraId="57924A6B">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4AE2CB12">
            <w:pPr>
              <w:ind w:firstLine="28"/>
              <w:jc w:val="center"/>
              <w:rPr>
                <w:rFonts w:ascii="宋体" w:hAnsi="宋体"/>
                <w:highlight w:val="none"/>
              </w:rPr>
            </w:pPr>
            <w:r>
              <w:rPr>
                <w:rFonts w:hint="eastAsia" w:ascii="宋体" w:hAnsi="宋体" w:cs="仿宋"/>
                <w:highlight w:val="none"/>
              </w:rPr>
              <w:t>评分因素及权重</w:t>
            </w:r>
          </w:p>
        </w:tc>
        <w:tc>
          <w:tcPr>
            <w:tcW w:w="420" w:type="pct"/>
            <w:vAlign w:val="center"/>
          </w:tcPr>
          <w:p w14:paraId="1B80A409">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41AFFEB4">
            <w:pPr>
              <w:ind w:firstLine="28"/>
              <w:jc w:val="center"/>
              <w:rPr>
                <w:rFonts w:ascii="宋体" w:hAnsi="宋体"/>
                <w:highlight w:val="none"/>
              </w:rPr>
            </w:pPr>
            <w:r>
              <w:rPr>
                <w:rFonts w:hint="eastAsia" w:ascii="宋体" w:hAnsi="宋体" w:cs="仿宋"/>
                <w:highlight w:val="none"/>
              </w:rPr>
              <w:t>评分标准</w:t>
            </w:r>
          </w:p>
        </w:tc>
        <w:tc>
          <w:tcPr>
            <w:tcW w:w="1279" w:type="pct"/>
            <w:vAlign w:val="center"/>
          </w:tcPr>
          <w:p w14:paraId="05183C9C">
            <w:pPr>
              <w:jc w:val="center"/>
              <w:rPr>
                <w:rFonts w:ascii="宋体" w:hAnsi="宋体"/>
                <w:highlight w:val="none"/>
              </w:rPr>
            </w:pPr>
            <w:r>
              <w:rPr>
                <w:rFonts w:hint="eastAsia" w:ascii="宋体" w:hAnsi="宋体" w:cs="仿宋"/>
                <w:highlight w:val="none"/>
              </w:rPr>
              <w:t>说明</w:t>
            </w:r>
          </w:p>
        </w:tc>
      </w:tr>
      <w:tr w14:paraId="092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right"/>
        </w:trPr>
        <w:tc>
          <w:tcPr>
            <w:tcW w:w="339" w:type="pct"/>
            <w:vAlign w:val="center"/>
          </w:tcPr>
          <w:p w14:paraId="40537DF1">
            <w:pPr>
              <w:ind w:firstLine="28"/>
              <w:jc w:val="center"/>
              <w:rPr>
                <w:rFonts w:ascii="宋体" w:hAnsi="宋体" w:cs="仿宋"/>
                <w:highlight w:val="none"/>
              </w:rPr>
            </w:pPr>
            <w:r>
              <w:rPr>
                <w:rFonts w:ascii="宋体" w:hAnsi="宋体" w:cs="仿宋"/>
                <w:highlight w:val="none"/>
              </w:rPr>
              <w:t>1</w:t>
            </w:r>
          </w:p>
        </w:tc>
        <w:tc>
          <w:tcPr>
            <w:tcW w:w="630" w:type="pct"/>
            <w:vAlign w:val="center"/>
          </w:tcPr>
          <w:p w14:paraId="43706127">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0" w:type="pct"/>
            <w:vAlign w:val="center"/>
          </w:tcPr>
          <w:p w14:paraId="4A15EB11">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552F1B7">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79" w:type="pct"/>
            <w:vAlign w:val="center"/>
          </w:tcPr>
          <w:p w14:paraId="0E7074CF">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0D90A730">
      <w:pPr>
        <w:spacing w:line="360" w:lineRule="auto"/>
        <w:ind w:firstLine="420" w:firstLineChars="200"/>
        <w:rPr>
          <w:rFonts w:ascii="宋体" w:hAnsi="宋体" w:cs="宋体"/>
          <w:b/>
          <w:kern w:val="0"/>
        </w:rPr>
      </w:pPr>
      <w:r>
        <w:rPr>
          <w:rFonts w:hint="eastAsia" w:ascii="宋体" w:hAnsi="宋体" w:cs="宋体"/>
          <w:b/>
          <w:kern w:val="0"/>
        </w:rPr>
        <w:t>2、提供相同品牌产品处理。（实质性要求）</w:t>
      </w:r>
    </w:p>
    <w:p w14:paraId="016AA32D">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73029471">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.2非单一产品比选项目中，多家供应商提供的部分或所有核心产品品牌相同的，视为提供相同品牌产品。</w:t>
      </w:r>
    </w:p>
    <w:p w14:paraId="45059B81">
      <w:pPr>
        <w:spacing w:line="360" w:lineRule="auto"/>
        <w:ind w:firstLine="403" w:firstLineChars="192"/>
        <w:rPr>
          <w:rFonts w:ascii="宋体" w:hAnsi="宋体" w:cs="宋体"/>
          <w:b/>
          <w:kern w:val="0"/>
        </w:rPr>
      </w:pPr>
      <w:bookmarkStart w:id="19" w:name="_Toc508279863"/>
      <w:r>
        <w:rPr>
          <w:rFonts w:hint="eastAsia" w:ascii="宋体" w:hAnsi="宋体" w:cs="宋体"/>
          <w:b/>
          <w:kern w:val="0"/>
        </w:rPr>
        <w:t>3、 资格性审查。</w:t>
      </w:r>
      <w:bookmarkEnd w:id="19"/>
    </w:p>
    <w:p w14:paraId="032B6AD3">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33ADD4A7">
      <w:pPr>
        <w:spacing w:line="360" w:lineRule="auto"/>
        <w:ind w:firstLine="403" w:firstLineChars="192"/>
        <w:rPr>
          <w:rFonts w:ascii="宋体" w:hAnsi="宋体" w:cs="宋体"/>
          <w:kern w:val="0"/>
        </w:rPr>
      </w:pPr>
      <w:bookmarkStart w:id="20"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pPr>
        <w:spacing w:line="360" w:lineRule="auto"/>
        <w:ind w:firstLine="403" w:firstLineChars="192"/>
        <w:rPr>
          <w:rFonts w:ascii="宋体" w:hAnsi="宋体" w:cs="宋体"/>
          <w:kern w:val="0"/>
        </w:rPr>
      </w:pPr>
      <w:bookmarkStart w:id="21" w:name="_Toc508279865"/>
      <w:r>
        <w:rPr>
          <w:rFonts w:hint="eastAsia" w:ascii="宋体" w:hAnsi="宋体" w:cs="宋体"/>
          <w:kern w:val="0"/>
        </w:rPr>
        <w:t>3.2资格性审查结束后，出具资格性审查表。</w:t>
      </w:r>
      <w:bookmarkEnd w:id="21"/>
    </w:p>
    <w:p w14:paraId="2C787406">
      <w:pPr>
        <w:spacing w:line="360" w:lineRule="auto"/>
        <w:ind w:firstLine="403" w:firstLineChars="192"/>
        <w:rPr>
          <w:rFonts w:ascii="宋体" w:hAnsi="宋体" w:cs="宋体"/>
          <w:kern w:val="0"/>
        </w:rPr>
      </w:pPr>
      <w:bookmarkStart w:id="22"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2"/>
    </w:p>
    <w:p w14:paraId="2407D1F7">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5B0EA4A8">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45C016D5">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14:paraId="7538B9D9">
      <w:pPr>
        <w:spacing w:line="360" w:lineRule="auto"/>
        <w:ind w:firstLine="403" w:firstLineChars="192"/>
        <w:rPr>
          <w:rFonts w:ascii="宋体" w:hAnsi="宋体" w:cs="宋体"/>
          <w:kern w:val="0"/>
        </w:rPr>
      </w:pPr>
      <w:bookmarkStart w:id="23" w:name="_Toc508279868"/>
      <w:r>
        <w:rPr>
          <w:rFonts w:hint="eastAsia" w:ascii="宋体" w:hAnsi="宋体" w:cs="宋体"/>
          <w:kern w:val="0"/>
        </w:rPr>
        <w:t>3.4通过资格性审查的供应商不足3家的，终止本次比选活动，并发布终止比选活动公告。</w:t>
      </w:r>
      <w:bookmarkEnd w:id="23"/>
    </w:p>
    <w:p w14:paraId="1C3EBD2F">
      <w:pPr>
        <w:spacing w:line="360" w:lineRule="auto"/>
        <w:ind w:firstLine="403" w:firstLineChars="192"/>
        <w:rPr>
          <w:rFonts w:ascii="宋体" w:hAnsi="宋体" w:cs="宋体"/>
          <w:b/>
          <w:kern w:val="0"/>
        </w:rPr>
      </w:pPr>
      <w:r>
        <w:rPr>
          <w:rFonts w:hint="eastAsia" w:ascii="宋体" w:hAnsi="宋体" w:cs="宋体"/>
          <w:b/>
          <w:kern w:val="0"/>
        </w:rPr>
        <w:t>4、 最后报价</w:t>
      </w:r>
    </w:p>
    <w:p w14:paraId="2DEC7796">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14:paraId="63B48238">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14:paraId="1EF4782F">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14:paraId="23B374C0">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pPr>
        <w:spacing w:line="360" w:lineRule="auto"/>
        <w:ind w:firstLine="403" w:firstLineChars="192"/>
        <w:rPr>
          <w:rFonts w:ascii="宋体" w:hAnsi="宋体" w:cs="宋体"/>
          <w:b/>
          <w:kern w:val="0"/>
        </w:rPr>
      </w:pPr>
      <w:r>
        <w:rPr>
          <w:rFonts w:hint="eastAsia" w:ascii="宋体" w:hAnsi="宋体" w:cs="宋体"/>
          <w:b/>
          <w:kern w:val="0"/>
        </w:rPr>
        <w:t>5、编写评审报告</w:t>
      </w:r>
    </w:p>
    <w:p w14:paraId="31954C85">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47A55612">
      <w:pPr>
        <w:spacing w:line="360" w:lineRule="auto"/>
        <w:ind w:firstLine="403" w:firstLineChars="192"/>
        <w:rPr>
          <w:rFonts w:ascii="宋体" w:hAnsi="宋体" w:cs="宋体"/>
          <w:kern w:val="0"/>
        </w:rPr>
      </w:pPr>
      <w:r>
        <w:rPr>
          <w:rFonts w:hint="eastAsia" w:ascii="宋体" w:hAnsi="宋体" w:cs="宋体"/>
          <w:kern w:val="0"/>
        </w:rPr>
        <w:t>（1）邀请供应商参加比选活动的具体方式和相关情况，以及参加比选活动的供应商名单；</w:t>
      </w:r>
    </w:p>
    <w:p w14:paraId="2CE3BC85">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37C3F4D6">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14:paraId="73948A42">
      <w:pPr>
        <w:spacing w:line="360" w:lineRule="auto"/>
        <w:ind w:firstLine="403" w:firstLineChars="192"/>
        <w:rPr>
          <w:rFonts w:ascii="宋体" w:hAnsi="宋体" w:cs="宋体"/>
          <w:kern w:val="0"/>
        </w:rPr>
      </w:pPr>
      <w:r>
        <w:rPr>
          <w:rFonts w:hint="eastAsia" w:ascii="宋体" w:hAnsi="宋体" w:cs="宋体"/>
          <w:kern w:val="0"/>
        </w:rPr>
        <w:t>（4）推荐的成交候选人的名单。</w:t>
      </w:r>
    </w:p>
    <w:p w14:paraId="248901FC">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pPr>
        <w:spacing w:line="360" w:lineRule="auto"/>
        <w:ind w:firstLine="403" w:firstLineChars="192"/>
        <w:rPr>
          <w:rFonts w:ascii="宋体" w:hAnsi="宋体" w:cs="宋体"/>
          <w:b/>
          <w:kern w:val="0"/>
        </w:rPr>
      </w:pPr>
      <w:r>
        <w:rPr>
          <w:rFonts w:hint="eastAsia" w:ascii="宋体" w:hAnsi="宋体" w:cs="宋体"/>
          <w:b/>
          <w:kern w:val="0"/>
        </w:rPr>
        <w:t>6、供应商澄清、说明</w:t>
      </w:r>
    </w:p>
    <w:p w14:paraId="11E812FD">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pPr>
        <w:pStyle w:val="4"/>
        <w:numPr>
          <w:ilvl w:val="0"/>
          <w:numId w:val="0"/>
        </w:numPr>
        <w:spacing w:before="0" w:after="0" w:line="360" w:lineRule="auto"/>
        <w:jc w:val="left"/>
      </w:pPr>
      <w:r>
        <w:rPr>
          <w:rFonts w:hint="eastAsia"/>
        </w:rPr>
        <w:t>八</w:t>
      </w:r>
      <w:r>
        <w:t>、重新</w:t>
      </w:r>
      <w:r>
        <w:rPr>
          <w:rFonts w:hint="eastAsia"/>
        </w:rPr>
        <w:t>比选</w:t>
      </w:r>
      <w:r>
        <w:t>或终止比选</w:t>
      </w:r>
    </w:p>
    <w:p w14:paraId="6246AA32">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BFC3CFF">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26BCCDA4">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3429DF9A">
      <w:pPr>
        <w:spacing w:line="360" w:lineRule="auto"/>
        <w:ind w:firstLine="403" w:firstLineChars="192"/>
        <w:rPr>
          <w:rFonts w:ascii="宋体" w:hAnsi="宋体" w:cs="宋体"/>
          <w:kern w:val="0"/>
        </w:rPr>
      </w:pPr>
      <w:r>
        <w:rPr>
          <w:rFonts w:hint="eastAsia" w:ascii="宋体" w:hAnsi="宋体" w:cs="宋体"/>
          <w:kern w:val="0"/>
        </w:rPr>
        <w:t>（3）因重大变故，比选比选任务取消的；</w:t>
      </w:r>
    </w:p>
    <w:p w14:paraId="4573D450">
      <w:pPr>
        <w:pStyle w:val="4"/>
        <w:numPr>
          <w:ilvl w:val="0"/>
          <w:numId w:val="0"/>
        </w:numPr>
        <w:spacing w:before="0" w:after="0" w:line="360" w:lineRule="auto"/>
        <w:jc w:val="left"/>
        <w:rPr>
          <w:rFonts w:cs="Times New Roman"/>
        </w:rPr>
      </w:pPr>
      <w:r>
        <w:rPr>
          <w:rFonts w:hint="eastAsia"/>
        </w:rPr>
        <w:t>九、合同签订</w:t>
      </w:r>
    </w:p>
    <w:p w14:paraId="07A4D1D7">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、由比选人确定成交供应商后，向成交人发出成交通知书，供应商应按成交通知书规定的时间和地点，与比选人签订比选合同。</w:t>
      </w:r>
    </w:p>
    <w:p w14:paraId="5912D13D">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842"/>
      <w:bookmarkStart w:id="25" w:name="_Toc180296784"/>
      <w:bookmarkStart w:id="26" w:name="_Toc211679181"/>
      <w:bookmarkStart w:id="27" w:name="_Toc173895657"/>
    </w:p>
    <w:p w14:paraId="41F1EA7A">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78BD1193">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08582AA5">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24"/>
      <w:bookmarkEnd w:id="25"/>
      <w:bookmarkEnd w:id="26"/>
      <w:bookmarkEnd w:id="27"/>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rPr>
        <w:t>服务要求</w:t>
      </w:r>
    </w:p>
    <w:p w14:paraId="7D3147C6">
      <w:pPr>
        <w:pStyle w:val="4"/>
        <w:numPr>
          <w:ilvl w:val="0"/>
          <w:numId w:val="0"/>
        </w:numPr>
        <w:spacing w:line="400" w:lineRule="exact"/>
        <w:jc w:val="left"/>
        <w:rPr>
          <w:rFonts w:hint="eastAsia"/>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2EA78371">
      <w:pPr>
        <w:pStyle w:val="4"/>
        <w:numPr>
          <w:ilvl w:val="0"/>
          <w:numId w:val="0"/>
        </w:numPr>
        <w:spacing w:line="400" w:lineRule="exact"/>
        <w:jc w:val="left"/>
        <w:rPr>
          <w:rFonts w:cs="Times New Roman" w:asciiTheme="minorEastAsia" w:hAnsiTheme="minorEastAsia" w:eastAsiaTheme="minorEastAsia"/>
        </w:rPr>
      </w:pPr>
      <w:r>
        <w:rPr>
          <w:rFonts w:hint="eastAsia"/>
        </w:rPr>
        <w:t>★</w:t>
      </w:r>
      <w:r>
        <w:rPr>
          <w:rFonts w:hint="eastAsia" w:asciiTheme="minorEastAsia" w:hAnsiTheme="minorEastAsia" w:eastAsiaTheme="minorEastAsia"/>
        </w:rPr>
        <w:t>一、项目概况</w:t>
      </w:r>
    </w:p>
    <w:p w14:paraId="6B6A5AA4">
      <w:pPr>
        <w:spacing w:after="156" w:afterLines="50" w:line="420" w:lineRule="exact"/>
        <w:ind w:firstLine="404" w:firstLineChars="200"/>
        <w:rPr>
          <w:rFonts w:hAnsi="宋体"/>
          <w:kern w:val="0"/>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w:t>
      </w:r>
      <w:r>
        <w:rPr>
          <w:rFonts w:hint="eastAsia" w:ascii="宋体" w:hAnsi="宋体" w:cs="宋体"/>
          <w:spacing w:val="-4"/>
          <w:lang w:val="en-US" w:eastAsia="zh-CN"/>
        </w:rPr>
        <w:t>采购</w:t>
      </w:r>
      <w:r>
        <w:rPr>
          <w:rFonts w:hint="eastAsia" w:ascii="宋体" w:hAnsi="宋体" w:cs="宋体"/>
          <w:spacing w:val="-4"/>
        </w:rPr>
        <w:t>资阳市中心医院</w:t>
      </w:r>
      <w:r>
        <w:rPr>
          <w:rFonts w:hint="eastAsia" w:ascii="宋体" w:hAnsi="宋体" w:cs="宋体"/>
          <w:spacing w:val="-4"/>
          <w:lang w:val="en-US" w:eastAsia="zh-CN"/>
        </w:rPr>
        <w:t>冷链监测设备</w:t>
      </w:r>
      <w:r>
        <w:rPr>
          <w:rFonts w:hint="eastAsia" w:ascii="宋体" w:hAnsi="宋体" w:cs="宋体"/>
          <w:spacing w:val="-4"/>
        </w:rPr>
        <w:t>。本项目</w:t>
      </w:r>
      <w:r>
        <w:rPr>
          <w:rFonts w:hint="eastAsia" w:ascii="宋体" w:hAnsi="宋体" w:cs="宋体"/>
          <w:spacing w:val="-4"/>
          <w:lang w:val="en-US" w:eastAsia="zh-CN"/>
        </w:rPr>
        <w:t>采购最高限价：5.4万元</w:t>
      </w:r>
      <w:r>
        <w:rPr>
          <w:rFonts w:hint="eastAsia" w:ascii="宋体" w:hAnsi="宋体" w:cs="宋体"/>
          <w:spacing w:val="-4"/>
        </w:rPr>
        <w:t>。</w:t>
      </w:r>
      <w:r>
        <w:rPr>
          <w:rFonts w:hint="eastAsia" w:ascii="宋体" w:hAnsi="宋体" w:cs="宋体"/>
          <w:spacing w:val="-4"/>
          <w:lang w:val="en-US" w:eastAsia="zh-CN"/>
        </w:rPr>
        <w:t>高于采购限价</w:t>
      </w:r>
      <w:r>
        <w:rPr>
          <w:rFonts w:hint="eastAsia" w:hAnsi="宋体"/>
          <w:kern w:val="0"/>
        </w:rPr>
        <w:t>的报价为无效响应。</w:t>
      </w:r>
    </w:p>
    <w:tbl>
      <w:tblPr>
        <w:tblStyle w:val="28"/>
        <w:tblW w:w="9767" w:type="dxa"/>
        <w:tblInd w:w="93" w:type="dxa"/>
        <w:tblLayout w:type="fixed"/>
        <w:tblCellMar>
          <w:top w:w="0" w:type="dxa"/>
          <w:left w:w="108" w:type="dxa"/>
          <w:bottom w:w="0" w:type="dxa"/>
          <w:right w:w="108" w:type="dxa"/>
        </w:tblCellMar>
      </w:tblPr>
      <w:tblGrid>
        <w:gridCol w:w="1618"/>
        <w:gridCol w:w="2576"/>
        <w:gridCol w:w="1763"/>
        <w:gridCol w:w="1905"/>
        <w:gridCol w:w="1905"/>
      </w:tblGrid>
      <w:tr w14:paraId="6218F16A">
        <w:tblPrEx>
          <w:tblCellMar>
            <w:top w:w="0" w:type="dxa"/>
            <w:left w:w="108" w:type="dxa"/>
            <w:bottom w:w="0" w:type="dxa"/>
            <w:right w:w="108" w:type="dxa"/>
          </w:tblCellMar>
        </w:tblPrEx>
        <w:trPr>
          <w:trHeight w:val="521"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85A">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38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6B3B">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质保期（年）</w:t>
            </w:r>
          </w:p>
        </w:tc>
        <w:tc>
          <w:tcPr>
            <w:tcW w:w="1905" w:type="dxa"/>
            <w:tcBorders>
              <w:top w:val="single" w:color="000000" w:sz="4" w:space="0"/>
              <w:left w:val="single" w:color="000000" w:sz="4" w:space="0"/>
              <w:bottom w:val="single" w:color="000000" w:sz="4" w:space="0"/>
              <w:right w:val="single" w:color="000000" w:sz="4" w:space="0"/>
            </w:tcBorders>
            <w:vAlign w:val="center"/>
          </w:tcPr>
          <w:p w14:paraId="03294EA6">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点位数（个）</w:t>
            </w:r>
          </w:p>
        </w:tc>
        <w:tc>
          <w:tcPr>
            <w:tcW w:w="1905" w:type="dxa"/>
            <w:tcBorders>
              <w:top w:val="single" w:color="000000" w:sz="4" w:space="0"/>
              <w:left w:val="single" w:color="000000" w:sz="4" w:space="0"/>
              <w:bottom w:val="single" w:color="000000" w:sz="4" w:space="0"/>
              <w:right w:val="single" w:color="000000" w:sz="4" w:space="0"/>
            </w:tcBorders>
            <w:vAlign w:val="center"/>
          </w:tcPr>
          <w:p w14:paraId="0A373DB6">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总额（万元）</w:t>
            </w:r>
          </w:p>
        </w:tc>
      </w:tr>
      <w:tr w14:paraId="3A7DBB82">
        <w:tblPrEx>
          <w:tblCellMar>
            <w:top w:w="0" w:type="dxa"/>
            <w:left w:w="108" w:type="dxa"/>
            <w:bottom w:w="0" w:type="dxa"/>
            <w:right w:w="108" w:type="dxa"/>
          </w:tblCellMar>
        </w:tblPrEx>
        <w:trPr>
          <w:trHeight w:val="537"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D7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w:t>
            </w:r>
            <w:r>
              <w:rPr>
                <w:rFonts w:ascii="宋体" w:hAnsi="宋体" w:cs="宋体"/>
                <w:color w:val="000000"/>
                <w:kern w:val="0"/>
                <w:sz w:val="22"/>
                <w:szCs w:val="16"/>
                <w:lang w:bidi="ar"/>
              </w:rPr>
              <w:t>1</w:t>
            </w:r>
            <w:r>
              <w:rPr>
                <w:rFonts w:hint="eastAsia" w:ascii="宋体" w:hAnsi="宋体" w:cs="宋体"/>
                <w:color w:val="000000"/>
                <w:kern w:val="0"/>
                <w:sz w:val="22"/>
                <w:szCs w:val="16"/>
                <w:lang w:bidi="ar"/>
              </w:rPr>
              <w:t>-01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ED2">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冷链监测设备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0C9">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vAlign w:val="center"/>
          </w:tcPr>
          <w:p w14:paraId="4F00385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vAlign w:val="center"/>
          </w:tcPr>
          <w:p w14:paraId="45B401E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5.4</w:t>
            </w:r>
          </w:p>
        </w:tc>
      </w:tr>
    </w:tbl>
    <w:p w14:paraId="695E2E0A">
      <w:pPr>
        <w:pStyle w:val="4"/>
        <w:numPr>
          <w:ilvl w:val="0"/>
          <w:numId w:val="0"/>
        </w:numPr>
        <w:spacing w:before="0" w:after="0" w:line="336" w:lineRule="auto"/>
        <w:jc w:val="left"/>
      </w:pPr>
      <w:r>
        <w:rPr>
          <w:rFonts w:hint="eastAsia"/>
        </w:rPr>
        <w:t>★二、商务要求</w:t>
      </w:r>
    </w:p>
    <w:p w14:paraId="4CB6E421">
      <w:pPr>
        <w:spacing w:line="420" w:lineRule="exact"/>
        <w:ind w:firstLine="404" w:firstLineChars="200"/>
        <w:rPr>
          <w:rFonts w:hint="eastAsia" w:ascii="宋体" w:hAnsi="宋体" w:eastAsia="宋体" w:cs="宋体"/>
          <w:spacing w:val="-4"/>
          <w:lang w:val="en-US" w:eastAsia="zh-CN"/>
        </w:rPr>
      </w:pPr>
      <w:r>
        <w:rPr>
          <w:rFonts w:hint="eastAsia" w:ascii="宋体" w:hAnsi="宋体" w:eastAsia="宋体" w:cs="宋体"/>
          <w:spacing w:val="-4"/>
          <w:lang w:val="en-US" w:eastAsia="zh-CN"/>
        </w:rPr>
        <w:t>1.交付（实施）时间：合同签订后30天内</w:t>
      </w:r>
    </w:p>
    <w:p w14:paraId="4A679717">
      <w:pPr>
        <w:spacing w:line="420" w:lineRule="exact"/>
        <w:ind w:firstLine="404" w:firstLineChars="200"/>
        <w:rPr>
          <w:rFonts w:hint="eastAsia" w:ascii="宋体" w:hAnsi="宋体" w:eastAsia="宋体" w:cs="宋体"/>
          <w:spacing w:val="-4"/>
          <w:lang w:val="en-US" w:eastAsia="zh-CN"/>
        </w:rPr>
      </w:pPr>
      <w:r>
        <w:rPr>
          <w:rFonts w:hint="eastAsia" w:ascii="宋体" w:hAnsi="宋体" w:eastAsia="宋体" w:cs="宋体"/>
          <w:spacing w:val="-4"/>
          <w:lang w:val="en-US" w:eastAsia="zh-CN"/>
        </w:rPr>
        <w:t>2.交付地点：老区药房（2个冰箱）、政府医务室（1个冰箱）、药品冷链库房（1个冰箱）、新区药房（7个冰箱）、犬伤门诊（3个冰箱）、GCP办公室（1个冰箱）、肿瘤科GCP专项办公室（1个冰箱），输血科（11个冰箱），共计27个监测点位。</w:t>
      </w:r>
    </w:p>
    <w:p w14:paraId="13699ED3">
      <w:pPr>
        <w:spacing w:line="420" w:lineRule="exact"/>
        <w:ind w:firstLine="404" w:firstLineChars="200"/>
        <w:rPr>
          <w:rFonts w:hint="eastAsia" w:ascii="宋体" w:hAnsi="宋体" w:eastAsia="宋体" w:cs="宋体"/>
          <w:spacing w:val="-4"/>
          <w:lang w:val="en-US" w:eastAsia="zh-CN"/>
        </w:rPr>
      </w:pPr>
      <w:r>
        <w:rPr>
          <w:rFonts w:hint="eastAsia" w:ascii="宋体" w:hAnsi="宋体" w:eastAsia="宋体" w:cs="宋体"/>
          <w:spacing w:val="-4"/>
          <w:lang w:val="en-US" w:eastAsia="zh-CN"/>
        </w:rPr>
        <w:t>3.付款条件：投标人完成冷链监控系统，招标人验收合格并收到合同全额的合法发票后，30个工作日内对公转账合同全额的80%，质保期满30个工作日内再对公转账合同全额的剩余部分（即合同金额的20%）。</w:t>
      </w:r>
    </w:p>
    <w:p w14:paraId="20617981">
      <w:pPr>
        <w:spacing w:line="420" w:lineRule="exact"/>
        <w:ind w:firstLine="404" w:firstLineChars="200"/>
        <w:rPr>
          <w:rFonts w:hint="eastAsia" w:ascii="宋体" w:hAnsi="宋体" w:eastAsia="宋体" w:cs="宋体"/>
          <w:spacing w:val="-4"/>
          <w:lang w:val="en-US" w:eastAsia="zh-CN"/>
        </w:rPr>
      </w:pPr>
      <w:r>
        <w:rPr>
          <w:rFonts w:hint="eastAsia" w:ascii="宋体" w:hAnsi="宋体" w:eastAsia="宋体" w:cs="宋体"/>
          <w:spacing w:val="-4"/>
          <w:lang w:val="en-US" w:eastAsia="zh-CN"/>
        </w:rPr>
        <w:t>4.售后服务（质保）要求：质保</w:t>
      </w:r>
      <w:r>
        <w:rPr>
          <w:rFonts w:hint="eastAsia" w:ascii="宋体" w:hAnsi="宋体" w:cs="宋体"/>
          <w:spacing w:val="-4"/>
          <w:lang w:val="en-US" w:eastAsia="zh-CN"/>
        </w:rPr>
        <w:t>期</w:t>
      </w:r>
      <w:r>
        <w:rPr>
          <w:rFonts w:hint="eastAsia" w:ascii="宋体" w:hAnsi="宋体" w:eastAsia="宋体" w:cs="宋体"/>
          <w:spacing w:val="-4"/>
          <w:lang w:val="en-US" w:eastAsia="zh-CN"/>
        </w:rPr>
        <w:t>1年。</w:t>
      </w:r>
    </w:p>
    <w:p w14:paraId="3E017A5E">
      <w:pPr>
        <w:pStyle w:val="4"/>
        <w:numPr>
          <w:ilvl w:val="0"/>
          <w:numId w:val="0"/>
        </w:numPr>
        <w:spacing w:before="0" w:after="0" w:line="336" w:lineRule="auto"/>
        <w:jc w:val="left"/>
      </w:pPr>
      <w:r>
        <w:rPr>
          <w:rFonts w:hint="eastAsia"/>
        </w:rPr>
        <w:t>★三、服务要求：</w:t>
      </w:r>
    </w:p>
    <w:p w14:paraId="57BEBD05">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1.</w:t>
      </w:r>
      <w:r>
        <w:rPr>
          <w:rFonts w:hint="default" w:ascii="宋体" w:hAnsi="宋体" w:eastAsia="宋体" w:cs="宋体"/>
          <w:spacing w:val="-4"/>
          <w:lang w:val="en-US" w:eastAsia="zh-CN"/>
        </w:rPr>
        <w:t>持续进行温湿度监测，并针对不同存储要求进行分区管理。</w:t>
      </w:r>
    </w:p>
    <w:p w14:paraId="707BD7D4">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2.</w:t>
      </w:r>
      <w:r>
        <w:rPr>
          <w:rFonts w:hint="default" w:ascii="宋体" w:hAnsi="宋体" w:eastAsia="宋体" w:cs="宋体"/>
          <w:spacing w:val="-4"/>
          <w:lang w:val="en-US" w:eastAsia="zh-CN"/>
        </w:rPr>
        <w:t>具有本地声光报警功能。对硬件故障、温湿度超范围、无数据等异常情况需发出声光报警。监测终端、系统软件有人工消除报警的功能。</w:t>
      </w:r>
    </w:p>
    <w:p w14:paraId="2E12A615">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3.</w:t>
      </w:r>
      <w:r>
        <w:rPr>
          <w:rFonts w:hint="default" w:ascii="宋体" w:hAnsi="宋体" w:eastAsia="宋体" w:cs="宋体"/>
          <w:spacing w:val="-4"/>
          <w:lang w:val="en-US" w:eastAsia="zh-CN"/>
        </w:rPr>
        <w:t>具有数据存储功能。能生成监控报表，支持导出PDF和EXCEL格式数据，保存失控处理记录，自动备份数据。</w:t>
      </w:r>
    </w:p>
    <w:p w14:paraId="11E05D9B">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4.</w:t>
      </w:r>
      <w:r>
        <w:rPr>
          <w:rFonts w:hint="default" w:ascii="宋体" w:hAnsi="宋体" w:eastAsia="宋体" w:cs="宋体"/>
          <w:spacing w:val="-4"/>
          <w:lang w:val="en-US" w:eastAsia="zh-CN"/>
        </w:rPr>
        <w:t>具有远程信息推送功能。</w:t>
      </w:r>
    </w:p>
    <w:p w14:paraId="0F5BC509">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4.</w:t>
      </w:r>
      <w:r>
        <w:rPr>
          <w:rFonts w:hint="default" w:ascii="宋体" w:hAnsi="宋体" w:eastAsia="宋体" w:cs="宋体"/>
          <w:spacing w:val="-4"/>
          <w:lang w:val="en-US" w:eastAsia="zh-CN"/>
        </w:rPr>
        <w:t>1.能连接云平台，通过手机APP、电脑终端实时查看监控点数据及失控点位；</w:t>
      </w:r>
    </w:p>
    <w:p w14:paraId="434A03EC">
      <w:pPr>
        <w:spacing w:line="420" w:lineRule="exact"/>
        <w:ind w:firstLine="404" w:firstLineChars="200"/>
        <w:rPr>
          <w:rFonts w:hint="default" w:ascii="宋体" w:hAnsi="宋体" w:eastAsia="宋体" w:cs="宋体"/>
          <w:spacing w:val="-4"/>
          <w:lang w:val="en-US" w:eastAsia="zh-CN"/>
        </w:rPr>
      </w:pPr>
      <w:r>
        <w:rPr>
          <w:rFonts w:hint="eastAsia" w:ascii="宋体" w:hAnsi="宋体" w:eastAsia="宋体" w:cs="宋体"/>
          <w:spacing w:val="-4"/>
          <w:lang w:val="en-US" w:eastAsia="zh-CN"/>
        </w:rPr>
        <w:t>4.</w:t>
      </w:r>
      <w:r>
        <w:rPr>
          <w:rFonts w:hint="default" w:ascii="宋体" w:hAnsi="宋体" w:eastAsia="宋体" w:cs="宋体"/>
          <w:spacing w:val="-4"/>
          <w:lang w:val="en-US" w:eastAsia="zh-CN"/>
        </w:rPr>
        <w:t>2.对点位进行属地化管理，并分层级落实责任人；</w:t>
      </w:r>
    </w:p>
    <w:p w14:paraId="66880C89">
      <w:pPr>
        <w:spacing w:line="420" w:lineRule="exact"/>
        <w:ind w:firstLine="404" w:firstLineChars="200"/>
        <w:rPr>
          <w:rFonts w:hint="eastAsia" w:ascii="宋体" w:hAnsi="宋体" w:eastAsia="宋体" w:cs="宋体"/>
          <w:spacing w:val="-4"/>
        </w:rPr>
      </w:pPr>
      <w:r>
        <w:rPr>
          <w:rFonts w:hint="eastAsia" w:ascii="宋体" w:hAnsi="宋体" w:eastAsia="宋体" w:cs="宋体"/>
          <w:spacing w:val="-4"/>
          <w:lang w:val="en-US" w:eastAsia="zh-CN"/>
        </w:rPr>
        <w:t>4.</w:t>
      </w:r>
      <w:r>
        <w:rPr>
          <w:rFonts w:hint="default" w:ascii="宋体" w:hAnsi="宋体" w:eastAsia="宋体" w:cs="宋体"/>
          <w:spacing w:val="-4"/>
          <w:lang w:val="en-US" w:eastAsia="zh-CN"/>
        </w:rPr>
        <w:t>3.报警超时限未处理进行逐级信息推送。要求能对终端软件具备空中升级功能。</w:t>
      </w:r>
    </w:p>
    <w:p w14:paraId="1691D95D">
      <w:pPr>
        <w:widowControl/>
        <w:jc w:val="left"/>
        <w:rPr>
          <w:rFonts w:ascii="宋体" w:hAnsi="宋体" w:cs="宋体"/>
          <w:b/>
          <w:bCs/>
          <w:kern w:val="44"/>
          <w:sz w:val="32"/>
          <w:szCs w:val="32"/>
        </w:rPr>
      </w:pPr>
      <w:r>
        <w:rPr>
          <w:rFonts w:ascii="宋体" w:hAnsi="宋体" w:cs="宋体"/>
          <w:b/>
          <w:bCs/>
          <w:kern w:val="44"/>
          <w:sz w:val="32"/>
          <w:szCs w:val="32"/>
        </w:rPr>
        <w:br w:type="page"/>
      </w:r>
    </w:p>
    <w:p w14:paraId="5BD2C392">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80296788"/>
      <w:bookmarkStart w:id="30" w:name="_Toc173895846"/>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73895659"/>
      <w:bookmarkStart w:id="33" w:name="_Toc180296789"/>
      <w:bookmarkStart w:id="34" w:name="_Toc211679186"/>
      <w:bookmarkStart w:id="35" w:name="_Toc173895847"/>
    </w:p>
    <w:p w14:paraId="3FA59E64">
      <w:pPr>
        <w:rPr>
          <w:rFonts w:ascii="宋体"/>
        </w:rPr>
      </w:pPr>
    </w:p>
    <w:p w14:paraId="4FBA40D0">
      <w:pPr>
        <w:pStyle w:val="4"/>
        <w:numPr>
          <w:ilvl w:val="0"/>
          <w:numId w:val="0"/>
        </w:numPr>
        <w:spacing w:before="0" w:after="0" w:line="360" w:lineRule="auto"/>
        <w:jc w:val="center"/>
        <w:rPr>
          <w:rFonts w:cs="Times New Roman"/>
        </w:rPr>
      </w:pPr>
      <w:r>
        <w:rPr>
          <w:rFonts w:hint="eastAsia"/>
        </w:rPr>
        <w:t>一、法定代表人授权书</w:t>
      </w:r>
    </w:p>
    <w:p w14:paraId="37554747">
      <w:pPr>
        <w:spacing w:line="360" w:lineRule="auto"/>
        <w:rPr>
          <w:rFonts w:ascii="宋体"/>
          <w:sz w:val="23"/>
          <w:szCs w:val="23"/>
        </w:rPr>
      </w:pPr>
    </w:p>
    <w:p w14:paraId="5D9C2EDB">
      <w:pPr>
        <w:spacing w:line="360" w:lineRule="auto"/>
        <w:rPr>
          <w:rFonts w:ascii="宋体"/>
          <w:b/>
          <w:bCs/>
        </w:rPr>
      </w:pPr>
      <w:r>
        <w:rPr>
          <w:rFonts w:hint="eastAsia" w:ascii="宋体" w:hAnsi="宋体" w:cs="宋体"/>
          <w:b/>
          <w:bCs/>
        </w:rPr>
        <w:t>资阳市中心医院：</w:t>
      </w:r>
    </w:p>
    <w:p w14:paraId="4BBE6D03">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6368E3AE">
      <w:pPr>
        <w:spacing w:line="360" w:lineRule="auto"/>
        <w:ind w:firstLine="388" w:firstLineChars="185"/>
        <w:rPr>
          <w:rFonts w:ascii="宋体"/>
        </w:rPr>
      </w:pPr>
      <w:r>
        <w:rPr>
          <w:rFonts w:hint="eastAsia" w:ascii="宋体" w:hAnsi="宋体" w:cs="宋体"/>
        </w:rPr>
        <w:t>本授权书年月日签字生效，并作出如下声明：</w:t>
      </w:r>
    </w:p>
    <w:p w14:paraId="49F37103">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1B436206">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0314432B">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B618AEF">
      <w:pPr>
        <w:spacing w:line="360" w:lineRule="auto"/>
        <w:rPr>
          <w:rFonts w:ascii="宋体"/>
        </w:rPr>
      </w:pPr>
    </w:p>
    <w:p w14:paraId="281BC327">
      <w:pPr>
        <w:spacing w:line="360" w:lineRule="auto"/>
        <w:rPr>
          <w:rFonts w:ascii="宋体"/>
        </w:rPr>
      </w:pPr>
    </w:p>
    <w:p w14:paraId="4C1A6EDB">
      <w:pPr>
        <w:spacing w:line="360" w:lineRule="auto"/>
        <w:ind w:firstLine="420" w:firstLineChars="200"/>
        <w:rPr>
          <w:rFonts w:ascii="宋体"/>
        </w:rPr>
      </w:pPr>
      <w:r>
        <w:rPr>
          <w:rFonts w:hint="eastAsia" w:ascii="宋体" w:hAnsi="宋体" w:cs="宋体"/>
        </w:rPr>
        <w:t>供应商全称：（加盖公章）</w:t>
      </w:r>
    </w:p>
    <w:p w14:paraId="2D1BB089">
      <w:pPr>
        <w:spacing w:line="360" w:lineRule="auto"/>
        <w:rPr>
          <w:rFonts w:ascii="宋体"/>
        </w:rPr>
      </w:pPr>
    </w:p>
    <w:p w14:paraId="1A503D9B">
      <w:pPr>
        <w:spacing w:line="360" w:lineRule="auto"/>
        <w:ind w:firstLine="420" w:firstLineChars="200"/>
        <w:rPr>
          <w:rFonts w:ascii="宋体"/>
        </w:rPr>
      </w:pPr>
      <w:r>
        <w:rPr>
          <w:rFonts w:hint="eastAsia" w:ascii="宋体" w:hAnsi="宋体" w:cs="宋体"/>
        </w:rPr>
        <w:t>法定代表人：（签字或加盖法定代表人印章）</w:t>
      </w:r>
    </w:p>
    <w:p w14:paraId="135821E0">
      <w:pPr>
        <w:spacing w:line="360" w:lineRule="auto"/>
        <w:rPr>
          <w:rFonts w:ascii="宋体"/>
        </w:rPr>
      </w:pPr>
    </w:p>
    <w:p w14:paraId="37185B8D">
      <w:pPr>
        <w:spacing w:line="360" w:lineRule="auto"/>
        <w:ind w:firstLine="420" w:firstLineChars="200"/>
        <w:rPr>
          <w:rFonts w:ascii="宋体"/>
        </w:rPr>
      </w:pPr>
      <w:r>
        <w:rPr>
          <w:rFonts w:hint="eastAsia" w:ascii="宋体" w:hAnsi="宋体" w:cs="宋体"/>
        </w:rPr>
        <w:t>代理人：（签字）</w:t>
      </w:r>
    </w:p>
    <w:p w14:paraId="3C7D0D82">
      <w:pPr>
        <w:spacing w:line="360" w:lineRule="auto"/>
        <w:rPr>
          <w:rFonts w:ascii="宋体"/>
        </w:rPr>
      </w:pPr>
    </w:p>
    <w:p w14:paraId="247C138A">
      <w:pPr>
        <w:spacing w:line="360" w:lineRule="auto"/>
        <w:ind w:firstLine="420" w:firstLineChars="200"/>
        <w:rPr>
          <w:rFonts w:ascii="宋体"/>
        </w:rPr>
      </w:pPr>
      <w:r>
        <w:rPr>
          <w:rFonts w:hint="eastAsia" w:ascii="宋体" w:hAnsi="宋体" w:cs="宋体"/>
        </w:rPr>
        <w:t>日期：年月日</w:t>
      </w:r>
    </w:p>
    <w:p w14:paraId="47064A68">
      <w:pPr>
        <w:spacing w:line="360" w:lineRule="auto"/>
        <w:rPr>
          <w:rFonts w:ascii="宋体"/>
        </w:rPr>
      </w:pPr>
    </w:p>
    <w:p w14:paraId="5761573D">
      <w:pPr>
        <w:spacing w:line="360" w:lineRule="auto"/>
        <w:rPr>
          <w:rFonts w:ascii="宋体"/>
        </w:rPr>
      </w:pPr>
    </w:p>
    <w:p w14:paraId="4C5CA8BC">
      <w:pPr>
        <w:spacing w:line="360" w:lineRule="auto"/>
        <w:rPr>
          <w:rFonts w:ascii="宋体"/>
          <w:kern w:val="0"/>
        </w:rPr>
      </w:pPr>
      <w:r>
        <w:rPr>
          <w:rFonts w:hint="eastAsia" w:ascii="宋体" w:hAnsi="宋体" w:cs="宋体"/>
          <w:kern w:val="0"/>
        </w:rPr>
        <w:t>（供应商法定代表人、代理人身份证复印件并加盖公章附后）</w:t>
      </w:r>
    </w:p>
    <w:p w14:paraId="19C20B84">
      <w:pPr>
        <w:spacing w:line="360" w:lineRule="auto"/>
        <w:rPr>
          <w:rFonts w:ascii="宋体"/>
          <w:kern w:val="0"/>
        </w:rPr>
      </w:pPr>
    </w:p>
    <w:p w14:paraId="44408AEA">
      <w:pPr>
        <w:rPr>
          <w:rFonts w:ascii="宋体"/>
        </w:rPr>
      </w:pPr>
    </w:p>
    <w:p w14:paraId="7B1E032E">
      <w:pPr>
        <w:rPr>
          <w:rFonts w:ascii="宋体"/>
        </w:rPr>
      </w:pPr>
    </w:p>
    <w:p w14:paraId="496CE330">
      <w:pPr>
        <w:rPr>
          <w:rFonts w:ascii="宋体"/>
        </w:rPr>
      </w:pPr>
    </w:p>
    <w:p w14:paraId="71547C6E">
      <w:pPr>
        <w:rPr>
          <w:rFonts w:ascii="宋体"/>
        </w:rPr>
      </w:pPr>
    </w:p>
    <w:p w14:paraId="5136798D">
      <w:pPr>
        <w:rPr>
          <w:rFonts w:ascii="宋体"/>
        </w:rPr>
      </w:pPr>
    </w:p>
    <w:p w14:paraId="31E1FE26">
      <w:pPr>
        <w:pStyle w:val="4"/>
        <w:numPr>
          <w:ilvl w:val="0"/>
          <w:numId w:val="0"/>
        </w:numPr>
        <w:spacing w:before="0" w:after="0" w:line="360" w:lineRule="auto"/>
        <w:jc w:val="center"/>
        <w:rPr>
          <w:rFonts w:cs="Times New Roman"/>
        </w:rPr>
      </w:pPr>
      <w:r>
        <w:rPr>
          <w:rFonts w:hint="eastAsia"/>
        </w:rPr>
        <w:t>二、报价一览表</w:t>
      </w:r>
    </w:p>
    <w:p w14:paraId="45DFCF2C">
      <w:pPr>
        <w:pStyle w:val="17"/>
        <w:spacing w:line="360" w:lineRule="auto"/>
        <w:rPr>
          <w:rFonts w:hAnsi="宋体"/>
          <w:kern w:val="0"/>
        </w:rPr>
      </w:pPr>
      <w:r>
        <w:rPr>
          <w:rFonts w:hint="eastAsia" w:hAnsi="宋体"/>
          <w:kern w:val="0"/>
        </w:rPr>
        <w:t>包号：</w:t>
      </w:r>
      <w:r>
        <w:rPr>
          <w:rFonts w:hAnsi="宋体"/>
          <w:kern w:val="0"/>
        </w:rPr>
        <w:t>XXX</w:t>
      </w:r>
    </w:p>
    <w:tbl>
      <w:tblPr>
        <w:tblStyle w:val="28"/>
        <w:tblW w:w="8838" w:type="dxa"/>
        <w:tblInd w:w="93" w:type="dxa"/>
        <w:tblLayout w:type="fixed"/>
        <w:tblCellMar>
          <w:top w:w="0" w:type="dxa"/>
          <w:left w:w="108" w:type="dxa"/>
          <w:bottom w:w="0" w:type="dxa"/>
          <w:right w:w="108" w:type="dxa"/>
        </w:tblCellMar>
      </w:tblPr>
      <w:tblGrid>
        <w:gridCol w:w="932"/>
        <w:gridCol w:w="1327"/>
        <w:gridCol w:w="878"/>
        <w:gridCol w:w="1372"/>
        <w:gridCol w:w="2197"/>
        <w:gridCol w:w="1066"/>
        <w:gridCol w:w="1066"/>
      </w:tblGrid>
      <w:tr w14:paraId="667726C1">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D7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5B7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032C">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质保期（年）</w:t>
            </w:r>
          </w:p>
        </w:tc>
        <w:tc>
          <w:tcPr>
            <w:tcW w:w="1372" w:type="dxa"/>
            <w:tcBorders>
              <w:top w:val="single" w:color="000000" w:sz="4" w:space="0"/>
              <w:left w:val="single" w:color="000000" w:sz="4" w:space="0"/>
              <w:bottom w:val="single" w:color="000000" w:sz="4" w:space="0"/>
              <w:right w:val="single" w:color="000000" w:sz="4" w:space="0"/>
            </w:tcBorders>
            <w:vAlign w:val="center"/>
          </w:tcPr>
          <w:p w14:paraId="0917BD5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2197" w:type="dxa"/>
            <w:tcBorders>
              <w:top w:val="single" w:color="000000" w:sz="4" w:space="0"/>
              <w:left w:val="single" w:color="000000" w:sz="4" w:space="0"/>
              <w:bottom w:val="single" w:color="000000" w:sz="4" w:space="0"/>
              <w:right w:val="single" w:color="000000" w:sz="4" w:space="0"/>
            </w:tcBorders>
            <w:vAlign w:val="center"/>
          </w:tcPr>
          <w:p w14:paraId="60488402">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w:t>
            </w:r>
          </w:p>
        </w:tc>
        <w:tc>
          <w:tcPr>
            <w:tcW w:w="1066" w:type="dxa"/>
            <w:tcBorders>
              <w:top w:val="single" w:color="000000" w:sz="4" w:space="0"/>
              <w:left w:val="single" w:color="000000" w:sz="4" w:space="0"/>
              <w:bottom w:val="single" w:color="000000" w:sz="4" w:space="0"/>
              <w:right w:val="single" w:color="000000" w:sz="4" w:space="0"/>
            </w:tcBorders>
            <w:vAlign w:val="center"/>
          </w:tcPr>
          <w:p w14:paraId="72A7284E">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点位数（个）</w:t>
            </w:r>
          </w:p>
        </w:tc>
        <w:tc>
          <w:tcPr>
            <w:tcW w:w="1066" w:type="dxa"/>
            <w:tcBorders>
              <w:top w:val="single" w:color="000000" w:sz="4" w:space="0"/>
              <w:left w:val="single" w:color="000000" w:sz="4" w:space="0"/>
              <w:bottom w:val="single" w:color="000000" w:sz="4" w:space="0"/>
              <w:right w:val="single" w:color="000000" w:sz="4" w:space="0"/>
            </w:tcBorders>
            <w:vAlign w:val="center"/>
          </w:tcPr>
          <w:p w14:paraId="12490606">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总额（元）</w:t>
            </w:r>
          </w:p>
        </w:tc>
      </w:tr>
      <w:tr w14:paraId="16D20C04">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B875">
            <w:pPr>
              <w:widowControl/>
              <w:jc w:val="center"/>
              <w:textAlignment w:val="center"/>
              <w:rPr>
                <w:rFonts w:ascii="宋体" w:hAnsi="宋体" w:cs="宋体"/>
                <w:color w:val="000000"/>
                <w:kern w:val="0"/>
                <w:sz w:val="22"/>
                <w:szCs w:val="16"/>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300F">
            <w:pPr>
              <w:widowControl/>
              <w:jc w:val="center"/>
              <w:textAlignment w:val="center"/>
              <w:rPr>
                <w:rFonts w:ascii="宋体" w:hAnsi="宋体" w:cs="宋体"/>
                <w:color w:val="000000"/>
                <w:sz w:val="22"/>
                <w:szCs w:val="16"/>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E82C">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48C95C95">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3B9EA317">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40BC4BFC">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823B944">
            <w:pPr>
              <w:widowControl/>
              <w:jc w:val="center"/>
              <w:textAlignment w:val="center"/>
              <w:rPr>
                <w:rFonts w:ascii="宋体" w:hAnsi="宋体" w:cs="宋体"/>
                <w:color w:val="000000"/>
                <w:kern w:val="0"/>
                <w:sz w:val="22"/>
                <w:szCs w:val="22"/>
                <w:lang w:bidi="ar"/>
              </w:rPr>
            </w:pPr>
          </w:p>
        </w:tc>
      </w:tr>
    </w:tbl>
    <w:p w14:paraId="4D41E794">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745E057C">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A71C376">
      <w:pPr>
        <w:spacing w:line="360" w:lineRule="auto"/>
        <w:ind w:left="246" w:hanging="245" w:hangingChars="117"/>
        <w:jc w:val="left"/>
        <w:rPr>
          <w:rFonts w:ascii="宋体"/>
          <w:kern w:val="0"/>
        </w:rPr>
      </w:pPr>
    </w:p>
    <w:p w14:paraId="79649101">
      <w:pPr>
        <w:spacing w:line="360" w:lineRule="auto"/>
        <w:ind w:left="246" w:hanging="245" w:hangingChars="117"/>
        <w:jc w:val="left"/>
        <w:rPr>
          <w:rFonts w:ascii="宋体"/>
          <w:kern w:val="0"/>
        </w:rPr>
      </w:pPr>
    </w:p>
    <w:p w14:paraId="221BDF68">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2565EFE">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686F151">
      <w:pPr>
        <w:spacing w:line="360" w:lineRule="auto"/>
        <w:ind w:firstLine="176" w:firstLineChars="84"/>
        <w:rPr>
          <w:rFonts w:ascii="宋体" w:hAnsi="宋体" w:cs="宋体"/>
          <w:kern w:val="0"/>
        </w:rPr>
      </w:pPr>
      <w:r>
        <w:rPr>
          <w:rFonts w:hint="eastAsia" w:ascii="宋体" w:hAnsi="宋体" w:cs="宋体"/>
          <w:kern w:val="0"/>
        </w:rPr>
        <w:t>日期：年月日</w:t>
      </w:r>
    </w:p>
    <w:p w14:paraId="61E48F5C">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185C9B95"/>
    <w:p w14:paraId="33C970D5">
      <w:pPr>
        <w:pStyle w:val="17"/>
        <w:spacing w:line="360" w:lineRule="auto"/>
        <w:rPr>
          <w:rFonts w:hAnsi="宋体" w:cs="Times New Roman"/>
          <w:b/>
          <w:bCs/>
          <w:kern w:val="0"/>
        </w:rPr>
      </w:pPr>
      <w:r>
        <w:rPr>
          <w:rFonts w:hint="eastAsia" w:hAnsi="宋体"/>
          <w:b/>
          <w:bCs/>
          <w:kern w:val="0"/>
        </w:rPr>
        <w:t>供应商提交的资格证明材料包括以下内容：</w:t>
      </w:r>
    </w:p>
    <w:p w14:paraId="51FA5CB7">
      <w:pPr>
        <w:pStyle w:val="17"/>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0CC3C14F">
      <w:pPr>
        <w:pStyle w:val="17"/>
        <w:numPr>
          <w:ilvl w:val="0"/>
          <w:numId w:val="4"/>
        </w:numPr>
        <w:spacing w:line="360" w:lineRule="auto"/>
        <w:rPr>
          <w:rFonts w:hAnsi="宋体" w:cs="Times New Roman"/>
          <w:kern w:val="0"/>
        </w:rPr>
      </w:pPr>
      <w:r>
        <w:rPr>
          <w:rFonts w:hint="eastAsia" w:hAnsi="宋体"/>
          <w:kern w:val="0"/>
        </w:rPr>
        <w:t>法定代表人授权书；（原件，加盖鲜章）</w:t>
      </w:r>
    </w:p>
    <w:p w14:paraId="4CDBAB98">
      <w:pPr>
        <w:pStyle w:val="17"/>
        <w:numPr>
          <w:ilvl w:val="0"/>
          <w:numId w:val="4"/>
        </w:numPr>
        <w:spacing w:line="360" w:lineRule="auto"/>
        <w:rPr>
          <w:rFonts w:hAnsi="宋体" w:cs="Times New Roman"/>
          <w:kern w:val="0"/>
        </w:rPr>
      </w:pPr>
      <w:r>
        <w:rPr>
          <w:rFonts w:hint="eastAsia" w:hAnsi="宋体"/>
          <w:kern w:val="0"/>
        </w:rPr>
        <w:t>法定代表人身份证明文件；（复印件，加盖鲜章）</w:t>
      </w:r>
    </w:p>
    <w:p w14:paraId="2252D364">
      <w:pPr>
        <w:pStyle w:val="17"/>
        <w:numPr>
          <w:ilvl w:val="0"/>
          <w:numId w:val="4"/>
        </w:numPr>
        <w:spacing w:line="360" w:lineRule="auto"/>
        <w:rPr>
          <w:rFonts w:hAnsi="宋体" w:cs="Times New Roman"/>
          <w:kern w:val="0"/>
        </w:rPr>
      </w:pPr>
      <w:r>
        <w:rPr>
          <w:rFonts w:hint="eastAsia" w:hAnsi="宋体"/>
          <w:kern w:val="0"/>
        </w:rPr>
        <w:t>代理人身份证明文件；（复印件，加盖鲜章）</w:t>
      </w:r>
    </w:p>
    <w:p w14:paraId="5E846FC1">
      <w:pPr>
        <w:pStyle w:val="17"/>
        <w:numPr>
          <w:ilvl w:val="0"/>
          <w:numId w:val="4"/>
        </w:numPr>
        <w:spacing w:line="360" w:lineRule="auto"/>
        <w:rPr>
          <w:rFonts w:hAnsi="宋体"/>
          <w:kern w:val="0"/>
        </w:rPr>
      </w:pPr>
      <w:r>
        <w:rPr>
          <w:rFonts w:hint="eastAsia" w:hAnsi="宋体"/>
          <w:kern w:val="0"/>
        </w:rPr>
        <w:t>其他资格证明材料（如有，加盖鲜章）。</w:t>
      </w:r>
    </w:p>
    <w:p w14:paraId="19C02372">
      <w:pPr>
        <w:widowControl/>
        <w:jc w:val="left"/>
        <w:rPr>
          <w:rFonts w:ascii="宋体" w:hAnsi="宋体" w:cs="宋体"/>
          <w:b/>
          <w:bCs/>
          <w:sz w:val="28"/>
          <w:szCs w:val="28"/>
        </w:rPr>
      </w:pPr>
      <w:r>
        <w:br w:type="page"/>
      </w:r>
    </w:p>
    <w:p w14:paraId="7B1C8834">
      <w:pPr>
        <w:pStyle w:val="4"/>
        <w:numPr>
          <w:ilvl w:val="0"/>
          <w:numId w:val="0"/>
        </w:numPr>
        <w:spacing w:before="0" w:after="0"/>
        <w:jc w:val="center"/>
        <w:rPr>
          <w:rFonts w:cs="Times New Roman"/>
        </w:rPr>
      </w:pPr>
      <w:r>
        <w:rPr>
          <w:rFonts w:hint="eastAsia"/>
        </w:rPr>
        <w:t>四、承诺函</w:t>
      </w:r>
    </w:p>
    <w:p w14:paraId="10A23126">
      <w:pPr>
        <w:rPr>
          <w:rFonts w:ascii="宋体"/>
          <w:b/>
          <w:bCs/>
        </w:rPr>
      </w:pPr>
    </w:p>
    <w:p w14:paraId="394434D4">
      <w:pPr>
        <w:pStyle w:val="1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08AB816F">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36913FB0">
      <w:pPr>
        <w:pStyle w:val="8"/>
        <w:spacing w:line="400" w:lineRule="exact"/>
        <w:jc w:val="left"/>
        <w:rPr>
          <w:rFonts w:ascii="宋体"/>
        </w:rPr>
      </w:pPr>
      <w:r>
        <w:rPr>
          <w:rFonts w:hint="eastAsia" w:ascii="宋体" w:hAnsi="宋体" w:cs="宋体"/>
        </w:rPr>
        <w:t>一、具备本项目规定的条件：</w:t>
      </w:r>
    </w:p>
    <w:p w14:paraId="7D451DE6">
      <w:pPr>
        <w:pStyle w:val="8"/>
        <w:spacing w:line="400" w:lineRule="exact"/>
        <w:jc w:val="left"/>
        <w:rPr>
          <w:rFonts w:ascii="宋体"/>
        </w:rPr>
      </w:pPr>
      <w:r>
        <w:rPr>
          <w:rFonts w:hint="eastAsia" w:ascii="宋体" w:hAnsi="宋体" w:cs="宋体"/>
        </w:rPr>
        <w:t>（一）在中华人民共和国境内注册，具有独立法人资格的合法企业；</w:t>
      </w:r>
    </w:p>
    <w:p w14:paraId="5F98EE06">
      <w:pPr>
        <w:pStyle w:val="8"/>
        <w:spacing w:line="400" w:lineRule="exact"/>
        <w:jc w:val="left"/>
        <w:rPr>
          <w:rFonts w:ascii="宋体"/>
        </w:rPr>
      </w:pPr>
      <w:r>
        <w:rPr>
          <w:rFonts w:hint="eastAsia" w:ascii="宋体" w:hAnsi="宋体" w:cs="宋体"/>
        </w:rPr>
        <w:t>（二）具有良好的商业信誉和健全的财务会计制度；</w:t>
      </w:r>
    </w:p>
    <w:p w14:paraId="08F0448F">
      <w:pPr>
        <w:pStyle w:val="8"/>
        <w:spacing w:line="400" w:lineRule="exact"/>
        <w:jc w:val="left"/>
        <w:rPr>
          <w:rFonts w:ascii="宋体"/>
        </w:rPr>
      </w:pPr>
      <w:r>
        <w:rPr>
          <w:rFonts w:hint="eastAsia" w:ascii="宋体" w:hAnsi="宋体" w:cs="宋体"/>
        </w:rPr>
        <w:t>（三）具有履行合同所必需的设备和专业技术能力；</w:t>
      </w:r>
    </w:p>
    <w:p w14:paraId="0482D667">
      <w:pPr>
        <w:pStyle w:val="8"/>
        <w:spacing w:line="400" w:lineRule="exact"/>
        <w:jc w:val="left"/>
        <w:rPr>
          <w:rFonts w:ascii="宋体"/>
        </w:rPr>
      </w:pPr>
      <w:r>
        <w:rPr>
          <w:rFonts w:hint="eastAsia" w:ascii="宋体" w:hAnsi="宋体" w:cs="宋体"/>
        </w:rPr>
        <w:t>（四）有依法缴纳税收和社会保障资金的良好记录；</w:t>
      </w:r>
    </w:p>
    <w:p w14:paraId="2A67E697">
      <w:pPr>
        <w:pStyle w:val="8"/>
        <w:spacing w:line="400" w:lineRule="exact"/>
        <w:jc w:val="left"/>
        <w:rPr>
          <w:rFonts w:ascii="宋体"/>
        </w:rPr>
      </w:pPr>
      <w:r>
        <w:rPr>
          <w:rFonts w:hint="eastAsia" w:ascii="宋体" w:hAnsi="宋体" w:cs="宋体"/>
        </w:rPr>
        <w:t>（五）参加比选活动前三年内，在经营活动中没有重大违法记录；</w:t>
      </w:r>
    </w:p>
    <w:p w14:paraId="6F05F908">
      <w:pPr>
        <w:pStyle w:val="8"/>
        <w:spacing w:line="400" w:lineRule="exact"/>
        <w:jc w:val="left"/>
        <w:rPr>
          <w:rFonts w:ascii="宋体"/>
        </w:rPr>
      </w:pPr>
      <w:r>
        <w:rPr>
          <w:rFonts w:hint="eastAsia" w:ascii="宋体" w:hAnsi="宋体" w:cs="宋体"/>
        </w:rPr>
        <w:t>（六）法律、行政法规规定的其他条件；</w:t>
      </w:r>
    </w:p>
    <w:p w14:paraId="532FA15D">
      <w:pPr>
        <w:pStyle w:val="8"/>
        <w:spacing w:line="400" w:lineRule="exact"/>
        <w:jc w:val="left"/>
        <w:rPr>
          <w:rFonts w:ascii="宋体"/>
        </w:rPr>
      </w:pPr>
      <w:r>
        <w:rPr>
          <w:rFonts w:hint="eastAsia" w:ascii="宋体" w:hAnsi="宋体" w:cs="宋体"/>
        </w:rPr>
        <w:t>（七）根据比选项目提出的特殊条件。</w:t>
      </w:r>
    </w:p>
    <w:p w14:paraId="654E578E">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14:paraId="0981DC93">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5F79BCA">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17206A8E">
      <w:pPr>
        <w:pStyle w:val="17"/>
        <w:spacing w:line="360" w:lineRule="auto"/>
        <w:ind w:firstLine="420" w:firstLineChars="200"/>
        <w:rPr>
          <w:rFonts w:hAnsi="宋体" w:cs="Times New Roman"/>
          <w:kern w:val="0"/>
        </w:rPr>
      </w:pPr>
    </w:p>
    <w:p w14:paraId="51A478B7">
      <w:pPr>
        <w:spacing w:line="360" w:lineRule="auto"/>
        <w:rPr>
          <w:rFonts w:ascii="宋体"/>
          <w:kern w:val="0"/>
        </w:rPr>
      </w:pPr>
    </w:p>
    <w:p w14:paraId="2DB7E7FD">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034B90C8">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04FE0128">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14:paraId="1F7F0D5D">
      <w:pPr>
        <w:pStyle w:val="17"/>
        <w:spacing w:line="360" w:lineRule="auto"/>
        <w:ind w:firstLine="420" w:firstLineChars="200"/>
        <w:rPr>
          <w:rFonts w:hAnsi="宋体" w:cs="Times New Roman"/>
          <w:kern w:val="0"/>
        </w:rPr>
      </w:pPr>
    </w:p>
    <w:p w14:paraId="68306B3C">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248ED22D">
      <w:pPr>
        <w:pStyle w:val="17"/>
        <w:spacing w:line="360" w:lineRule="auto"/>
        <w:rPr>
          <w:rFonts w:hAnsi="宋体" w:cs="Times New Roman"/>
          <w:kern w:val="0"/>
        </w:rPr>
      </w:pPr>
    </w:p>
    <w:p w14:paraId="1621BD66">
      <w:pPr>
        <w:pStyle w:val="17"/>
        <w:spacing w:line="360" w:lineRule="auto"/>
        <w:rPr>
          <w:rFonts w:hAnsi="宋体" w:cs="Times New Roman"/>
          <w:kern w:val="0"/>
        </w:rPr>
      </w:pPr>
    </w:p>
    <w:p w14:paraId="276BBC9C">
      <w:pPr>
        <w:widowControl/>
        <w:jc w:val="left"/>
        <w:rPr>
          <w:rFonts w:ascii="宋体"/>
          <w:b/>
          <w:bCs/>
          <w:sz w:val="24"/>
          <w:szCs w:val="24"/>
        </w:rPr>
      </w:pPr>
    </w:p>
    <w:p w14:paraId="6B2F7C3E">
      <w:pPr>
        <w:pStyle w:val="4"/>
        <w:numPr>
          <w:ilvl w:val="0"/>
          <w:numId w:val="0"/>
        </w:numPr>
        <w:spacing w:before="0" w:after="0" w:line="360" w:lineRule="auto"/>
        <w:jc w:val="center"/>
        <w:rPr>
          <w:rFonts w:cs="Times New Roman"/>
        </w:rPr>
      </w:pPr>
      <w:bookmarkStart w:id="36" w:name="_Toc518397109"/>
      <w:bookmarkStart w:id="37" w:name="_Toc185047520"/>
      <w:bookmarkStart w:id="38" w:name="_Toc518397160"/>
      <w:r>
        <w:br w:type="page"/>
      </w:r>
      <w:r>
        <w:rPr>
          <w:rFonts w:hint="eastAsia"/>
        </w:rPr>
        <w:t>五、</w:t>
      </w:r>
      <w:bookmarkEnd w:id="36"/>
      <w:bookmarkEnd w:id="37"/>
      <w:bookmarkEnd w:id="38"/>
      <w:r>
        <w:rPr>
          <w:rFonts w:hint="eastAsia"/>
        </w:rPr>
        <w:t>其他资格证明文件（如有）</w:t>
      </w:r>
    </w:p>
    <w:p w14:paraId="17BE52FB">
      <w:pPr>
        <w:spacing w:line="360" w:lineRule="auto"/>
        <w:jc w:val="center"/>
        <w:rPr>
          <w:rFonts w:ascii="宋体"/>
          <w:b/>
          <w:bCs/>
          <w:sz w:val="23"/>
          <w:szCs w:val="23"/>
        </w:rPr>
      </w:pPr>
      <w:r>
        <w:rPr>
          <w:rFonts w:hint="eastAsia" w:ascii="宋体" w:hAnsi="宋体" w:cs="宋体"/>
          <w:b/>
          <w:bCs/>
          <w:sz w:val="23"/>
          <w:szCs w:val="23"/>
        </w:rPr>
        <w:t>（格式自拟）</w:t>
      </w:r>
    </w:p>
    <w:p w14:paraId="7B8235C8">
      <w:pPr>
        <w:pStyle w:val="17"/>
        <w:spacing w:line="360" w:lineRule="auto"/>
        <w:rPr>
          <w:rFonts w:hAnsi="宋体" w:cs="Times New Roman"/>
          <w:kern w:val="0"/>
        </w:rPr>
      </w:pPr>
    </w:p>
    <w:p w14:paraId="4D562840">
      <w:pPr>
        <w:spacing w:line="400" w:lineRule="exact"/>
        <w:ind w:left="840" w:hanging="840" w:hangingChars="350"/>
        <w:rPr>
          <w:rFonts w:ascii="宋体"/>
          <w:sz w:val="24"/>
          <w:szCs w:val="24"/>
        </w:rPr>
      </w:pPr>
    </w:p>
    <w:p w14:paraId="7D52FCFB">
      <w:pPr>
        <w:spacing w:line="400" w:lineRule="exact"/>
        <w:ind w:left="840" w:hanging="840" w:hangingChars="350"/>
        <w:rPr>
          <w:rFonts w:ascii="宋体"/>
          <w:sz w:val="24"/>
          <w:szCs w:val="24"/>
        </w:rPr>
      </w:pPr>
    </w:p>
    <w:p w14:paraId="73C0324D">
      <w:pPr>
        <w:spacing w:line="400" w:lineRule="exact"/>
        <w:ind w:left="840" w:hanging="840" w:hangingChars="350"/>
        <w:rPr>
          <w:rFonts w:ascii="宋体"/>
          <w:sz w:val="24"/>
          <w:szCs w:val="24"/>
        </w:rPr>
      </w:pPr>
    </w:p>
    <w:p w14:paraId="2F569D66">
      <w:pPr>
        <w:spacing w:line="400" w:lineRule="exact"/>
        <w:ind w:left="840" w:hanging="840" w:hangingChars="350"/>
        <w:rPr>
          <w:rFonts w:ascii="宋体"/>
          <w:sz w:val="24"/>
          <w:szCs w:val="24"/>
        </w:rPr>
      </w:pPr>
    </w:p>
    <w:p w14:paraId="28E11B69">
      <w:pPr>
        <w:spacing w:line="400" w:lineRule="exact"/>
        <w:ind w:left="840" w:hanging="840" w:hangingChars="350"/>
        <w:rPr>
          <w:rFonts w:ascii="宋体"/>
          <w:sz w:val="24"/>
          <w:szCs w:val="24"/>
        </w:rPr>
      </w:pPr>
    </w:p>
    <w:p w14:paraId="5EE55E50">
      <w:pPr>
        <w:spacing w:line="400" w:lineRule="exact"/>
        <w:ind w:left="840" w:hanging="840" w:hangingChars="350"/>
        <w:rPr>
          <w:rFonts w:ascii="宋体"/>
          <w:sz w:val="24"/>
          <w:szCs w:val="24"/>
        </w:rPr>
      </w:pPr>
    </w:p>
    <w:p w14:paraId="206014BB">
      <w:pPr>
        <w:spacing w:line="400" w:lineRule="exact"/>
        <w:ind w:left="840" w:hanging="840" w:hangingChars="350"/>
        <w:rPr>
          <w:rFonts w:ascii="宋体"/>
          <w:sz w:val="24"/>
          <w:szCs w:val="24"/>
        </w:rPr>
      </w:pPr>
    </w:p>
    <w:p w14:paraId="21081277">
      <w:pPr>
        <w:spacing w:line="400" w:lineRule="exact"/>
        <w:ind w:left="840" w:hanging="840" w:hangingChars="350"/>
        <w:rPr>
          <w:rFonts w:ascii="宋体"/>
          <w:sz w:val="24"/>
          <w:szCs w:val="24"/>
        </w:rPr>
      </w:pPr>
    </w:p>
    <w:p w14:paraId="4DB9327A">
      <w:pPr>
        <w:spacing w:line="400" w:lineRule="exact"/>
        <w:ind w:left="840" w:hanging="840" w:hangingChars="350"/>
        <w:rPr>
          <w:rFonts w:ascii="宋体"/>
          <w:sz w:val="24"/>
          <w:szCs w:val="24"/>
        </w:rPr>
      </w:pPr>
    </w:p>
    <w:p w14:paraId="54D24497">
      <w:pPr>
        <w:spacing w:line="400" w:lineRule="exact"/>
        <w:ind w:left="840" w:hanging="840" w:hangingChars="350"/>
        <w:rPr>
          <w:rFonts w:ascii="宋体"/>
          <w:sz w:val="24"/>
          <w:szCs w:val="24"/>
        </w:rPr>
      </w:pPr>
    </w:p>
    <w:p w14:paraId="219E3FA1">
      <w:pPr>
        <w:rPr>
          <w:rFonts w:ascii="宋体"/>
        </w:rPr>
      </w:pPr>
    </w:p>
    <w:p w14:paraId="4EFBD71C">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服务要求</w:t>
      </w:r>
      <w:r>
        <w:rPr>
          <w:rFonts w:hint="eastAsia"/>
        </w:rPr>
        <w:t>应答表</w:t>
      </w:r>
    </w:p>
    <w:p w14:paraId="2E781BEC">
      <w:pPr>
        <w:pStyle w:val="17"/>
        <w:spacing w:line="360" w:lineRule="auto"/>
        <w:rPr>
          <w:rFonts w:hAnsi="宋体"/>
        </w:rPr>
      </w:pPr>
      <w:r>
        <w:rPr>
          <w:rFonts w:hint="eastAsia" w:hAnsi="宋体"/>
          <w:kern w:val="0"/>
        </w:rPr>
        <w:t>包号：</w:t>
      </w:r>
      <w:r>
        <w:rPr>
          <w:rFonts w:hAnsi="宋体"/>
          <w:kern w:val="0"/>
        </w:rPr>
        <w:t>XX</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14:paraId="55D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14:paraId="50D402E7">
            <w:pPr>
              <w:pStyle w:val="56"/>
              <w:rPr>
                <w:rFonts w:ascii="宋体" w:hAnsi="宋体"/>
                <w:sz w:val="21"/>
                <w:szCs w:val="21"/>
              </w:rPr>
            </w:pPr>
            <w:r>
              <w:rPr>
                <w:rFonts w:hint="eastAsia" w:ascii="宋体" w:hAnsi="宋体"/>
                <w:sz w:val="21"/>
                <w:szCs w:val="21"/>
              </w:rPr>
              <w:t>序号</w:t>
            </w:r>
          </w:p>
        </w:tc>
        <w:tc>
          <w:tcPr>
            <w:tcW w:w="1315" w:type="dxa"/>
            <w:vAlign w:val="center"/>
          </w:tcPr>
          <w:p w14:paraId="70802D69">
            <w:pPr>
              <w:pStyle w:val="56"/>
              <w:rPr>
                <w:rFonts w:ascii="宋体" w:hAnsi="宋体"/>
                <w:sz w:val="21"/>
                <w:szCs w:val="21"/>
              </w:rPr>
            </w:pPr>
            <w:r>
              <w:rPr>
                <w:rFonts w:hint="eastAsia" w:ascii="宋体" w:hAnsi="宋体"/>
                <w:sz w:val="21"/>
                <w:szCs w:val="21"/>
              </w:rPr>
              <w:t>标的名称</w:t>
            </w:r>
          </w:p>
        </w:tc>
        <w:tc>
          <w:tcPr>
            <w:tcW w:w="2629" w:type="dxa"/>
            <w:vAlign w:val="center"/>
          </w:tcPr>
          <w:p w14:paraId="005AF8A7">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14:paraId="3D01DA89">
            <w:pPr>
              <w:pStyle w:val="56"/>
              <w:rPr>
                <w:rFonts w:ascii="宋体" w:hAnsi="宋体"/>
                <w:sz w:val="21"/>
                <w:szCs w:val="21"/>
              </w:rPr>
            </w:pPr>
            <w:r>
              <w:rPr>
                <w:rFonts w:hint="eastAsia" w:ascii="宋体" w:hAnsi="宋体"/>
                <w:sz w:val="21"/>
                <w:szCs w:val="21"/>
              </w:rPr>
              <w:t>响应服务参数</w:t>
            </w:r>
          </w:p>
        </w:tc>
        <w:tc>
          <w:tcPr>
            <w:tcW w:w="1646" w:type="dxa"/>
            <w:vAlign w:val="center"/>
          </w:tcPr>
          <w:p w14:paraId="0B2998A2">
            <w:pPr>
              <w:pStyle w:val="56"/>
              <w:rPr>
                <w:rFonts w:ascii="宋体" w:hAnsi="宋体"/>
                <w:sz w:val="21"/>
                <w:szCs w:val="21"/>
              </w:rPr>
            </w:pPr>
            <w:r>
              <w:rPr>
                <w:rFonts w:hint="eastAsia" w:ascii="宋体" w:hAnsi="宋体"/>
                <w:sz w:val="21"/>
                <w:szCs w:val="21"/>
              </w:rPr>
              <w:t>响应/偏离</w:t>
            </w:r>
          </w:p>
        </w:tc>
      </w:tr>
      <w:tr w14:paraId="579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576D3C33">
            <w:pPr>
              <w:pStyle w:val="56"/>
              <w:rPr>
                <w:rFonts w:ascii="宋体" w:hAnsi="宋体"/>
                <w:sz w:val="21"/>
                <w:szCs w:val="21"/>
              </w:rPr>
            </w:pPr>
          </w:p>
        </w:tc>
        <w:tc>
          <w:tcPr>
            <w:tcW w:w="1315" w:type="dxa"/>
          </w:tcPr>
          <w:p w14:paraId="14AB663E">
            <w:pPr>
              <w:pStyle w:val="56"/>
              <w:rPr>
                <w:rFonts w:ascii="宋体" w:hAnsi="宋体"/>
                <w:sz w:val="21"/>
                <w:szCs w:val="21"/>
              </w:rPr>
            </w:pPr>
          </w:p>
        </w:tc>
        <w:tc>
          <w:tcPr>
            <w:tcW w:w="2629" w:type="dxa"/>
          </w:tcPr>
          <w:p w14:paraId="0E7E19B7">
            <w:pPr>
              <w:pStyle w:val="56"/>
              <w:rPr>
                <w:rFonts w:ascii="宋体" w:hAnsi="宋体"/>
                <w:sz w:val="21"/>
                <w:szCs w:val="21"/>
              </w:rPr>
            </w:pPr>
          </w:p>
        </w:tc>
        <w:tc>
          <w:tcPr>
            <w:tcW w:w="2455" w:type="dxa"/>
          </w:tcPr>
          <w:p w14:paraId="16AD3602">
            <w:pPr>
              <w:pStyle w:val="56"/>
              <w:rPr>
                <w:rFonts w:ascii="宋体" w:hAnsi="宋体"/>
                <w:sz w:val="21"/>
                <w:szCs w:val="21"/>
              </w:rPr>
            </w:pPr>
          </w:p>
        </w:tc>
        <w:tc>
          <w:tcPr>
            <w:tcW w:w="1646" w:type="dxa"/>
          </w:tcPr>
          <w:p w14:paraId="0DFDAADE">
            <w:pPr>
              <w:pStyle w:val="56"/>
              <w:rPr>
                <w:rFonts w:ascii="宋体" w:hAnsi="宋体"/>
                <w:sz w:val="21"/>
                <w:szCs w:val="21"/>
              </w:rPr>
            </w:pPr>
          </w:p>
        </w:tc>
      </w:tr>
      <w:tr w14:paraId="3EE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690A0F39">
            <w:pPr>
              <w:pStyle w:val="56"/>
              <w:rPr>
                <w:rFonts w:ascii="宋体" w:hAnsi="宋体"/>
                <w:sz w:val="21"/>
                <w:szCs w:val="21"/>
              </w:rPr>
            </w:pPr>
          </w:p>
        </w:tc>
        <w:tc>
          <w:tcPr>
            <w:tcW w:w="1315" w:type="dxa"/>
          </w:tcPr>
          <w:p w14:paraId="41F6E4E2">
            <w:pPr>
              <w:pStyle w:val="56"/>
              <w:rPr>
                <w:rFonts w:ascii="宋体" w:hAnsi="宋体"/>
                <w:sz w:val="21"/>
                <w:szCs w:val="21"/>
              </w:rPr>
            </w:pPr>
          </w:p>
        </w:tc>
        <w:tc>
          <w:tcPr>
            <w:tcW w:w="2629" w:type="dxa"/>
          </w:tcPr>
          <w:p w14:paraId="37B79083">
            <w:pPr>
              <w:pStyle w:val="56"/>
              <w:rPr>
                <w:rFonts w:ascii="宋体" w:hAnsi="宋体"/>
                <w:sz w:val="21"/>
                <w:szCs w:val="21"/>
              </w:rPr>
            </w:pPr>
          </w:p>
        </w:tc>
        <w:tc>
          <w:tcPr>
            <w:tcW w:w="2455" w:type="dxa"/>
          </w:tcPr>
          <w:p w14:paraId="182FC656">
            <w:pPr>
              <w:pStyle w:val="56"/>
              <w:rPr>
                <w:rFonts w:ascii="宋体" w:hAnsi="宋体"/>
                <w:sz w:val="21"/>
                <w:szCs w:val="21"/>
              </w:rPr>
            </w:pPr>
          </w:p>
        </w:tc>
        <w:tc>
          <w:tcPr>
            <w:tcW w:w="1646" w:type="dxa"/>
          </w:tcPr>
          <w:p w14:paraId="7BD8956C">
            <w:pPr>
              <w:pStyle w:val="56"/>
              <w:rPr>
                <w:rFonts w:ascii="宋体" w:hAnsi="宋体"/>
                <w:sz w:val="21"/>
                <w:szCs w:val="21"/>
              </w:rPr>
            </w:pPr>
          </w:p>
        </w:tc>
      </w:tr>
      <w:tr w14:paraId="52B5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196ED70A">
            <w:pPr>
              <w:pStyle w:val="56"/>
              <w:rPr>
                <w:rFonts w:ascii="宋体" w:hAnsi="宋体"/>
                <w:sz w:val="21"/>
                <w:szCs w:val="21"/>
              </w:rPr>
            </w:pPr>
          </w:p>
        </w:tc>
        <w:tc>
          <w:tcPr>
            <w:tcW w:w="1315" w:type="dxa"/>
          </w:tcPr>
          <w:p w14:paraId="4C3C5048">
            <w:pPr>
              <w:pStyle w:val="56"/>
              <w:rPr>
                <w:rFonts w:ascii="宋体" w:hAnsi="宋体"/>
                <w:sz w:val="21"/>
                <w:szCs w:val="21"/>
              </w:rPr>
            </w:pPr>
          </w:p>
        </w:tc>
        <w:tc>
          <w:tcPr>
            <w:tcW w:w="2629" w:type="dxa"/>
          </w:tcPr>
          <w:p w14:paraId="40E0B618">
            <w:pPr>
              <w:pStyle w:val="56"/>
              <w:rPr>
                <w:rFonts w:ascii="宋体" w:hAnsi="宋体"/>
                <w:sz w:val="21"/>
                <w:szCs w:val="21"/>
              </w:rPr>
            </w:pPr>
          </w:p>
        </w:tc>
        <w:tc>
          <w:tcPr>
            <w:tcW w:w="2455" w:type="dxa"/>
          </w:tcPr>
          <w:p w14:paraId="07B68BB1">
            <w:pPr>
              <w:pStyle w:val="56"/>
              <w:rPr>
                <w:rFonts w:ascii="宋体" w:hAnsi="宋体"/>
                <w:sz w:val="21"/>
                <w:szCs w:val="21"/>
              </w:rPr>
            </w:pPr>
          </w:p>
        </w:tc>
        <w:tc>
          <w:tcPr>
            <w:tcW w:w="1646" w:type="dxa"/>
          </w:tcPr>
          <w:p w14:paraId="0119B808">
            <w:pPr>
              <w:pStyle w:val="56"/>
              <w:rPr>
                <w:rFonts w:ascii="宋体" w:hAnsi="宋体"/>
                <w:sz w:val="21"/>
                <w:szCs w:val="21"/>
              </w:rPr>
            </w:pPr>
          </w:p>
        </w:tc>
      </w:tr>
      <w:tr w14:paraId="07A2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212A6937">
            <w:pPr>
              <w:pStyle w:val="56"/>
              <w:rPr>
                <w:rFonts w:ascii="宋体" w:hAnsi="宋体"/>
                <w:sz w:val="21"/>
                <w:szCs w:val="21"/>
              </w:rPr>
            </w:pPr>
          </w:p>
        </w:tc>
        <w:tc>
          <w:tcPr>
            <w:tcW w:w="1315" w:type="dxa"/>
          </w:tcPr>
          <w:p w14:paraId="731338EC">
            <w:pPr>
              <w:pStyle w:val="56"/>
              <w:rPr>
                <w:rFonts w:ascii="宋体" w:hAnsi="宋体"/>
                <w:sz w:val="21"/>
                <w:szCs w:val="21"/>
              </w:rPr>
            </w:pPr>
          </w:p>
        </w:tc>
        <w:tc>
          <w:tcPr>
            <w:tcW w:w="2629" w:type="dxa"/>
          </w:tcPr>
          <w:p w14:paraId="437B9CB0">
            <w:pPr>
              <w:pStyle w:val="56"/>
              <w:rPr>
                <w:rFonts w:ascii="宋体" w:hAnsi="宋体"/>
                <w:sz w:val="21"/>
                <w:szCs w:val="21"/>
              </w:rPr>
            </w:pPr>
          </w:p>
        </w:tc>
        <w:tc>
          <w:tcPr>
            <w:tcW w:w="2455" w:type="dxa"/>
          </w:tcPr>
          <w:p w14:paraId="7836D597">
            <w:pPr>
              <w:pStyle w:val="56"/>
              <w:rPr>
                <w:rFonts w:ascii="宋体" w:hAnsi="宋体"/>
                <w:sz w:val="21"/>
                <w:szCs w:val="21"/>
              </w:rPr>
            </w:pPr>
          </w:p>
        </w:tc>
        <w:tc>
          <w:tcPr>
            <w:tcW w:w="1646" w:type="dxa"/>
          </w:tcPr>
          <w:p w14:paraId="6AACF0E6">
            <w:pPr>
              <w:pStyle w:val="56"/>
              <w:rPr>
                <w:rFonts w:ascii="宋体" w:hAnsi="宋体"/>
                <w:sz w:val="21"/>
                <w:szCs w:val="21"/>
              </w:rPr>
            </w:pPr>
          </w:p>
        </w:tc>
      </w:tr>
      <w:tr w14:paraId="257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016A446F">
            <w:pPr>
              <w:pStyle w:val="56"/>
              <w:rPr>
                <w:rFonts w:ascii="宋体" w:hAnsi="宋体"/>
                <w:sz w:val="21"/>
                <w:szCs w:val="21"/>
              </w:rPr>
            </w:pPr>
          </w:p>
        </w:tc>
        <w:tc>
          <w:tcPr>
            <w:tcW w:w="1315" w:type="dxa"/>
          </w:tcPr>
          <w:p w14:paraId="64D0133D">
            <w:pPr>
              <w:pStyle w:val="56"/>
              <w:rPr>
                <w:rFonts w:ascii="宋体" w:hAnsi="宋体"/>
                <w:sz w:val="21"/>
                <w:szCs w:val="21"/>
              </w:rPr>
            </w:pPr>
          </w:p>
        </w:tc>
        <w:tc>
          <w:tcPr>
            <w:tcW w:w="2629" w:type="dxa"/>
          </w:tcPr>
          <w:p w14:paraId="1D7EFEDA">
            <w:pPr>
              <w:pStyle w:val="56"/>
              <w:rPr>
                <w:rFonts w:ascii="宋体" w:hAnsi="宋体"/>
                <w:sz w:val="21"/>
                <w:szCs w:val="21"/>
              </w:rPr>
            </w:pPr>
          </w:p>
        </w:tc>
        <w:tc>
          <w:tcPr>
            <w:tcW w:w="2455" w:type="dxa"/>
          </w:tcPr>
          <w:p w14:paraId="2C03C185">
            <w:pPr>
              <w:pStyle w:val="56"/>
              <w:rPr>
                <w:rFonts w:ascii="宋体" w:hAnsi="宋体"/>
                <w:sz w:val="21"/>
                <w:szCs w:val="21"/>
              </w:rPr>
            </w:pPr>
          </w:p>
        </w:tc>
        <w:tc>
          <w:tcPr>
            <w:tcW w:w="1646" w:type="dxa"/>
          </w:tcPr>
          <w:p w14:paraId="2723DA5E">
            <w:pPr>
              <w:pStyle w:val="56"/>
              <w:rPr>
                <w:rFonts w:ascii="宋体" w:hAnsi="宋体"/>
                <w:sz w:val="21"/>
                <w:szCs w:val="21"/>
              </w:rPr>
            </w:pPr>
          </w:p>
        </w:tc>
      </w:tr>
      <w:tr w14:paraId="66C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4A6E7106">
            <w:pPr>
              <w:pStyle w:val="56"/>
              <w:rPr>
                <w:rFonts w:ascii="宋体" w:hAnsi="宋体"/>
                <w:sz w:val="21"/>
                <w:szCs w:val="21"/>
              </w:rPr>
            </w:pPr>
          </w:p>
        </w:tc>
        <w:tc>
          <w:tcPr>
            <w:tcW w:w="1315" w:type="dxa"/>
          </w:tcPr>
          <w:p w14:paraId="09F2D830">
            <w:pPr>
              <w:pStyle w:val="56"/>
              <w:rPr>
                <w:rFonts w:ascii="宋体" w:hAnsi="宋体"/>
                <w:sz w:val="21"/>
                <w:szCs w:val="21"/>
              </w:rPr>
            </w:pPr>
          </w:p>
        </w:tc>
        <w:tc>
          <w:tcPr>
            <w:tcW w:w="2629" w:type="dxa"/>
          </w:tcPr>
          <w:p w14:paraId="445C5738">
            <w:pPr>
              <w:pStyle w:val="56"/>
              <w:rPr>
                <w:rFonts w:ascii="宋体" w:hAnsi="宋体"/>
                <w:sz w:val="21"/>
                <w:szCs w:val="21"/>
              </w:rPr>
            </w:pPr>
          </w:p>
        </w:tc>
        <w:tc>
          <w:tcPr>
            <w:tcW w:w="2455" w:type="dxa"/>
          </w:tcPr>
          <w:p w14:paraId="258AD883">
            <w:pPr>
              <w:pStyle w:val="56"/>
              <w:rPr>
                <w:rFonts w:ascii="宋体" w:hAnsi="宋体"/>
                <w:sz w:val="21"/>
                <w:szCs w:val="21"/>
              </w:rPr>
            </w:pPr>
          </w:p>
        </w:tc>
        <w:tc>
          <w:tcPr>
            <w:tcW w:w="1646" w:type="dxa"/>
          </w:tcPr>
          <w:p w14:paraId="5AA0D2E9">
            <w:pPr>
              <w:pStyle w:val="56"/>
              <w:rPr>
                <w:rFonts w:ascii="宋体" w:hAnsi="宋体"/>
                <w:sz w:val="21"/>
                <w:szCs w:val="21"/>
              </w:rPr>
            </w:pPr>
          </w:p>
        </w:tc>
      </w:tr>
      <w:tr w14:paraId="08AF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14:paraId="239E5FB2">
            <w:pPr>
              <w:pStyle w:val="56"/>
              <w:rPr>
                <w:rFonts w:ascii="宋体" w:hAnsi="宋体"/>
                <w:sz w:val="21"/>
                <w:szCs w:val="21"/>
              </w:rPr>
            </w:pPr>
          </w:p>
        </w:tc>
        <w:tc>
          <w:tcPr>
            <w:tcW w:w="1315" w:type="dxa"/>
          </w:tcPr>
          <w:p w14:paraId="0DC9F4C0">
            <w:pPr>
              <w:pStyle w:val="56"/>
              <w:rPr>
                <w:rFonts w:ascii="宋体" w:hAnsi="宋体"/>
                <w:sz w:val="21"/>
                <w:szCs w:val="21"/>
              </w:rPr>
            </w:pPr>
          </w:p>
        </w:tc>
        <w:tc>
          <w:tcPr>
            <w:tcW w:w="2629" w:type="dxa"/>
          </w:tcPr>
          <w:p w14:paraId="17BF2F5C">
            <w:pPr>
              <w:pStyle w:val="56"/>
              <w:rPr>
                <w:rFonts w:ascii="宋体" w:hAnsi="宋体"/>
                <w:sz w:val="21"/>
                <w:szCs w:val="21"/>
              </w:rPr>
            </w:pPr>
          </w:p>
        </w:tc>
        <w:tc>
          <w:tcPr>
            <w:tcW w:w="2455" w:type="dxa"/>
          </w:tcPr>
          <w:p w14:paraId="1C88AC73">
            <w:pPr>
              <w:pStyle w:val="56"/>
              <w:rPr>
                <w:rFonts w:ascii="宋体" w:hAnsi="宋体"/>
                <w:sz w:val="21"/>
                <w:szCs w:val="21"/>
              </w:rPr>
            </w:pPr>
          </w:p>
        </w:tc>
        <w:tc>
          <w:tcPr>
            <w:tcW w:w="1646" w:type="dxa"/>
          </w:tcPr>
          <w:p w14:paraId="424C6AF4">
            <w:pPr>
              <w:pStyle w:val="56"/>
              <w:rPr>
                <w:rFonts w:ascii="宋体" w:hAnsi="宋体"/>
                <w:sz w:val="21"/>
                <w:szCs w:val="21"/>
              </w:rPr>
            </w:pPr>
          </w:p>
        </w:tc>
      </w:tr>
    </w:tbl>
    <w:p w14:paraId="60691858"/>
    <w:p w14:paraId="3AD7DB0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05FBA84B">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2273F08F">
      <w:pPr>
        <w:spacing w:line="360" w:lineRule="auto"/>
        <w:ind w:firstLine="420" w:firstLineChars="200"/>
        <w:rPr>
          <w:rFonts w:ascii="宋体" w:hAnsi="宋体"/>
          <w:kern w:val="0"/>
        </w:rPr>
      </w:pPr>
      <w:r>
        <w:rPr>
          <w:rFonts w:hint="eastAsia" w:ascii="宋体" w:hAnsi="宋体"/>
          <w:kern w:val="0"/>
        </w:rPr>
        <w:t>日期：年 月 日</w:t>
      </w:r>
    </w:p>
    <w:p w14:paraId="54E050F9">
      <w:pPr>
        <w:spacing w:line="360" w:lineRule="auto"/>
        <w:ind w:left="735" w:hanging="735" w:hangingChars="350"/>
        <w:jc w:val="center"/>
        <w:rPr>
          <w:rFonts w:ascii="宋体" w:hAnsi="宋体"/>
        </w:rPr>
      </w:pPr>
    </w:p>
    <w:p w14:paraId="3C8F550C">
      <w:pPr>
        <w:pStyle w:val="1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14:paraId="61BE791C">
      <w:pPr>
        <w:spacing w:line="400" w:lineRule="exact"/>
        <w:ind w:left="840" w:hanging="840" w:hangingChars="350"/>
        <w:jc w:val="center"/>
        <w:rPr>
          <w:rFonts w:ascii="宋体"/>
          <w:sz w:val="24"/>
          <w:szCs w:val="24"/>
        </w:rPr>
      </w:pPr>
    </w:p>
    <w:p w14:paraId="63391983">
      <w:pPr>
        <w:spacing w:line="400" w:lineRule="exact"/>
        <w:ind w:left="840" w:hanging="840" w:hangingChars="350"/>
        <w:jc w:val="center"/>
        <w:rPr>
          <w:rFonts w:ascii="宋体"/>
          <w:sz w:val="24"/>
          <w:szCs w:val="24"/>
        </w:rPr>
      </w:pPr>
    </w:p>
    <w:p w14:paraId="20949779">
      <w:pPr>
        <w:spacing w:line="400" w:lineRule="exact"/>
        <w:ind w:left="840" w:hanging="840" w:hangingChars="350"/>
        <w:jc w:val="center"/>
        <w:rPr>
          <w:rFonts w:ascii="宋体"/>
          <w:sz w:val="24"/>
          <w:szCs w:val="24"/>
        </w:rPr>
      </w:pPr>
    </w:p>
    <w:p w14:paraId="7F83D179">
      <w:pPr>
        <w:spacing w:line="400" w:lineRule="exact"/>
        <w:ind w:left="840" w:hanging="840" w:hangingChars="350"/>
        <w:jc w:val="center"/>
        <w:rPr>
          <w:rFonts w:ascii="宋体"/>
          <w:sz w:val="24"/>
          <w:szCs w:val="24"/>
        </w:rPr>
      </w:pPr>
    </w:p>
    <w:p w14:paraId="7F080AF6">
      <w:pPr>
        <w:spacing w:line="400" w:lineRule="exact"/>
        <w:ind w:left="840" w:hanging="840" w:hangingChars="350"/>
        <w:jc w:val="center"/>
        <w:rPr>
          <w:rFonts w:ascii="宋体"/>
          <w:sz w:val="24"/>
          <w:szCs w:val="24"/>
        </w:rPr>
      </w:pPr>
    </w:p>
    <w:p w14:paraId="729970E1">
      <w:pPr>
        <w:spacing w:line="400" w:lineRule="exact"/>
        <w:ind w:left="840" w:hanging="840" w:hangingChars="350"/>
        <w:jc w:val="center"/>
        <w:rPr>
          <w:rFonts w:ascii="宋体"/>
          <w:sz w:val="24"/>
          <w:szCs w:val="24"/>
        </w:rPr>
      </w:pPr>
    </w:p>
    <w:p w14:paraId="038C6F23">
      <w:pPr>
        <w:spacing w:line="400" w:lineRule="exact"/>
        <w:ind w:left="840" w:hanging="840" w:hangingChars="350"/>
        <w:jc w:val="center"/>
        <w:rPr>
          <w:rFonts w:ascii="宋体"/>
          <w:sz w:val="24"/>
          <w:szCs w:val="24"/>
        </w:rPr>
      </w:pPr>
    </w:p>
    <w:p w14:paraId="3D904DE2">
      <w:pPr>
        <w:spacing w:line="400" w:lineRule="exact"/>
        <w:ind w:left="840" w:hanging="840" w:hangingChars="350"/>
        <w:jc w:val="center"/>
        <w:rPr>
          <w:rFonts w:ascii="宋体"/>
          <w:sz w:val="24"/>
          <w:szCs w:val="24"/>
        </w:rPr>
      </w:pPr>
    </w:p>
    <w:p w14:paraId="6408AB78">
      <w:pPr>
        <w:spacing w:line="400" w:lineRule="exact"/>
        <w:rPr>
          <w:rFonts w:ascii="宋体"/>
          <w:sz w:val="24"/>
          <w:szCs w:val="24"/>
        </w:rPr>
      </w:pPr>
    </w:p>
    <w:p w14:paraId="3BA708AA">
      <w:pPr>
        <w:pStyle w:val="4"/>
        <w:numPr>
          <w:ilvl w:val="0"/>
          <w:numId w:val="0"/>
        </w:numPr>
        <w:spacing w:before="0" w:after="0" w:line="360" w:lineRule="auto"/>
        <w:jc w:val="center"/>
        <w:rPr>
          <w:rFonts w:cs="Times New Roman"/>
        </w:rPr>
      </w:pPr>
      <w:r>
        <w:br w:type="page"/>
      </w:r>
      <w:r>
        <w:rPr>
          <w:rFonts w:hint="eastAsia"/>
        </w:rPr>
        <w:t>七、商务应答表</w:t>
      </w:r>
    </w:p>
    <w:p w14:paraId="12043515">
      <w:pPr>
        <w:pStyle w:val="17"/>
        <w:spacing w:line="360" w:lineRule="auto"/>
        <w:rPr>
          <w:rFonts w:hAnsi="宋体" w:cs="Times New Roman"/>
        </w:rPr>
      </w:pPr>
      <w:r>
        <w:rPr>
          <w:rFonts w:hint="eastAsia" w:hAnsi="宋体"/>
          <w:kern w:val="0"/>
        </w:rPr>
        <w:t>包号：</w:t>
      </w:r>
      <w:r>
        <w:rPr>
          <w:rFonts w:hAnsi="宋体"/>
          <w:kern w:val="0"/>
        </w:rPr>
        <w:t>XXX</w:t>
      </w:r>
    </w:p>
    <w:tbl>
      <w:tblPr>
        <w:tblStyle w:val="2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14:paraId="6748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14:paraId="46751981">
            <w:pPr>
              <w:pStyle w:val="17"/>
              <w:spacing w:line="360" w:lineRule="auto"/>
              <w:jc w:val="center"/>
              <w:rPr>
                <w:rFonts w:hAnsi="宋体" w:cs="Times New Roman"/>
                <w:kern w:val="0"/>
              </w:rPr>
            </w:pPr>
            <w:r>
              <w:rPr>
                <w:rFonts w:hint="eastAsia" w:hAnsi="宋体"/>
                <w:kern w:val="0"/>
              </w:rPr>
              <w:t>序号</w:t>
            </w:r>
          </w:p>
        </w:tc>
        <w:tc>
          <w:tcPr>
            <w:tcW w:w="2399" w:type="dxa"/>
            <w:vAlign w:val="center"/>
          </w:tcPr>
          <w:p w14:paraId="15605085">
            <w:pPr>
              <w:pStyle w:val="17"/>
              <w:spacing w:line="360" w:lineRule="auto"/>
              <w:jc w:val="center"/>
              <w:rPr>
                <w:rFonts w:hAnsi="宋体" w:cs="Times New Roman"/>
                <w:kern w:val="0"/>
              </w:rPr>
            </w:pPr>
            <w:r>
              <w:rPr>
                <w:rFonts w:hint="eastAsia" w:hAnsi="宋体"/>
                <w:kern w:val="0"/>
              </w:rPr>
              <w:t>比选文件要求</w:t>
            </w:r>
          </w:p>
        </w:tc>
        <w:tc>
          <w:tcPr>
            <w:tcW w:w="3083" w:type="dxa"/>
            <w:vAlign w:val="center"/>
          </w:tcPr>
          <w:p w14:paraId="2AFDABF3">
            <w:pPr>
              <w:pStyle w:val="17"/>
              <w:spacing w:line="360" w:lineRule="auto"/>
              <w:jc w:val="center"/>
              <w:rPr>
                <w:rFonts w:hAnsi="宋体" w:cs="Times New Roman"/>
                <w:kern w:val="0"/>
              </w:rPr>
            </w:pPr>
            <w:r>
              <w:rPr>
                <w:rFonts w:hint="eastAsia" w:hAnsi="宋体"/>
                <w:kern w:val="0"/>
              </w:rPr>
              <w:t>供应商应答</w:t>
            </w:r>
          </w:p>
        </w:tc>
        <w:tc>
          <w:tcPr>
            <w:tcW w:w="2133" w:type="dxa"/>
            <w:vAlign w:val="center"/>
          </w:tcPr>
          <w:p w14:paraId="60BA5481">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22A0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D18DCBF">
            <w:pPr>
              <w:spacing w:line="360" w:lineRule="auto"/>
              <w:jc w:val="center"/>
              <w:rPr>
                <w:rFonts w:ascii="宋体"/>
                <w:kern w:val="0"/>
              </w:rPr>
            </w:pPr>
          </w:p>
        </w:tc>
        <w:tc>
          <w:tcPr>
            <w:tcW w:w="2399" w:type="dxa"/>
            <w:vAlign w:val="center"/>
          </w:tcPr>
          <w:p w14:paraId="6DD983A5">
            <w:pPr>
              <w:spacing w:line="360" w:lineRule="auto"/>
              <w:jc w:val="center"/>
              <w:rPr>
                <w:rFonts w:ascii="宋体"/>
                <w:kern w:val="0"/>
              </w:rPr>
            </w:pPr>
          </w:p>
        </w:tc>
        <w:tc>
          <w:tcPr>
            <w:tcW w:w="3083" w:type="dxa"/>
            <w:vAlign w:val="center"/>
          </w:tcPr>
          <w:p w14:paraId="4C9C3F4F">
            <w:pPr>
              <w:spacing w:line="360" w:lineRule="auto"/>
              <w:ind w:left="277" w:hanging="277" w:hangingChars="132"/>
              <w:jc w:val="center"/>
              <w:rPr>
                <w:rFonts w:ascii="宋体"/>
                <w:kern w:val="0"/>
              </w:rPr>
            </w:pPr>
          </w:p>
        </w:tc>
        <w:tc>
          <w:tcPr>
            <w:tcW w:w="2133" w:type="dxa"/>
            <w:vAlign w:val="center"/>
          </w:tcPr>
          <w:p w14:paraId="2135A8F8">
            <w:pPr>
              <w:spacing w:line="360" w:lineRule="auto"/>
              <w:ind w:left="277" w:hanging="277" w:hangingChars="132"/>
              <w:jc w:val="center"/>
              <w:rPr>
                <w:rFonts w:ascii="宋体"/>
                <w:kern w:val="0"/>
              </w:rPr>
            </w:pPr>
          </w:p>
        </w:tc>
      </w:tr>
      <w:tr w14:paraId="6E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7292F4">
            <w:pPr>
              <w:spacing w:line="360" w:lineRule="auto"/>
              <w:jc w:val="center"/>
              <w:rPr>
                <w:rFonts w:ascii="宋体"/>
                <w:kern w:val="0"/>
              </w:rPr>
            </w:pPr>
          </w:p>
        </w:tc>
        <w:tc>
          <w:tcPr>
            <w:tcW w:w="2399" w:type="dxa"/>
            <w:vAlign w:val="center"/>
          </w:tcPr>
          <w:p w14:paraId="197C874A">
            <w:pPr>
              <w:spacing w:line="360" w:lineRule="auto"/>
              <w:jc w:val="center"/>
              <w:rPr>
                <w:rFonts w:ascii="宋体"/>
                <w:kern w:val="0"/>
              </w:rPr>
            </w:pPr>
          </w:p>
        </w:tc>
        <w:tc>
          <w:tcPr>
            <w:tcW w:w="3083" w:type="dxa"/>
            <w:vAlign w:val="center"/>
          </w:tcPr>
          <w:p w14:paraId="595EE40B">
            <w:pPr>
              <w:spacing w:line="360" w:lineRule="auto"/>
              <w:jc w:val="center"/>
              <w:rPr>
                <w:rFonts w:ascii="宋体"/>
                <w:kern w:val="0"/>
              </w:rPr>
            </w:pPr>
          </w:p>
        </w:tc>
        <w:tc>
          <w:tcPr>
            <w:tcW w:w="2133" w:type="dxa"/>
            <w:vAlign w:val="center"/>
          </w:tcPr>
          <w:p w14:paraId="285F62BF">
            <w:pPr>
              <w:spacing w:line="360" w:lineRule="auto"/>
              <w:jc w:val="center"/>
              <w:rPr>
                <w:rFonts w:ascii="宋体"/>
                <w:kern w:val="0"/>
              </w:rPr>
            </w:pPr>
          </w:p>
        </w:tc>
      </w:tr>
      <w:tr w14:paraId="548F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5CF8AE23">
            <w:pPr>
              <w:spacing w:line="360" w:lineRule="auto"/>
              <w:jc w:val="center"/>
              <w:rPr>
                <w:rFonts w:ascii="宋体"/>
                <w:kern w:val="0"/>
              </w:rPr>
            </w:pPr>
          </w:p>
        </w:tc>
        <w:tc>
          <w:tcPr>
            <w:tcW w:w="2399" w:type="dxa"/>
            <w:vAlign w:val="center"/>
          </w:tcPr>
          <w:p w14:paraId="4B3D6721">
            <w:pPr>
              <w:spacing w:line="360" w:lineRule="auto"/>
              <w:jc w:val="center"/>
              <w:rPr>
                <w:rFonts w:ascii="宋体"/>
                <w:kern w:val="0"/>
              </w:rPr>
            </w:pPr>
          </w:p>
        </w:tc>
        <w:tc>
          <w:tcPr>
            <w:tcW w:w="3083" w:type="dxa"/>
            <w:vAlign w:val="center"/>
          </w:tcPr>
          <w:p w14:paraId="0DAA44D8">
            <w:pPr>
              <w:spacing w:line="360" w:lineRule="auto"/>
              <w:jc w:val="center"/>
              <w:rPr>
                <w:rFonts w:ascii="宋体"/>
                <w:kern w:val="0"/>
              </w:rPr>
            </w:pPr>
          </w:p>
        </w:tc>
        <w:tc>
          <w:tcPr>
            <w:tcW w:w="2133" w:type="dxa"/>
            <w:vAlign w:val="center"/>
          </w:tcPr>
          <w:p w14:paraId="581FBC81">
            <w:pPr>
              <w:spacing w:line="360" w:lineRule="auto"/>
              <w:jc w:val="center"/>
              <w:rPr>
                <w:rFonts w:ascii="宋体"/>
                <w:kern w:val="0"/>
              </w:rPr>
            </w:pPr>
          </w:p>
        </w:tc>
      </w:tr>
      <w:tr w14:paraId="3245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1ED083A9">
            <w:pPr>
              <w:spacing w:line="360" w:lineRule="auto"/>
              <w:jc w:val="center"/>
              <w:rPr>
                <w:rFonts w:ascii="宋体"/>
                <w:kern w:val="0"/>
              </w:rPr>
            </w:pPr>
          </w:p>
        </w:tc>
        <w:tc>
          <w:tcPr>
            <w:tcW w:w="2399" w:type="dxa"/>
            <w:vAlign w:val="center"/>
          </w:tcPr>
          <w:p w14:paraId="4057AFC7">
            <w:pPr>
              <w:spacing w:line="360" w:lineRule="auto"/>
              <w:jc w:val="center"/>
              <w:rPr>
                <w:rFonts w:ascii="宋体"/>
                <w:kern w:val="0"/>
              </w:rPr>
            </w:pPr>
          </w:p>
        </w:tc>
        <w:tc>
          <w:tcPr>
            <w:tcW w:w="3083" w:type="dxa"/>
            <w:vAlign w:val="center"/>
          </w:tcPr>
          <w:p w14:paraId="7EFF46C5">
            <w:pPr>
              <w:spacing w:line="360" w:lineRule="auto"/>
              <w:jc w:val="center"/>
              <w:rPr>
                <w:rFonts w:ascii="宋体"/>
                <w:kern w:val="0"/>
              </w:rPr>
            </w:pPr>
          </w:p>
        </w:tc>
        <w:tc>
          <w:tcPr>
            <w:tcW w:w="2133" w:type="dxa"/>
            <w:vAlign w:val="center"/>
          </w:tcPr>
          <w:p w14:paraId="224AFFD6">
            <w:pPr>
              <w:spacing w:line="360" w:lineRule="auto"/>
              <w:jc w:val="center"/>
              <w:rPr>
                <w:rFonts w:ascii="宋体"/>
                <w:kern w:val="0"/>
              </w:rPr>
            </w:pPr>
          </w:p>
        </w:tc>
      </w:tr>
      <w:tr w14:paraId="749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BE9FBF3">
            <w:pPr>
              <w:spacing w:line="360" w:lineRule="auto"/>
              <w:jc w:val="center"/>
              <w:rPr>
                <w:rFonts w:ascii="宋体"/>
                <w:kern w:val="0"/>
              </w:rPr>
            </w:pPr>
          </w:p>
        </w:tc>
        <w:tc>
          <w:tcPr>
            <w:tcW w:w="2399" w:type="dxa"/>
            <w:vAlign w:val="center"/>
          </w:tcPr>
          <w:p w14:paraId="4A735718">
            <w:pPr>
              <w:spacing w:line="360" w:lineRule="auto"/>
              <w:jc w:val="center"/>
              <w:rPr>
                <w:rFonts w:ascii="宋体"/>
                <w:kern w:val="0"/>
              </w:rPr>
            </w:pPr>
          </w:p>
        </w:tc>
        <w:tc>
          <w:tcPr>
            <w:tcW w:w="3083" w:type="dxa"/>
            <w:vAlign w:val="center"/>
          </w:tcPr>
          <w:p w14:paraId="45E107F0">
            <w:pPr>
              <w:spacing w:line="360" w:lineRule="auto"/>
              <w:jc w:val="center"/>
              <w:rPr>
                <w:rFonts w:ascii="宋体"/>
                <w:kern w:val="0"/>
              </w:rPr>
            </w:pPr>
          </w:p>
        </w:tc>
        <w:tc>
          <w:tcPr>
            <w:tcW w:w="2133" w:type="dxa"/>
            <w:vAlign w:val="center"/>
          </w:tcPr>
          <w:p w14:paraId="64FA6252">
            <w:pPr>
              <w:spacing w:line="360" w:lineRule="auto"/>
              <w:jc w:val="center"/>
              <w:rPr>
                <w:rFonts w:ascii="宋体"/>
                <w:kern w:val="0"/>
              </w:rPr>
            </w:pPr>
          </w:p>
        </w:tc>
      </w:tr>
      <w:tr w14:paraId="2B10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ABB82F">
            <w:pPr>
              <w:spacing w:line="360" w:lineRule="auto"/>
              <w:jc w:val="center"/>
              <w:rPr>
                <w:rFonts w:ascii="宋体"/>
                <w:kern w:val="0"/>
              </w:rPr>
            </w:pPr>
          </w:p>
        </w:tc>
        <w:tc>
          <w:tcPr>
            <w:tcW w:w="2399" w:type="dxa"/>
            <w:vAlign w:val="center"/>
          </w:tcPr>
          <w:p w14:paraId="29C5D0D9">
            <w:pPr>
              <w:spacing w:line="360" w:lineRule="auto"/>
              <w:jc w:val="center"/>
              <w:rPr>
                <w:rFonts w:ascii="宋体"/>
                <w:kern w:val="0"/>
              </w:rPr>
            </w:pPr>
          </w:p>
        </w:tc>
        <w:tc>
          <w:tcPr>
            <w:tcW w:w="3083" w:type="dxa"/>
            <w:vAlign w:val="center"/>
          </w:tcPr>
          <w:p w14:paraId="24E9CC5B">
            <w:pPr>
              <w:spacing w:line="360" w:lineRule="auto"/>
              <w:jc w:val="center"/>
              <w:rPr>
                <w:rFonts w:ascii="宋体"/>
                <w:kern w:val="0"/>
              </w:rPr>
            </w:pPr>
          </w:p>
        </w:tc>
        <w:tc>
          <w:tcPr>
            <w:tcW w:w="2133" w:type="dxa"/>
            <w:vAlign w:val="center"/>
          </w:tcPr>
          <w:p w14:paraId="38518963">
            <w:pPr>
              <w:spacing w:line="360" w:lineRule="auto"/>
              <w:jc w:val="center"/>
              <w:rPr>
                <w:rFonts w:ascii="宋体"/>
                <w:kern w:val="0"/>
              </w:rPr>
            </w:pPr>
          </w:p>
        </w:tc>
      </w:tr>
      <w:tr w14:paraId="29B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14:paraId="3271C818">
            <w:pPr>
              <w:spacing w:line="360" w:lineRule="auto"/>
              <w:jc w:val="center"/>
              <w:rPr>
                <w:rFonts w:ascii="宋体"/>
                <w:kern w:val="0"/>
              </w:rPr>
            </w:pPr>
          </w:p>
        </w:tc>
        <w:tc>
          <w:tcPr>
            <w:tcW w:w="2399" w:type="dxa"/>
            <w:vAlign w:val="center"/>
          </w:tcPr>
          <w:p w14:paraId="52160E1E">
            <w:pPr>
              <w:spacing w:line="360" w:lineRule="auto"/>
              <w:jc w:val="center"/>
              <w:rPr>
                <w:rFonts w:ascii="宋体"/>
                <w:kern w:val="0"/>
              </w:rPr>
            </w:pPr>
          </w:p>
        </w:tc>
        <w:tc>
          <w:tcPr>
            <w:tcW w:w="3083" w:type="dxa"/>
            <w:vAlign w:val="center"/>
          </w:tcPr>
          <w:p w14:paraId="33288717">
            <w:pPr>
              <w:spacing w:line="360" w:lineRule="auto"/>
              <w:jc w:val="center"/>
              <w:rPr>
                <w:rFonts w:ascii="宋体"/>
                <w:kern w:val="0"/>
              </w:rPr>
            </w:pPr>
          </w:p>
        </w:tc>
        <w:tc>
          <w:tcPr>
            <w:tcW w:w="2133" w:type="dxa"/>
            <w:vAlign w:val="center"/>
          </w:tcPr>
          <w:p w14:paraId="34D3504D">
            <w:pPr>
              <w:spacing w:line="360" w:lineRule="auto"/>
              <w:jc w:val="center"/>
              <w:rPr>
                <w:rFonts w:ascii="宋体"/>
                <w:kern w:val="0"/>
              </w:rPr>
            </w:pPr>
          </w:p>
        </w:tc>
      </w:tr>
    </w:tbl>
    <w:p w14:paraId="3E23DF31">
      <w:pPr>
        <w:spacing w:line="360" w:lineRule="auto"/>
        <w:ind w:left="735" w:hanging="735" w:hangingChars="350"/>
        <w:jc w:val="center"/>
        <w:rPr>
          <w:rFonts w:ascii="宋体"/>
        </w:rPr>
      </w:pPr>
    </w:p>
    <w:p w14:paraId="01362CED">
      <w:pPr>
        <w:spacing w:line="360" w:lineRule="auto"/>
        <w:rPr>
          <w:rFonts w:ascii="宋体"/>
        </w:rPr>
      </w:pPr>
    </w:p>
    <w:p w14:paraId="1666369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6A485AE6">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4D4296B">
      <w:pPr>
        <w:spacing w:line="360" w:lineRule="auto"/>
        <w:ind w:firstLine="420" w:firstLineChars="200"/>
        <w:rPr>
          <w:rFonts w:ascii="宋体"/>
          <w:kern w:val="0"/>
        </w:rPr>
      </w:pPr>
      <w:r>
        <w:rPr>
          <w:rFonts w:hint="eastAsia" w:ascii="宋体" w:hAnsi="宋体" w:cs="宋体"/>
          <w:kern w:val="0"/>
        </w:rPr>
        <w:t>日期：年月日</w:t>
      </w:r>
    </w:p>
    <w:p w14:paraId="0A45D9C5">
      <w:pPr>
        <w:spacing w:line="360" w:lineRule="auto"/>
        <w:ind w:left="735" w:hanging="735" w:hangingChars="350"/>
        <w:jc w:val="center"/>
        <w:rPr>
          <w:rFonts w:ascii="宋体"/>
        </w:rPr>
      </w:pPr>
    </w:p>
    <w:p w14:paraId="34C0239F">
      <w:pPr>
        <w:pStyle w:val="1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14:paraId="4A23686C">
      <w:r>
        <w:rPr>
          <w:rFonts w:hint="eastAsia"/>
        </w:rPr>
        <w:br w:type="page"/>
      </w:r>
    </w:p>
    <w:p w14:paraId="4B69D305">
      <w:pPr>
        <w:pStyle w:val="4"/>
        <w:numPr>
          <w:ilvl w:val="0"/>
          <w:numId w:val="0"/>
        </w:numPr>
        <w:spacing w:before="0" w:after="0" w:line="360" w:lineRule="auto"/>
        <w:jc w:val="center"/>
      </w:pPr>
      <w:r>
        <w:rPr>
          <w:rFonts w:hint="eastAsia"/>
        </w:rPr>
        <w:t>八</w:t>
      </w:r>
      <w:r>
        <w:t>、</w:t>
      </w:r>
      <w:r>
        <w:rPr>
          <w:rFonts w:hint="eastAsia"/>
        </w:rPr>
        <w:t>廉洁承诺书</w:t>
      </w:r>
    </w:p>
    <w:p w14:paraId="35D1543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06FE4E3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650C83C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2C29432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4602671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653AC0F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1A09A01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7E50774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6FFE1EC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02F0066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D332B6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14:paraId="3F1439C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05F861DB">
      <w:pPr>
        <w:pStyle w:val="15"/>
        <w:rPr>
          <w:rFonts w:asciiTheme="minorEastAsia" w:hAnsiTheme="minorEastAsia" w:eastAsiaTheme="minorEastAsia"/>
        </w:rPr>
      </w:pPr>
    </w:p>
    <w:p w14:paraId="24CEBFA3">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2A9AA915">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0A554E71">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年   月   日</w:t>
      </w:r>
    </w:p>
    <w:p w14:paraId="05AF074B">
      <w:pPr>
        <w:pStyle w:val="15"/>
      </w:pPr>
    </w:p>
    <w:p w14:paraId="26B76B3D"/>
    <w:p w14:paraId="6599D654">
      <w:pPr>
        <w:pStyle w:val="15"/>
      </w:pPr>
    </w:p>
    <w:p w14:paraId="59C0462E"/>
    <w:p w14:paraId="4051419B">
      <w:pPr>
        <w:pStyle w:val="15"/>
      </w:pPr>
    </w:p>
    <w:p w14:paraId="084EAA8F"/>
    <w:p w14:paraId="4CF1DBDB">
      <w:pPr>
        <w:pStyle w:val="15"/>
      </w:pPr>
    </w:p>
    <w:p w14:paraId="758C4B54"/>
    <w:p w14:paraId="2232CF80">
      <w:pPr>
        <w:pStyle w:val="15"/>
      </w:pPr>
    </w:p>
    <w:p w14:paraId="124F3041"/>
    <w:p w14:paraId="02FADD6C">
      <w:pPr>
        <w:pStyle w:val="4"/>
        <w:numPr>
          <w:ilvl w:val="1"/>
          <w:numId w:val="0"/>
        </w:numPr>
        <w:tabs>
          <w:tab w:val="clear" w:pos="2045"/>
          <w:tab w:val="clear" w:pos="3828"/>
        </w:tabs>
        <w:ind w:left="3261"/>
        <w:rPr>
          <w:bCs w:val="0"/>
        </w:rPr>
      </w:pPr>
      <w:bookmarkStart w:id="39" w:name="_Toc365878703"/>
      <w:bookmarkStart w:id="40" w:name="_Toc361252259"/>
      <w:r>
        <w:rPr>
          <w:rFonts w:hint="eastAsia"/>
          <w:bCs w:val="0"/>
        </w:rPr>
        <w:t>九、最后报价表</w:t>
      </w:r>
    </w:p>
    <w:p w14:paraId="6D0D275D">
      <w:pPr>
        <w:spacing w:line="360" w:lineRule="auto"/>
        <w:rPr>
          <w:rFonts w:ascii="宋体" w:hAnsi="宋体" w:cs="宋体"/>
          <w:sz w:val="24"/>
        </w:rPr>
      </w:pPr>
      <w:r>
        <w:rPr>
          <w:rFonts w:hint="eastAsia" w:ascii="宋体" w:hAnsi="宋体" w:cs="宋体"/>
          <w:sz w:val="24"/>
        </w:rPr>
        <w:t>一、关于最后报价表的说明：</w:t>
      </w:r>
    </w:p>
    <w:p w14:paraId="2CABFE4B">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5D475631">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14C27291">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02B1D336">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7B006A5F">
      <w:pPr>
        <w:spacing w:line="360" w:lineRule="auto"/>
        <w:rPr>
          <w:rFonts w:ascii="宋体" w:hAnsi="宋体" w:cs="宋体"/>
          <w:sz w:val="24"/>
        </w:rPr>
      </w:pPr>
      <w:r>
        <w:rPr>
          <w:rFonts w:hint="eastAsia" w:ascii="宋体" w:hAnsi="宋体" w:cs="宋体"/>
          <w:sz w:val="24"/>
        </w:rPr>
        <w:t>二、报价表格式：</w:t>
      </w:r>
    </w:p>
    <w:p w14:paraId="59FDC1B6">
      <w:pPr>
        <w:jc w:val="center"/>
        <w:rPr>
          <w:rFonts w:hint="eastAsia" w:ascii="宋体" w:hAnsi="宋体" w:cs="宋体"/>
          <w:b/>
          <w:sz w:val="32"/>
          <w:szCs w:val="32"/>
        </w:rPr>
      </w:pPr>
      <w:r>
        <w:rPr>
          <w:rFonts w:hint="eastAsia" w:ascii="宋体" w:hAnsi="宋体" w:cs="宋体"/>
          <w:b/>
          <w:sz w:val="32"/>
          <w:szCs w:val="32"/>
        </w:rPr>
        <w:t>最后报价表</w:t>
      </w:r>
    </w:p>
    <w:tbl>
      <w:tblPr>
        <w:tblStyle w:val="28"/>
        <w:tblW w:w="8838" w:type="dxa"/>
        <w:tblInd w:w="93" w:type="dxa"/>
        <w:tblLayout w:type="fixed"/>
        <w:tblCellMar>
          <w:top w:w="0" w:type="dxa"/>
          <w:left w:w="108" w:type="dxa"/>
          <w:bottom w:w="0" w:type="dxa"/>
          <w:right w:w="108" w:type="dxa"/>
        </w:tblCellMar>
      </w:tblPr>
      <w:tblGrid>
        <w:gridCol w:w="932"/>
        <w:gridCol w:w="1327"/>
        <w:gridCol w:w="878"/>
        <w:gridCol w:w="1372"/>
        <w:gridCol w:w="2197"/>
        <w:gridCol w:w="1066"/>
        <w:gridCol w:w="1066"/>
      </w:tblGrid>
      <w:tr w14:paraId="69A27923">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1C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280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140">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质保期（年）</w:t>
            </w:r>
          </w:p>
        </w:tc>
        <w:tc>
          <w:tcPr>
            <w:tcW w:w="1372" w:type="dxa"/>
            <w:tcBorders>
              <w:top w:val="single" w:color="000000" w:sz="4" w:space="0"/>
              <w:left w:val="single" w:color="000000" w:sz="4" w:space="0"/>
              <w:bottom w:val="single" w:color="000000" w:sz="4" w:space="0"/>
              <w:right w:val="single" w:color="000000" w:sz="4" w:space="0"/>
            </w:tcBorders>
            <w:vAlign w:val="center"/>
          </w:tcPr>
          <w:p w14:paraId="270A1D72">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2197" w:type="dxa"/>
            <w:tcBorders>
              <w:top w:val="single" w:color="000000" w:sz="4" w:space="0"/>
              <w:left w:val="single" w:color="000000" w:sz="4" w:space="0"/>
              <w:bottom w:val="single" w:color="000000" w:sz="4" w:space="0"/>
              <w:right w:val="single" w:color="000000" w:sz="4" w:space="0"/>
            </w:tcBorders>
            <w:vAlign w:val="center"/>
          </w:tcPr>
          <w:p w14:paraId="7B93418A">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w:t>
            </w:r>
          </w:p>
        </w:tc>
        <w:tc>
          <w:tcPr>
            <w:tcW w:w="1066" w:type="dxa"/>
            <w:tcBorders>
              <w:top w:val="single" w:color="000000" w:sz="4" w:space="0"/>
              <w:left w:val="single" w:color="000000" w:sz="4" w:space="0"/>
              <w:bottom w:val="single" w:color="000000" w:sz="4" w:space="0"/>
              <w:right w:val="single" w:color="000000" w:sz="4" w:space="0"/>
            </w:tcBorders>
            <w:vAlign w:val="center"/>
          </w:tcPr>
          <w:p w14:paraId="261D4D8D">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点位数（个）</w:t>
            </w:r>
          </w:p>
        </w:tc>
        <w:tc>
          <w:tcPr>
            <w:tcW w:w="1066" w:type="dxa"/>
            <w:tcBorders>
              <w:top w:val="single" w:color="000000" w:sz="4" w:space="0"/>
              <w:left w:val="single" w:color="000000" w:sz="4" w:space="0"/>
              <w:bottom w:val="single" w:color="000000" w:sz="4" w:space="0"/>
              <w:right w:val="single" w:color="000000" w:sz="4" w:space="0"/>
            </w:tcBorders>
            <w:vAlign w:val="center"/>
          </w:tcPr>
          <w:p w14:paraId="5D3CF96F">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总额（元）</w:t>
            </w:r>
          </w:p>
        </w:tc>
      </w:tr>
      <w:tr w14:paraId="013C8581">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692">
            <w:pPr>
              <w:widowControl/>
              <w:jc w:val="center"/>
              <w:textAlignment w:val="center"/>
              <w:rPr>
                <w:rFonts w:ascii="宋体" w:hAnsi="宋体" w:cs="宋体"/>
                <w:color w:val="000000"/>
                <w:kern w:val="0"/>
                <w:sz w:val="22"/>
                <w:szCs w:val="16"/>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47D2">
            <w:pPr>
              <w:widowControl/>
              <w:jc w:val="center"/>
              <w:textAlignment w:val="center"/>
              <w:rPr>
                <w:rFonts w:ascii="宋体" w:hAnsi="宋体" w:cs="宋体"/>
                <w:color w:val="000000"/>
                <w:sz w:val="22"/>
                <w:szCs w:val="16"/>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4162">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74873D7">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1FD7B17C">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6FF4733">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491C4C2D">
            <w:pPr>
              <w:widowControl/>
              <w:jc w:val="center"/>
              <w:textAlignment w:val="center"/>
              <w:rPr>
                <w:rFonts w:ascii="宋体" w:hAnsi="宋体" w:cs="宋体"/>
                <w:color w:val="000000"/>
                <w:kern w:val="0"/>
                <w:sz w:val="22"/>
                <w:szCs w:val="22"/>
                <w:lang w:bidi="ar"/>
              </w:rPr>
            </w:pPr>
          </w:p>
        </w:tc>
      </w:tr>
    </w:tbl>
    <w:p w14:paraId="45DEBD7C">
      <w:pPr>
        <w:ind w:firstLine="480" w:firstLineChars="200"/>
        <w:rPr>
          <w:rFonts w:ascii="宋体" w:hAnsi="宋体" w:cs="宋体"/>
          <w:color w:val="000000"/>
          <w:sz w:val="24"/>
        </w:rPr>
      </w:pPr>
      <w:r>
        <w:rPr>
          <w:rFonts w:hint="eastAsia" w:ascii="宋体" w:hAnsi="宋体" w:cs="宋体"/>
          <w:color w:val="000000"/>
          <w:sz w:val="24"/>
        </w:rPr>
        <w:t xml:space="preserve">注:1.比选应答总价包括供应商完成本项目所需的一切费用。 </w:t>
      </w:r>
    </w:p>
    <w:p w14:paraId="0D181A49">
      <w:pPr>
        <w:adjustRightInd w:val="0"/>
        <w:spacing w:line="400" w:lineRule="exact"/>
        <w:jc w:val="left"/>
        <w:rPr>
          <w:rFonts w:ascii="宋体" w:hAnsi="宋体" w:cs="宋体"/>
          <w:color w:val="000000"/>
          <w:sz w:val="24"/>
        </w:rPr>
      </w:pPr>
    </w:p>
    <w:p w14:paraId="70B52CFF">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718C219A">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27F21199">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0C99EFC7">
      <w:r>
        <w:rPr>
          <w:rFonts w:hint="eastAsia"/>
        </w:rPr>
        <w:br w:type="page"/>
      </w:r>
    </w:p>
    <w:p w14:paraId="08906CEE">
      <w:pPr>
        <w:pStyle w:val="4"/>
        <w:numPr>
          <w:ilvl w:val="0"/>
          <w:numId w:val="0"/>
        </w:numPr>
        <w:spacing w:before="0" w:after="0" w:line="360" w:lineRule="auto"/>
        <w:jc w:val="center"/>
        <w:rPr>
          <w:rFonts w:cs="Times New Roman"/>
        </w:rPr>
      </w:pPr>
      <w:r>
        <w:rPr>
          <w:rFonts w:hint="eastAsia"/>
        </w:rPr>
        <w:t>十、</w:t>
      </w:r>
      <w:bookmarkEnd w:id="39"/>
      <w:bookmarkEnd w:id="40"/>
      <w:r>
        <w:rPr>
          <w:rFonts w:hint="eastAsia"/>
        </w:rPr>
        <w:t>其他材料（如有）</w:t>
      </w:r>
    </w:p>
    <w:p w14:paraId="27AF8C74">
      <w:pPr>
        <w:spacing w:line="400" w:lineRule="exact"/>
        <w:ind w:left="840" w:hanging="840" w:hangingChars="350"/>
        <w:jc w:val="center"/>
        <w:rPr>
          <w:rFonts w:ascii="宋体"/>
          <w:sz w:val="24"/>
          <w:szCs w:val="24"/>
        </w:rPr>
      </w:pPr>
    </w:p>
    <w:p w14:paraId="14ABF524">
      <w:pPr>
        <w:spacing w:line="360" w:lineRule="auto"/>
        <w:jc w:val="center"/>
        <w:rPr>
          <w:rFonts w:ascii="宋体"/>
          <w:b/>
          <w:bCs/>
          <w:sz w:val="23"/>
          <w:szCs w:val="23"/>
        </w:rPr>
      </w:pPr>
      <w:r>
        <w:rPr>
          <w:rFonts w:hint="eastAsia" w:ascii="宋体" w:hAnsi="宋体" w:cs="宋体"/>
          <w:b/>
          <w:bCs/>
          <w:sz w:val="23"/>
          <w:szCs w:val="23"/>
        </w:rPr>
        <w:t>（格式自拟）</w:t>
      </w:r>
    </w:p>
    <w:p w14:paraId="23E825FE">
      <w:pPr>
        <w:rPr>
          <w:rFonts w:ascii="宋体"/>
        </w:rPr>
      </w:pPr>
    </w:p>
    <w:p w14:paraId="1C0658CB">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2452">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19</w:t>
    </w:r>
    <w:r>
      <w:rPr>
        <w:rStyle w:val="31"/>
      </w:rPr>
      <w:fldChar w:fldCharType="end"/>
    </w:r>
  </w:p>
  <w:p w14:paraId="0ED9383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68AF">
    <w:pPr>
      <w:pStyle w:val="20"/>
      <w:jc w:val="center"/>
    </w:pPr>
    <w:r>
      <w:fldChar w:fldCharType="begin"/>
    </w:r>
    <w:r>
      <w:instrText xml:space="preserve">PAGE   \* MERGEFORMAT</w:instrText>
    </w:r>
    <w:r>
      <w:fldChar w:fldCharType="separate"/>
    </w:r>
    <w:r>
      <w:t>1</w:t>
    </w:r>
    <w:r>
      <w:fldChar w:fldCharType="end"/>
    </w:r>
  </w:p>
  <w:p w14:paraId="300DBF2B">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F2454D6"/>
    <w:multiLevelType w:val="singleLevel"/>
    <w:tmpl w:val="7F2454D6"/>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D10B8C"/>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907A8"/>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47E32"/>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7C2F74"/>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71507D"/>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73E18"/>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302D29A-3EE2-4098-A122-4B26DE0D33A1}">
  <ds:schemaRefs/>
</ds:datastoreItem>
</file>

<file path=customXml/itemProps10.xml><?xml version="1.0" encoding="utf-8"?>
<ds:datastoreItem xmlns:ds="http://schemas.openxmlformats.org/officeDocument/2006/customXml" ds:itemID="{ECE2964F-38DC-4E75-9CBD-31F566C98E77}">
  <ds:schemaRefs/>
</ds:datastoreItem>
</file>

<file path=customXml/itemProps2.xml><?xml version="1.0" encoding="utf-8"?>
<ds:datastoreItem xmlns:ds="http://schemas.openxmlformats.org/officeDocument/2006/customXml" ds:itemID="{7F214359-AD69-4A44-8D2D-682BA2B25C94}">
  <ds:schemaRefs/>
</ds:datastoreItem>
</file>

<file path=customXml/itemProps3.xml><?xml version="1.0" encoding="utf-8"?>
<ds:datastoreItem xmlns:ds="http://schemas.openxmlformats.org/officeDocument/2006/customXml" ds:itemID="{085FBCC3-3C9B-4E05-9469-81B1C266A002}">
  <ds:schemaRefs/>
</ds:datastoreItem>
</file>

<file path=customXml/itemProps4.xml><?xml version="1.0" encoding="utf-8"?>
<ds:datastoreItem xmlns:ds="http://schemas.openxmlformats.org/officeDocument/2006/customXml" ds:itemID="{46FAD1E6-9828-44E8-973E-0A2F081EA80C}">
  <ds:schemaRefs/>
</ds:datastoreItem>
</file>

<file path=customXml/itemProps5.xml><?xml version="1.0" encoding="utf-8"?>
<ds:datastoreItem xmlns:ds="http://schemas.openxmlformats.org/officeDocument/2006/customXml" ds:itemID="{5FAB139A-840F-4AAF-8438-F5842F9CD20C}">
  <ds:schemaRefs/>
</ds:datastoreItem>
</file>

<file path=customXml/itemProps6.xml><?xml version="1.0" encoding="utf-8"?>
<ds:datastoreItem xmlns:ds="http://schemas.openxmlformats.org/officeDocument/2006/customXml" ds:itemID="{F7A06A2D-5E0E-4A1B-8B47-5F6D77540459}">
  <ds:schemaRefs/>
</ds:datastoreItem>
</file>

<file path=customXml/itemProps7.xml><?xml version="1.0" encoding="utf-8"?>
<ds:datastoreItem xmlns:ds="http://schemas.openxmlformats.org/officeDocument/2006/customXml" ds:itemID="{0D738702-1483-4C6F-A587-C2432A5FF8F5}">
  <ds:schemaRefs/>
</ds:datastoreItem>
</file>

<file path=customXml/itemProps8.xml><?xml version="1.0" encoding="utf-8"?>
<ds:datastoreItem xmlns:ds="http://schemas.openxmlformats.org/officeDocument/2006/customXml" ds:itemID="{5754DAA7-8DE3-4000-8CB7-0C6AA092800C}">
  <ds:schemaRefs/>
</ds:datastoreItem>
</file>

<file path=customXml/itemProps9.xml><?xml version="1.0" encoding="utf-8"?>
<ds:datastoreItem xmlns:ds="http://schemas.openxmlformats.org/officeDocument/2006/customXml" ds:itemID="{068A1359-A37D-4F09-8CE4-5494E50F5D8B}">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20</Pages>
  <Words>7563</Words>
  <Characters>7723</Characters>
  <Lines>60</Lines>
  <Paragraphs>16</Paragraphs>
  <TotalTime>0</TotalTime>
  <ScaleCrop>false</ScaleCrop>
  <LinksUpToDate>false</LinksUpToDate>
  <CharactersWithSpaces>7865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cdedu</dc:creator>
  <cp:lastModifiedBy>Administrator</cp:lastModifiedBy>
  <cp:lastPrinted>2024-07-04T01:52:00Z</cp:lastPrinted>
  <dcterms:modified xsi:type="dcterms:W3CDTF">2025-02-24T07:18:02Z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eyJoZGlkIjoiOTNiMmI2YzQwYzRjNGFhNmU2ODVmZWQ5NWUzNjZlMzgifQ==</vt:lpwstr>
  </property>
</Properties>
</file>