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443D43">
      <w:pPr>
        <w:rPr>
          <w:b/>
          <w:highlight w:val="none"/>
        </w:rPr>
      </w:pPr>
    </w:p>
    <w:p w14:paraId="21DE9748">
      <w:pPr>
        <w:jc w:val="center"/>
        <w:outlineLvl w:val="9"/>
        <w:rPr>
          <w:rFonts w:hint="eastAsia" w:ascii="黑体" w:hAnsi="黑体" w:eastAsia="黑体" w:cs="黑体"/>
          <w:b w:val="0"/>
          <w:bCs w:val="0"/>
          <w:sz w:val="84"/>
          <w:szCs w:val="84"/>
          <w:highlight w:val="none"/>
          <w:lang w:val="en-US" w:eastAsia="zh-CN"/>
        </w:rPr>
      </w:pPr>
    </w:p>
    <w:p w14:paraId="1498EEA6">
      <w:pPr>
        <w:spacing w:line="240" w:lineRule="auto"/>
        <w:jc w:val="center"/>
        <w:outlineLvl w:val="9"/>
        <w:rPr>
          <w:rFonts w:hint="default" w:ascii="黑体" w:hAnsi="黑体" w:eastAsia="黑体" w:cs="黑体"/>
          <w:b w:val="0"/>
          <w:bCs w:val="0"/>
          <w:sz w:val="72"/>
          <w:szCs w:val="7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72"/>
          <w:szCs w:val="72"/>
          <w:highlight w:val="none"/>
          <w:lang w:val="en-US" w:eastAsia="zh-CN"/>
        </w:rPr>
        <w:t>资阳市中心医院</w:t>
      </w:r>
    </w:p>
    <w:p w14:paraId="43FB2CE8">
      <w:pPr>
        <w:spacing w:line="240" w:lineRule="auto"/>
        <w:jc w:val="center"/>
        <w:outlineLvl w:val="9"/>
        <w:rPr>
          <w:rFonts w:hint="eastAsia" w:ascii="黑体" w:hAnsi="黑体" w:eastAsia="黑体" w:cs="黑体"/>
          <w:b w:val="0"/>
          <w:bCs w:val="0"/>
          <w:sz w:val="72"/>
          <w:szCs w:val="7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72"/>
          <w:szCs w:val="72"/>
          <w:highlight w:val="none"/>
          <w:lang w:val="en-US" w:eastAsia="zh-CN"/>
        </w:rPr>
        <w:t>新药遴选</w:t>
      </w:r>
      <w:r>
        <w:rPr>
          <w:rFonts w:hint="eastAsia" w:ascii="黑体" w:hAnsi="黑体" w:eastAsia="黑体" w:cs="黑体"/>
          <w:b w:val="0"/>
          <w:bCs w:val="0"/>
          <w:color w:val="auto"/>
          <w:sz w:val="72"/>
          <w:szCs w:val="72"/>
          <w:highlight w:val="none"/>
          <w:lang w:val="en-US" w:eastAsia="zh-CN"/>
        </w:rPr>
        <w:t>市场信息</w:t>
      </w:r>
      <w:r>
        <w:rPr>
          <w:rFonts w:hint="eastAsia" w:ascii="黑体" w:hAnsi="黑体" w:eastAsia="黑体" w:cs="黑体"/>
          <w:b w:val="0"/>
          <w:bCs w:val="0"/>
          <w:sz w:val="72"/>
          <w:szCs w:val="72"/>
          <w:highlight w:val="none"/>
          <w:lang w:val="en-US" w:eastAsia="zh-CN"/>
        </w:rPr>
        <w:t>调研</w:t>
      </w:r>
    </w:p>
    <w:p w14:paraId="7A588AAC">
      <w:pPr>
        <w:spacing w:line="240" w:lineRule="auto"/>
        <w:jc w:val="center"/>
        <w:outlineLvl w:val="9"/>
        <w:rPr>
          <w:rFonts w:hint="default" w:ascii="黑体" w:hAnsi="黑体" w:eastAsia="黑体" w:cs="黑体"/>
          <w:b w:val="0"/>
          <w:bCs w:val="0"/>
          <w:sz w:val="72"/>
          <w:szCs w:val="7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72"/>
          <w:szCs w:val="72"/>
          <w:highlight w:val="none"/>
          <w:lang w:val="en-US" w:eastAsia="zh-CN"/>
        </w:rPr>
        <w:t>申报书</w:t>
      </w:r>
    </w:p>
    <w:p w14:paraId="20211C1E">
      <w:pPr>
        <w:jc w:val="center"/>
        <w:outlineLvl w:val="9"/>
        <w:rPr>
          <w:rFonts w:hint="eastAsia" w:ascii="黑体" w:hAnsi="黑体" w:eastAsia="黑体" w:cs="黑体"/>
          <w:b w:val="0"/>
          <w:bCs w:val="0"/>
          <w:sz w:val="84"/>
          <w:szCs w:val="84"/>
          <w:highlight w:val="none"/>
          <w:lang w:val="en-US" w:eastAsia="zh-CN"/>
        </w:rPr>
      </w:pPr>
    </w:p>
    <w:p w14:paraId="79D36D1B">
      <w:pPr>
        <w:jc w:val="center"/>
        <w:rPr>
          <w:rFonts w:hint="eastAsia" w:ascii="黑体" w:hAnsi="黑体" w:eastAsia="黑体" w:cs="黑体"/>
          <w:b w:val="0"/>
          <w:bCs w:val="0"/>
          <w:sz w:val="84"/>
          <w:szCs w:val="84"/>
          <w:highlight w:val="none"/>
          <w:lang w:val="en-US" w:eastAsia="zh-CN"/>
        </w:rPr>
      </w:pPr>
    </w:p>
    <w:tbl>
      <w:tblPr>
        <w:tblStyle w:val="11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7"/>
        <w:gridCol w:w="5912"/>
      </w:tblGrid>
      <w:tr w14:paraId="13DED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2567" w:type="dxa"/>
            <w:vAlign w:val="center"/>
          </w:tcPr>
          <w:p w14:paraId="229E54AE"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48"/>
                <w:szCs w:val="4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48"/>
                <w:szCs w:val="48"/>
                <w:highlight w:val="none"/>
                <w:vertAlign w:val="baseline"/>
                <w:lang w:val="en-US" w:eastAsia="zh-CN"/>
              </w:rPr>
              <w:t>申报单位：</w:t>
            </w:r>
          </w:p>
        </w:tc>
        <w:tc>
          <w:tcPr>
            <w:tcW w:w="5912" w:type="dxa"/>
            <w:vAlign w:val="center"/>
          </w:tcPr>
          <w:p w14:paraId="199F3DE5">
            <w:pPr>
              <w:jc w:val="left"/>
              <w:rPr>
                <w:rFonts w:hint="default" w:asciiTheme="majorEastAsia" w:hAnsiTheme="majorEastAsia" w:eastAsiaTheme="majorEastAsia" w:cstheme="majorEastAsia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highlight w:val="none"/>
                <w:u w:val="thick"/>
                <w:vertAlign w:val="baseline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highlight w:val="none"/>
                <w:vertAlign w:val="baseline"/>
                <w:lang w:val="en-US" w:eastAsia="zh-CN"/>
              </w:rPr>
              <w:t xml:space="preserve">  </w:t>
            </w:r>
          </w:p>
        </w:tc>
      </w:tr>
      <w:tr w14:paraId="0C6508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2567" w:type="dxa"/>
            <w:vAlign w:val="center"/>
          </w:tcPr>
          <w:p w14:paraId="6652F69D">
            <w:pPr>
              <w:jc w:val="distribute"/>
              <w:rPr>
                <w:rFonts w:hint="eastAsia" w:asciiTheme="majorEastAsia" w:hAnsiTheme="majorEastAsia" w:eastAsiaTheme="majorEastAsia" w:cstheme="majorEastAsia"/>
                <w:b/>
                <w:bCs/>
                <w:sz w:val="48"/>
                <w:szCs w:val="4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48"/>
                <w:szCs w:val="48"/>
                <w:highlight w:val="none"/>
                <w:vertAlign w:val="baseline"/>
                <w:lang w:val="en-US" w:eastAsia="zh-CN"/>
              </w:rPr>
              <w:t>申报药品</w:t>
            </w:r>
          </w:p>
          <w:p w14:paraId="35229C04">
            <w:pPr>
              <w:jc w:val="distribute"/>
              <w:rPr>
                <w:rFonts w:hint="default" w:asciiTheme="majorEastAsia" w:hAnsiTheme="majorEastAsia" w:eastAsiaTheme="majorEastAsia" w:cstheme="majorEastAsia"/>
                <w:b/>
                <w:bCs/>
                <w:sz w:val="48"/>
                <w:szCs w:val="4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  <w:t>通用名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  <w:t>）</w:t>
            </w:r>
          </w:p>
        </w:tc>
        <w:tc>
          <w:tcPr>
            <w:tcW w:w="5912" w:type="dxa"/>
            <w:vAlign w:val="center"/>
          </w:tcPr>
          <w:p w14:paraId="69C7591E">
            <w:pPr>
              <w:jc w:val="left"/>
              <w:rPr>
                <w:rFonts w:hint="default" w:asciiTheme="majorEastAsia" w:hAnsiTheme="majorEastAsia" w:eastAsiaTheme="majorEastAsia" w:cstheme="majorEastAsia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highlight w:val="none"/>
                <w:u w:val="thick"/>
                <w:vertAlign w:val="baseline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highlight w:val="none"/>
                <w:vertAlign w:val="baseline"/>
                <w:lang w:val="en-US" w:eastAsia="zh-CN"/>
              </w:rPr>
              <w:t xml:space="preserve">  </w:t>
            </w:r>
          </w:p>
        </w:tc>
      </w:tr>
      <w:tr w14:paraId="433F8D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2567" w:type="dxa"/>
            <w:vAlign w:val="center"/>
          </w:tcPr>
          <w:p w14:paraId="74382C94">
            <w:pPr>
              <w:jc w:val="distribute"/>
              <w:rPr>
                <w:rFonts w:hint="default" w:asciiTheme="majorEastAsia" w:hAnsiTheme="majorEastAsia" w:eastAsiaTheme="majorEastAsia" w:cstheme="majorEastAsia"/>
                <w:b/>
                <w:bCs/>
                <w:sz w:val="48"/>
                <w:szCs w:val="4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48"/>
                <w:szCs w:val="48"/>
                <w:highlight w:val="none"/>
                <w:vertAlign w:val="baseline"/>
                <w:lang w:val="en-US" w:eastAsia="zh-CN"/>
              </w:rPr>
              <w:t>联系人：</w:t>
            </w:r>
          </w:p>
        </w:tc>
        <w:tc>
          <w:tcPr>
            <w:tcW w:w="5912" w:type="dxa"/>
            <w:vAlign w:val="center"/>
          </w:tcPr>
          <w:p w14:paraId="3F49540D">
            <w:pPr>
              <w:jc w:val="left"/>
              <w:rPr>
                <w:rFonts w:hint="default" w:asciiTheme="majorEastAsia" w:hAnsiTheme="majorEastAsia" w:eastAsiaTheme="majorEastAsia" w:cstheme="majorEastAsia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highlight w:val="none"/>
                <w:u w:val="thick"/>
                <w:vertAlign w:val="baseline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highlight w:val="none"/>
                <w:vertAlign w:val="baseline"/>
                <w:lang w:val="en-US" w:eastAsia="zh-CN"/>
              </w:rPr>
              <w:t xml:space="preserve">  </w:t>
            </w:r>
          </w:p>
        </w:tc>
      </w:tr>
      <w:tr w14:paraId="6C495C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2567" w:type="dxa"/>
            <w:vAlign w:val="center"/>
          </w:tcPr>
          <w:p w14:paraId="376642CA"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48"/>
                <w:szCs w:val="4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48"/>
                <w:szCs w:val="48"/>
                <w:highlight w:val="none"/>
                <w:vertAlign w:val="baseline"/>
                <w:lang w:val="en-US" w:eastAsia="zh-CN"/>
              </w:rPr>
              <w:t>联系方式：</w:t>
            </w:r>
          </w:p>
        </w:tc>
        <w:tc>
          <w:tcPr>
            <w:tcW w:w="5912" w:type="dxa"/>
            <w:vAlign w:val="center"/>
          </w:tcPr>
          <w:p w14:paraId="3A4A5D0B">
            <w:pPr>
              <w:jc w:val="left"/>
              <w:rPr>
                <w:rFonts w:hint="default" w:asciiTheme="majorEastAsia" w:hAnsiTheme="majorEastAsia" w:eastAsiaTheme="majorEastAsia" w:cstheme="majorEastAsia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highlight w:val="none"/>
                <w:u w:val="thick"/>
                <w:vertAlign w:val="baseline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highlight w:val="none"/>
                <w:vertAlign w:val="baseline"/>
                <w:lang w:val="en-US" w:eastAsia="zh-CN"/>
              </w:rPr>
              <w:t xml:space="preserve">  </w:t>
            </w:r>
          </w:p>
        </w:tc>
      </w:tr>
    </w:tbl>
    <w:p w14:paraId="02CAFCCE">
      <w:pPr>
        <w:ind w:firstLine="640" w:firstLineChars="200"/>
        <w:jc w:val="center"/>
        <w:rPr>
          <w:rFonts w:hint="default" w:asciiTheme="majorEastAsia" w:hAnsiTheme="majorEastAsia" w:eastAsiaTheme="majorEastAsia" w:cstheme="majorEastAsia"/>
          <w:sz w:val="32"/>
          <w:szCs w:val="32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highlight w:val="none"/>
          <w:lang w:val="en-US" w:eastAsia="zh-CN"/>
        </w:rPr>
        <w:t>2024年10月</w:t>
      </w:r>
    </w:p>
    <w:p w14:paraId="12093A6B">
      <w:pPr>
        <w:ind w:firstLine="640" w:firstLineChars="200"/>
        <w:jc w:val="center"/>
        <w:rPr>
          <w:rFonts w:hint="eastAsia" w:asciiTheme="majorEastAsia" w:hAnsiTheme="majorEastAsia" w:eastAsiaTheme="majorEastAsia" w:cstheme="majorEastAsia"/>
          <w:sz w:val="32"/>
          <w:szCs w:val="32"/>
          <w:highlight w:val="none"/>
          <w:lang w:val="en-US" w:eastAsia="zh-CN"/>
        </w:rPr>
      </w:pPr>
    </w:p>
    <w:p w14:paraId="74596B33">
      <w:pPr>
        <w:ind w:firstLine="640" w:firstLineChars="200"/>
        <w:jc w:val="center"/>
        <w:rPr>
          <w:rFonts w:hint="eastAsia" w:asciiTheme="majorEastAsia" w:hAnsiTheme="majorEastAsia" w:eastAsiaTheme="majorEastAsia" w:cstheme="majorEastAsia"/>
          <w:sz w:val="32"/>
          <w:szCs w:val="32"/>
          <w:highlight w:val="none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sdt>
      <w:sdtPr>
        <w:rPr>
          <w:rFonts w:hint="eastAsia" w:asciiTheme="majorEastAsia" w:hAnsiTheme="majorEastAsia" w:eastAsiaTheme="majorEastAsia" w:cstheme="majorEastAsia"/>
          <w:kern w:val="2"/>
          <w:sz w:val="40"/>
          <w:szCs w:val="48"/>
          <w:lang w:val="en-US" w:eastAsia="zh-CN" w:bidi="ar-SA"/>
        </w:rPr>
        <w:id w:val="147468438"/>
        <w15:color w:val="DBDBDB"/>
        <w:docPartObj>
          <w:docPartGallery w:val="Table of Contents"/>
          <w:docPartUnique/>
        </w:docPartObj>
      </w:sdtPr>
      <w:sdtEndPr>
        <w:rPr>
          <w:rFonts w:hint="eastAsia" w:asciiTheme="majorEastAsia" w:hAnsiTheme="majorEastAsia" w:eastAsiaTheme="majorEastAsia" w:cstheme="majorEastAsia"/>
          <w:b/>
          <w:kern w:val="2"/>
          <w:sz w:val="40"/>
          <w:szCs w:val="48"/>
          <w:lang w:val="en-US" w:eastAsia="zh-CN" w:bidi="ar-SA"/>
        </w:rPr>
      </w:sdtEndPr>
      <w:sdtContent>
        <w:p w14:paraId="00524DD1"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hint="eastAsia" w:asciiTheme="majorEastAsia" w:hAnsiTheme="majorEastAsia" w:eastAsiaTheme="majorEastAsia" w:cstheme="majorEastAsia"/>
              <w:sz w:val="40"/>
              <w:szCs w:val="48"/>
            </w:rPr>
          </w:pPr>
          <w:r>
            <w:rPr>
              <w:rFonts w:hint="eastAsia" w:asciiTheme="majorEastAsia" w:hAnsiTheme="majorEastAsia" w:eastAsiaTheme="majorEastAsia" w:cstheme="majorEastAsia"/>
              <w:sz w:val="40"/>
              <w:szCs w:val="48"/>
            </w:rPr>
            <w:t>目</w:t>
          </w:r>
          <w:r>
            <w:rPr>
              <w:rFonts w:hint="eastAsia" w:asciiTheme="majorEastAsia" w:hAnsiTheme="majorEastAsia" w:eastAsiaTheme="majorEastAsia" w:cstheme="majorEastAsia"/>
              <w:sz w:val="40"/>
              <w:szCs w:val="48"/>
              <w:lang w:val="en-US" w:eastAsia="zh-CN"/>
            </w:rPr>
            <w:t xml:space="preserve">   </w:t>
          </w:r>
          <w:r>
            <w:rPr>
              <w:rFonts w:hint="eastAsia" w:asciiTheme="majorEastAsia" w:hAnsiTheme="majorEastAsia" w:eastAsiaTheme="majorEastAsia" w:cstheme="majorEastAsia"/>
              <w:sz w:val="40"/>
              <w:szCs w:val="48"/>
            </w:rPr>
            <w:t>录</w:t>
          </w:r>
        </w:p>
        <w:p w14:paraId="544D42B2">
          <w:pPr>
            <w:pStyle w:val="7"/>
            <w:tabs>
              <w:tab w:val="right" w:leader="dot" w:pos="8306"/>
            </w:tabs>
            <w:spacing w:line="360" w:lineRule="auto"/>
            <w:rPr>
              <w:sz w:val="24"/>
              <w:szCs w:val="32"/>
            </w:rPr>
          </w:pPr>
          <w:r>
            <w:rPr>
              <w:rFonts w:hint="eastAsia" w:asciiTheme="minorEastAsia" w:hAnsiTheme="minorEastAsia" w:eastAsiaTheme="minorEastAsia" w:cstheme="minorEastAsia"/>
              <w:sz w:val="24"/>
              <w:szCs w:val="24"/>
            </w:rPr>
            <w:fldChar w:fldCharType="begin"/>
          </w:r>
          <w:r>
            <w:rPr>
              <w:rFonts w:hint="eastAsia" w:asciiTheme="minorEastAsia" w:hAnsiTheme="minorEastAsia" w:eastAsiaTheme="minorEastAsia" w:cstheme="minorEastAsia"/>
              <w:sz w:val="24"/>
              <w:szCs w:val="24"/>
            </w:rPr>
            <w:instrText xml:space="preserve">TOC \o "1-2" \h \u </w:instrText>
          </w:r>
          <w:r>
            <w:rPr>
              <w:rFonts w:hint="eastAsia" w:asciiTheme="minorEastAsia" w:hAnsiTheme="minorEastAsia" w:eastAsiaTheme="minorEastAsia" w:cstheme="minorEastAsia"/>
              <w:sz w:val="24"/>
              <w:szCs w:val="24"/>
            </w:rP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sz w:val="24"/>
              <w:szCs w:val="32"/>
            </w:rPr>
            <w:fldChar w:fldCharType="begin"/>
          </w:r>
          <w:r>
            <w:rPr>
              <w:rFonts w:hint="eastAsia" w:asciiTheme="minorEastAsia" w:hAnsiTheme="minorEastAsia" w:eastAsiaTheme="minorEastAsia" w:cstheme="minorEastAsia"/>
              <w:sz w:val="24"/>
              <w:szCs w:val="32"/>
            </w:rPr>
            <w:instrText xml:space="preserve"> HYPERLINK \l _Toc9826 </w:instrText>
          </w:r>
          <w:r>
            <w:rPr>
              <w:rFonts w:hint="eastAsia" w:asciiTheme="minorEastAsia" w:hAnsiTheme="minorEastAsia" w:eastAsiaTheme="minorEastAsia" w:cstheme="minorEastAsia"/>
              <w:sz w:val="24"/>
              <w:szCs w:val="32"/>
            </w:rPr>
            <w:fldChar w:fldCharType="separate"/>
          </w:r>
          <w:r>
            <w:rPr>
              <w:rFonts w:hint="eastAsia" w:ascii="黑体" w:hAnsi="黑体" w:eastAsia="黑体" w:cs="黑体"/>
              <w:bCs w:val="0"/>
              <w:kern w:val="2"/>
              <w:sz w:val="24"/>
              <w:szCs w:val="40"/>
              <w:lang w:val="en-US" w:eastAsia="zh-CN" w:bidi="ar-SA"/>
            </w:rPr>
            <w:t>一、</w:t>
          </w:r>
          <w:r>
            <w:rPr>
              <w:rFonts w:hint="eastAsia" w:ascii="黑体" w:hAnsi="黑体" w:eastAsia="黑体" w:cs="黑体"/>
              <w:bCs w:val="0"/>
              <w:sz w:val="24"/>
              <w:szCs w:val="40"/>
              <w:highlight w:val="none"/>
              <w:lang w:val="en-US" w:eastAsia="zh-CN"/>
            </w:rPr>
            <w:t>新药申报承诺书</w:t>
          </w:r>
          <w:r>
            <w:rPr>
              <w:rFonts w:hint="eastAsia" w:ascii="黑体" w:hAnsi="黑体" w:eastAsia="黑体" w:cs="黑体"/>
              <w:bCs w:val="0"/>
              <w:kern w:val="2"/>
              <w:sz w:val="24"/>
              <w:szCs w:val="40"/>
              <w:highlight w:val="none"/>
              <w:lang w:val="en-US" w:eastAsia="zh-CN" w:bidi="ar-SA"/>
            </w:rPr>
            <w:t>（必须提供）</w:t>
          </w:r>
          <w:r>
            <w:rPr>
              <w:sz w:val="24"/>
              <w:szCs w:val="32"/>
            </w:rPr>
            <w:tab/>
          </w:r>
          <w:r>
            <w:rPr>
              <w:sz w:val="24"/>
              <w:szCs w:val="32"/>
            </w:rPr>
            <w:fldChar w:fldCharType="begin"/>
          </w:r>
          <w:r>
            <w:rPr>
              <w:sz w:val="24"/>
              <w:szCs w:val="32"/>
            </w:rPr>
            <w:instrText xml:space="preserve"> PAGEREF _Toc9826 \h </w:instrText>
          </w:r>
          <w:r>
            <w:rPr>
              <w:sz w:val="24"/>
              <w:szCs w:val="32"/>
            </w:rPr>
            <w:fldChar w:fldCharType="separate"/>
          </w:r>
          <w:r>
            <w:rPr>
              <w:sz w:val="24"/>
              <w:szCs w:val="32"/>
            </w:rPr>
            <w:t>1</w:t>
          </w:r>
          <w:r>
            <w:rPr>
              <w:sz w:val="24"/>
              <w:szCs w:val="32"/>
            </w:rPr>
            <w:fldChar w:fldCharType="end"/>
          </w:r>
          <w:r>
            <w:rPr>
              <w:rFonts w:hint="eastAsia" w:asciiTheme="minorEastAsia" w:hAnsiTheme="minorEastAsia" w:eastAsiaTheme="minorEastAsia" w:cstheme="minorEastAsia"/>
              <w:sz w:val="24"/>
              <w:szCs w:val="32"/>
            </w:rPr>
            <w:fldChar w:fldCharType="end"/>
          </w:r>
        </w:p>
        <w:p w14:paraId="160D8111">
          <w:pPr>
            <w:pStyle w:val="7"/>
            <w:tabs>
              <w:tab w:val="right" w:leader="dot" w:pos="8306"/>
            </w:tabs>
            <w:spacing w:line="360" w:lineRule="auto"/>
            <w:rPr>
              <w:sz w:val="24"/>
              <w:szCs w:val="32"/>
            </w:rPr>
          </w:pPr>
          <w:r>
            <w:rPr>
              <w:rFonts w:hint="eastAsia" w:asciiTheme="minorEastAsia" w:hAnsiTheme="minorEastAsia" w:eastAsiaTheme="minorEastAsia" w:cstheme="minorEastAsia"/>
              <w:sz w:val="24"/>
              <w:szCs w:val="32"/>
            </w:rPr>
            <w:fldChar w:fldCharType="begin"/>
          </w:r>
          <w:r>
            <w:rPr>
              <w:rFonts w:hint="eastAsia" w:asciiTheme="minorEastAsia" w:hAnsiTheme="minorEastAsia" w:eastAsiaTheme="minorEastAsia" w:cstheme="minorEastAsia"/>
              <w:sz w:val="24"/>
              <w:szCs w:val="32"/>
            </w:rPr>
            <w:instrText xml:space="preserve"> HYPERLINK \l _Toc6028 </w:instrText>
          </w:r>
          <w:r>
            <w:rPr>
              <w:rFonts w:hint="eastAsia" w:asciiTheme="minorEastAsia" w:hAnsiTheme="minorEastAsia" w:eastAsiaTheme="minorEastAsia" w:cstheme="minorEastAsia"/>
              <w:sz w:val="24"/>
              <w:szCs w:val="32"/>
            </w:rPr>
            <w:fldChar w:fldCharType="separate"/>
          </w:r>
          <w:r>
            <w:rPr>
              <w:rFonts w:hint="eastAsia" w:ascii="黑体" w:hAnsi="黑体" w:eastAsia="黑体" w:cs="黑体"/>
              <w:bCs w:val="0"/>
              <w:kern w:val="2"/>
              <w:sz w:val="24"/>
              <w:szCs w:val="40"/>
              <w:lang w:val="en-US" w:eastAsia="zh-CN" w:bidi="ar-SA"/>
            </w:rPr>
            <w:t>二、新药申请表（必须提供）</w:t>
          </w:r>
          <w:r>
            <w:rPr>
              <w:sz w:val="24"/>
              <w:szCs w:val="32"/>
            </w:rPr>
            <w:tab/>
          </w:r>
          <w:r>
            <w:rPr>
              <w:sz w:val="24"/>
              <w:szCs w:val="32"/>
            </w:rPr>
            <w:fldChar w:fldCharType="begin"/>
          </w:r>
          <w:r>
            <w:rPr>
              <w:sz w:val="24"/>
              <w:szCs w:val="32"/>
            </w:rPr>
            <w:instrText xml:space="preserve"> PAGEREF _Toc6028 \h </w:instrText>
          </w:r>
          <w:r>
            <w:rPr>
              <w:sz w:val="24"/>
              <w:szCs w:val="32"/>
            </w:rPr>
            <w:fldChar w:fldCharType="separate"/>
          </w:r>
          <w:r>
            <w:rPr>
              <w:sz w:val="24"/>
              <w:szCs w:val="32"/>
            </w:rPr>
            <w:t>2</w:t>
          </w:r>
          <w:r>
            <w:rPr>
              <w:sz w:val="24"/>
              <w:szCs w:val="32"/>
            </w:rPr>
            <w:fldChar w:fldCharType="end"/>
          </w:r>
          <w:r>
            <w:rPr>
              <w:rFonts w:hint="eastAsia" w:asciiTheme="minorEastAsia" w:hAnsiTheme="minorEastAsia" w:eastAsiaTheme="minorEastAsia" w:cstheme="minorEastAsia"/>
              <w:sz w:val="24"/>
              <w:szCs w:val="32"/>
            </w:rPr>
            <w:fldChar w:fldCharType="end"/>
          </w:r>
        </w:p>
        <w:p w14:paraId="60C86D32">
          <w:pPr>
            <w:pStyle w:val="7"/>
            <w:tabs>
              <w:tab w:val="right" w:leader="dot" w:pos="8306"/>
            </w:tabs>
            <w:spacing w:line="360" w:lineRule="auto"/>
            <w:rPr>
              <w:sz w:val="24"/>
              <w:szCs w:val="32"/>
            </w:rPr>
          </w:pPr>
          <w:r>
            <w:rPr>
              <w:rFonts w:hint="eastAsia" w:asciiTheme="minorEastAsia" w:hAnsiTheme="minorEastAsia" w:eastAsiaTheme="minorEastAsia" w:cstheme="minorEastAsia"/>
              <w:sz w:val="24"/>
              <w:szCs w:val="32"/>
            </w:rPr>
            <w:fldChar w:fldCharType="begin"/>
          </w:r>
          <w:r>
            <w:rPr>
              <w:rFonts w:hint="eastAsia" w:asciiTheme="minorEastAsia" w:hAnsiTheme="minorEastAsia" w:eastAsiaTheme="minorEastAsia" w:cstheme="minorEastAsia"/>
              <w:sz w:val="24"/>
              <w:szCs w:val="32"/>
            </w:rPr>
            <w:instrText xml:space="preserve"> HYPERLINK \l _Toc23390 </w:instrText>
          </w:r>
          <w:r>
            <w:rPr>
              <w:rFonts w:hint="eastAsia" w:asciiTheme="minorEastAsia" w:hAnsiTheme="minorEastAsia" w:eastAsiaTheme="minorEastAsia" w:cstheme="minorEastAsia"/>
              <w:sz w:val="24"/>
              <w:szCs w:val="32"/>
            </w:rPr>
            <w:fldChar w:fldCharType="separate"/>
          </w:r>
          <w:r>
            <w:rPr>
              <w:rFonts w:hint="eastAsia" w:ascii="黑体" w:hAnsi="黑体" w:eastAsia="黑体" w:cs="黑体"/>
              <w:bCs w:val="0"/>
              <w:kern w:val="2"/>
              <w:sz w:val="24"/>
              <w:szCs w:val="40"/>
              <w:lang w:val="en-US" w:eastAsia="zh-CN" w:bidi="ar-SA"/>
            </w:rPr>
            <w:t>三、药品信息</w:t>
          </w:r>
          <w:r>
            <w:rPr>
              <w:sz w:val="24"/>
              <w:szCs w:val="32"/>
            </w:rPr>
            <w:tab/>
          </w:r>
          <w:r>
            <w:rPr>
              <w:sz w:val="24"/>
              <w:szCs w:val="32"/>
            </w:rPr>
            <w:fldChar w:fldCharType="begin"/>
          </w:r>
          <w:r>
            <w:rPr>
              <w:sz w:val="24"/>
              <w:szCs w:val="32"/>
            </w:rPr>
            <w:instrText xml:space="preserve"> PAGEREF _Toc23390 \h </w:instrText>
          </w:r>
          <w:r>
            <w:rPr>
              <w:sz w:val="24"/>
              <w:szCs w:val="32"/>
            </w:rPr>
            <w:fldChar w:fldCharType="separate"/>
          </w:r>
          <w:r>
            <w:rPr>
              <w:sz w:val="24"/>
              <w:szCs w:val="32"/>
            </w:rPr>
            <w:t>3</w:t>
          </w:r>
          <w:r>
            <w:rPr>
              <w:sz w:val="24"/>
              <w:szCs w:val="32"/>
            </w:rPr>
            <w:fldChar w:fldCharType="end"/>
          </w:r>
          <w:r>
            <w:rPr>
              <w:rFonts w:hint="eastAsia" w:asciiTheme="minorEastAsia" w:hAnsiTheme="minorEastAsia" w:eastAsiaTheme="minorEastAsia" w:cstheme="minorEastAsia"/>
              <w:sz w:val="24"/>
              <w:szCs w:val="32"/>
            </w:rPr>
            <w:fldChar w:fldCharType="end"/>
          </w:r>
        </w:p>
        <w:p w14:paraId="50669922">
          <w:pPr>
            <w:pStyle w:val="8"/>
            <w:tabs>
              <w:tab w:val="right" w:leader="dot" w:pos="8306"/>
            </w:tabs>
            <w:spacing w:line="360" w:lineRule="auto"/>
            <w:rPr>
              <w:sz w:val="24"/>
              <w:szCs w:val="32"/>
            </w:rPr>
          </w:pPr>
          <w:r>
            <w:rPr>
              <w:rFonts w:hint="eastAsia" w:asciiTheme="minorEastAsia" w:hAnsiTheme="minorEastAsia" w:eastAsiaTheme="minorEastAsia" w:cstheme="minorEastAsia"/>
              <w:sz w:val="24"/>
              <w:szCs w:val="32"/>
            </w:rPr>
            <w:fldChar w:fldCharType="begin"/>
          </w:r>
          <w:r>
            <w:rPr>
              <w:rFonts w:hint="eastAsia" w:asciiTheme="minorEastAsia" w:hAnsiTheme="minorEastAsia" w:eastAsiaTheme="minorEastAsia" w:cstheme="minorEastAsia"/>
              <w:sz w:val="24"/>
              <w:szCs w:val="32"/>
            </w:rPr>
            <w:instrText xml:space="preserve"> HYPERLINK \l _Toc26604 </w:instrText>
          </w:r>
          <w:r>
            <w:rPr>
              <w:rFonts w:hint="eastAsia" w:asciiTheme="minorEastAsia" w:hAnsiTheme="minorEastAsia" w:eastAsiaTheme="minorEastAsia" w:cstheme="minorEastAsia"/>
              <w:sz w:val="24"/>
              <w:szCs w:val="32"/>
            </w:rPr>
            <w:fldChar w:fldCharType="separate"/>
          </w:r>
          <w:r>
            <w:rPr>
              <w:rFonts w:hint="eastAsia" w:ascii="楷体" w:hAnsi="楷体" w:eastAsia="楷体" w:cs="楷体"/>
              <w:bCs/>
              <w:kern w:val="2"/>
              <w:sz w:val="24"/>
              <w:szCs w:val="36"/>
              <w:highlight w:val="none"/>
              <w:lang w:val="en-US" w:eastAsia="zh-CN" w:bidi="ar-SA"/>
            </w:rPr>
            <w:t>（一）</w:t>
          </w:r>
          <w:r>
            <w:rPr>
              <w:rFonts w:hint="eastAsia" w:ascii="楷体" w:hAnsi="楷体" w:eastAsia="楷体" w:cs="楷体"/>
              <w:bCs/>
              <w:sz w:val="24"/>
              <w:szCs w:val="36"/>
              <w:highlight w:val="none"/>
              <w:lang w:eastAsia="zh-CN"/>
            </w:rPr>
            <w:t>药品说明书</w:t>
          </w:r>
          <w:r>
            <w:rPr>
              <w:rFonts w:hint="eastAsia" w:ascii="楷体" w:hAnsi="楷体" w:eastAsia="楷体" w:cs="楷体"/>
              <w:bCs w:val="0"/>
              <w:sz w:val="24"/>
              <w:szCs w:val="36"/>
              <w:highlight w:val="none"/>
              <w:lang w:val="en-US" w:eastAsia="zh-CN"/>
            </w:rPr>
            <w:t>（</w:t>
          </w:r>
          <w:r>
            <w:rPr>
              <w:rFonts w:hint="eastAsia" w:ascii="楷体" w:hAnsi="楷体" w:eastAsia="楷体" w:cs="楷体"/>
              <w:bCs/>
              <w:i w:val="0"/>
              <w:iCs w:val="0"/>
              <w:sz w:val="24"/>
              <w:szCs w:val="36"/>
              <w:highlight w:val="none"/>
              <w:lang w:val="en-US" w:eastAsia="zh-CN"/>
            </w:rPr>
            <w:t>必须</w:t>
          </w:r>
          <w:r>
            <w:rPr>
              <w:rFonts w:hint="eastAsia" w:ascii="楷体" w:hAnsi="楷体" w:eastAsia="楷体" w:cs="楷体"/>
              <w:bCs/>
              <w:kern w:val="2"/>
              <w:sz w:val="24"/>
              <w:szCs w:val="36"/>
              <w:highlight w:val="none"/>
              <w:lang w:val="en-US" w:eastAsia="zh-CN" w:bidi="ar-SA"/>
            </w:rPr>
            <w:t>提供最新版本</w:t>
          </w:r>
          <w:r>
            <w:rPr>
              <w:rFonts w:hint="eastAsia" w:ascii="楷体" w:hAnsi="楷体" w:eastAsia="楷体" w:cs="楷体"/>
              <w:bCs w:val="0"/>
              <w:sz w:val="24"/>
              <w:szCs w:val="36"/>
              <w:highlight w:val="none"/>
              <w:lang w:val="en-US" w:eastAsia="zh-CN"/>
            </w:rPr>
            <w:t>）</w:t>
          </w:r>
          <w:r>
            <w:rPr>
              <w:sz w:val="24"/>
              <w:szCs w:val="32"/>
            </w:rPr>
            <w:tab/>
          </w:r>
          <w:r>
            <w:rPr>
              <w:sz w:val="24"/>
              <w:szCs w:val="32"/>
            </w:rPr>
            <w:fldChar w:fldCharType="begin"/>
          </w:r>
          <w:r>
            <w:rPr>
              <w:sz w:val="24"/>
              <w:szCs w:val="32"/>
            </w:rPr>
            <w:instrText xml:space="preserve"> PAGEREF _Toc26604 \h </w:instrText>
          </w:r>
          <w:r>
            <w:rPr>
              <w:sz w:val="24"/>
              <w:szCs w:val="32"/>
            </w:rPr>
            <w:fldChar w:fldCharType="separate"/>
          </w:r>
          <w:r>
            <w:rPr>
              <w:sz w:val="24"/>
              <w:szCs w:val="32"/>
            </w:rPr>
            <w:t>3</w:t>
          </w:r>
          <w:r>
            <w:rPr>
              <w:sz w:val="24"/>
              <w:szCs w:val="32"/>
            </w:rPr>
            <w:fldChar w:fldCharType="end"/>
          </w:r>
          <w:r>
            <w:rPr>
              <w:rFonts w:hint="eastAsia" w:asciiTheme="minorEastAsia" w:hAnsiTheme="minorEastAsia" w:eastAsiaTheme="minorEastAsia" w:cstheme="minorEastAsia"/>
              <w:sz w:val="24"/>
              <w:szCs w:val="32"/>
            </w:rPr>
            <w:fldChar w:fldCharType="end"/>
          </w:r>
        </w:p>
        <w:p w14:paraId="3639279D">
          <w:pPr>
            <w:pStyle w:val="8"/>
            <w:tabs>
              <w:tab w:val="right" w:leader="dot" w:pos="8306"/>
            </w:tabs>
            <w:spacing w:line="360" w:lineRule="auto"/>
            <w:rPr>
              <w:sz w:val="24"/>
              <w:szCs w:val="32"/>
            </w:rPr>
          </w:pPr>
          <w:r>
            <w:rPr>
              <w:rFonts w:hint="eastAsia" w:asciiTheme="minorEastAsia" w:hAnsiTheme="minorEastAsia" w:eastAsiaTheme="minorEastAsia" w:cstheme="minorEastAsia"/>
              <w:sz w:val="24"/>
              <w:szCs w:val="32"/>
            </w:rPr>
            <w:fldChar w:fldCharType="begin"/>
          </w:r>
          <w:r>
            <w:rPr>
              <w:rFonts w:hint="eastAsia" w:asciiTheme="minorEastAsia" w:hAnsiTheme="minorEastAsia" w:eastAsiaTheme="minorEastAsia" w:cstheme="minorEastAsia"/>
              <w:sz w:val="24"/>
              <w:szCs w:val="32"/>
            </w:rPr>
            <w:instrText xml:space="preserve"> HYPERLINK \l _Toc8293 </w:instrText>
          </w:r>
          <w:r>
            <w:rPr>
              <w:rFonts w:hint="eastAsia" w:asciiTheme="minorEastAsia" w:hAnsiTheme="minorEastAsia" w:eastAsiaTheme="minorEastAsia" w:cstheme="minorEastAsia"/>
              <w:sz w:val="24"/>
              <w:szCs w:val="32"/>
            </w:rPr>
            <w:fldChar w:fldCharType="separate"/>
          </w:r>
          <w:r>
            <w:rPr>
              <w:rFonts w:hint="eastAsia" w:ascii="楷体" w:hAnsi="楷体" w:eastAsia="楷体" w:cs="楷体"/>
              <w:bCs/>
              <w:kern w:val="2"/>
              <w:sz w:val="24"/>
              <w:szCs w:val="36"/>
              <w:highlight w:val="none"/>
              <w:lang w:val="en-US" w:eastAsia="zh-CN" w:bidi="ar-SA"/>
            </w:rPr>
            <w:t>（二）产品介绍资料（临床指南必须提供；临床研究如无，可不提供）</w:t>
          </w:r>
          <w:r>
            <w:rPr>
              <w:sz w:val="24"/>
              <w:szCs w:val="32"/>
            </w:rPr>
            <w:tab/>
          </w:r>
          <w:r>
            <w:rPr>
              <w:sz w:val="24"/>
              <w:szCs w:val="32"/>
            </w:rPr>
            <w:fldChar w:fldCharType="begin"/>
          </w:r>
          <w:r>
            <w:rPr>
              <w:sz w:val="24"/>
              <w:szCs w:val="32"/>
            </w:rPr>
            <w:instrText xml:space="preserve"> PAGEREF _Toc8293 \h </w:instrText>
          </w:r>
          <w:r>
            <w:rPr>
              <w:sz w:val="24"/>
              <w:szCs w:val="32"/>
            </w:rPr>
            <w:fldChar w:fldCharType="separate"/>
          </w:r>
          <w:r>
            <w:rPr>
              <w:sz w:val="24"/>
              <w:szCs w:val="32"/>
            </w:rPr>
            <w:t>4</w:t>
          </w:r>
          <w:r>
            <w:rPr>
              <w:sz w:val="24"/>
              <w:szCs w:val="32"/>
            </w:rPr>
            <w:fldChar w:fldCharType="end"/>
          </w:r>
          <w:r>
            <w:rPr>
              <w:rFonts w:hint="eastAsia" w:asciiTheme="minorEastAsia" w:hAnsiTheme="minorEastAsia" w:eastAsiaTheme="minorEastAsia" w:cstheme="minorEastAsia"/>
              <w:sz w:val="24"/>
              <w:szCs w:val="32"/>
            </w:rPr>
            <w:fldChar w:fldCharType="end"/>
          </w:r>
        </w:p>
        <w:p w14:paraId="2B494B43">
          <w:pPr>
            <w:pStyle w:val="8"/>
            <w:tabs>
              <w:tab w:val="right" w:leader="dot" w:pos="8306"/>
            </w:tabs>
            <w:spacing w:line="360" w:lineRule="auto"/>
            <w:rPr>
              <w:sz w:val="24"/>
              <w:szCs w:val="32"/>
            </w:rPr>
          </w:pPr>
          <w:r>
            <w:rPr>
              <w:rFonts w:hint="eastAsia" w:asciiTheme="minorEastAsia" w:hAnsiTheme="minorEastAsia" w:eastAsiaTheme="minorEastAsia" w:cstheme="minorEastAsia"/>
              <w:sz w:val="24"/>
              <w:szCs w:val="32"/>
            </w:rPr>
            <w:fldChar w:fldCharType="begin"/>
          </w:r>
          <w:r>
            <w:rPr>
              <w:rFonts w:hint="eastAsia" w:asciiTheme="minorEastAsia" w:hAnsiTheme="minorEastAsia" w:eastAsiaTheme="minorEastAsia" w:cstheme="minorEastAsia"/>
              <w:sz w:val="24"/>
              <w:szCs w:val="32"/>
            </w:rPr>
            <w:instrText xml:space="preserve"> HYPERLINK \l _Toc27133 </w:instrText>
          </w:r>
          <w:r>
            <w:rPr>
              <w:rFonts w:hint="eastAsia" w:asciiTheme="minorEastAsia" w:hAnsiTheme="minorEastAsia" w:eastAsiaTheme="minorEastAsia" w:cstheme="minorEastAsia"/>
              <w:sz w:val="24"/>
              <w:szCs w:val="32"/>
            </w:rPr>
            <w:fldChar w:fldCharType="separate"/>
          </w:r>
          <w:r>
            <w:rPr>
              <w:rFonts w:hint="eastAsia" w:ascii="楷体" w:hAnsi="楷体" w:eastAsia="楷体" w:cs="楷体"/>
              <w:bCs/>
              <w:kern w:val="2"/>
              <w:sz w:val="24"/>
              <w:szCs w:val="36"/>
              <w:highlight w:val="none"/>
              <w:lang w:val="en-US" w:eastAsia="zh-CN" w:bidi="ar-SA"/>
            </w:rPr>
            <w:t>（三）重要用户的配送协议或药品销售出库单（如无，可不提供）</w:t>
          </w:r>
          <w:r>
            <w:rPr>
              <w:sz w:val="24"/>
              <w:szCs w:val="32"/>
            </w:rPr>
            <w:tab/>
          </w:r>
          <w:r>
            <w:rPr>
              <w:sz w:val="24"/>
              <w:szCs w:val="32"/>
            </w:rPr>
            <w:fldChar w:fldCharType="begin"/>
          </w:r>
          <w:r>
            <w:rPr>
              <w:sz w:val="24"/>
              <w:szCs w:val="32"/>
            </w:rPr>
            <w:instrText xml:space="preserve"> PAGEREF _Toc27133 \h </w:instrText>
          </w:r>
          <w:r>
            <w:rPr>
              <w:sz w:val="24"/>
              <w:szCs w:val="32"/>
            </w:rPr>
            <w:fldChar w:fldCharType="separate"/>
          </w:r>
          <w:r>
            <w:rPr>
              <w:sz w:val="24"/>
              <w:szCs w:val="32"/>
            </w:rPr>
            <w:t>4</w:t>
          </w:r>
          <w:r>
            <w:rPr>
              <w:sz w:val="24"/>
              <w:szCs w:val="32"/>
            </w:rPr>
            <w:fldChar w:fldCharType="end"/>
          </w:r>
          <w:r>
            <w:rPr>
              <w:rFonts w:hint="eastAsia" w:asciiTheme="minorEastAsia" w:hAnsiTheme="minorEastAsia" w:eastAsiaTheme="minorEastAsia" w:cstheme="minorEastAsia"/>
              <w:sz w:val="24"/>
              <w:szCs w:val="32"/>
            </w:rPr>
            <w:fldChar w:fldCharType="end"/>
          </w:r>
        </w:p>
        <w:p w14:paraId="673A2346">
          <w:pPr>
            <w:pStyle w:val="7"/>
            <w:tabs>
              <w:tab w:val="right" w:leader="dot" w:pos="8306"/>
            </w:tabs>
            <w:spacing w:line="360" w:lineRule="auto"/>
            <w:rPr>
              <w:sz w:val="24"/>
              <w:szCs w:val="32"/>
            </w:rPr>
          </w:pPr>
          <w:r>
            <w:rPr>
              <w:rFonts w:hint="eastAsia" w:asciiTheme="minorEastAsia" w:hAnsiTheme="minorEastAsia" w:eastAsiaTheme="minorEastAsia" w:cstheme="minorEastAsia"/>
              <w:sz w:val="24"/>
              <w:szCs w:val="32"/>
            </w:rPr>
            <w:fldChar w:fldCharType="begin"/>
          </w:r>
          <w:r>
            <w:rPr>
              <w:rFonts w:hint="eastAsia" w:asciiTheme="minorEastAsia" w:hAnsiTheme="minorEastAsia" w:eastAsiaTheme="minorEastAsia" w:cstheme="minorEastAsia"/>
              <w:sz w:val="24"/>
              <w:szCs w:val="32"/>
            </w:rPr>
            <w:instrText xml:space="preserve"> HYPERLINK \l _Toc19422 </w:instrText>
          </w:r>
          <w:r>
            <w:rPr>
              <w:rFonts w:hint="eastAsia" w:asciiTheme="minorEastAsia" w:hAnsiTheme="minorEastAsia" w:eastAsiaTheme="minorEastAsia" w:cstheme="minorEastAsia"/>
              <w:sz w:val="24"/>
              <w:szCs w:val="32"/>
            </w:rPr>
            <w:fldChar w:fldCharType="separate"/>
          </w:r>
          <w:r>
            <w:rPr>
              <w:rFonts w:hint="eastAsia" w:ascii="黑体" w:hAnsi="黑体" w:eastAsia="黑体" w:cs="黑体"/>
              <w:bCs w:val="0"/>
              <w:kern w:val="2"/>
              <w:sz w:val="24"/>
              <w:szCs w:val="40"/>
              <w:lang w:val="en-US" w:eastAsia="zh-CN" w:bidi="ar-SA"/>
            </w:rPr>
            <w:t>四、平台挂网信息（必须提供）</w:t>
          </w:r>
          <w:r>
            <w:rPr>
              <w:sz w:val="24"/>
              <w:szCs w:val="32"/>
            </w:rPr>
            <w:tab/>
          </w:r>
          <w:r>
            <w:rPr>
              <w:sz w:val="24"/>
              <w:szCs w:val="32"/>
            </w:rPr>
            <w:fldChar w:fldCharType="begin"/>
          </w:r>
          <w:r>
            <w:rPr>
              <w:sz w:val="24"/>
              <w:szCs w:val="32"/>
            </w:rPr>
            <w:instrText xml:space="preserve"> PAGEREF _Toc19422 \h </w:instrText>
          </w:r>
          <w:r>
            <w:rPr>
              <w:sz w:val="24"/>
              <w:szCs w:val="32"/>
            </w:rPr>
            <w:fldChar w:fldCharType="separate"/>
          </w:r>
          <w:r>
            <w:rPr>
              <w:sz w:val="24"/>
              <w:szCs w:val="32"/>
            </w:rPr>
            <w:t>5</w:t>
          </w:r>
          <w:r>
            <w:rPr>
              <w:sz w:val="24"/>
              <w:szCs w:val="32"/>
            </w:rPr>
            <w:fldChar w:fldCharType="end"/>
          </w:r>
          <w:r>
            <w:rPr>
              <w:rFonts w:hint="eastAsia" w:asciiTheme="minorEastAsia" w:hAnsiTheme="minorEastAsia" w:eastAsiaTheme="minorEastAsia" w:cstheme="minorEastAsia"/>
              <w:sz w:val="24"/>
              <w:szCs w:val="32"/>
            </w:rPr>
            <w:fldChar w:fldCharType="end"/>
          </w:r>
        </w:p>
        <w:p w14:paraId="157D5D1A">
          <w:pPr>
            <w:pStyle w:val="7"/>
            <w:tabs>
              <w:tab w:val="right" w:leader="dot" w:pos="8306"/>
            </w:tabs>
            <w:spacing w:line="360" w:lineRule="auto"/>
            <w:rPr>
              <w:sz w:val="24"/>
              <w:szCs w:val="32"/>
            </w:rPr>
          </w:pPr>
          <w:r>
            <w:rPr>
              <w:rFonts w:hint="eastAsia" w:asciiTheme="minorEastAsia" w:hAnsiTheme="minorEastAsia" w:eastAsiaTheme="minorEastAsia" w:cstheme="minorEastAsia"/>
              <w:sz w:val="24"/>
              <w:szCs w:val="32"/>
            </w:rPr>
            <w:fldChar w:fldCharType="begin"/>
          </w:r>
          <w:r>
            <w:rPr>
              <w:rFonts w:hint="eastAsia" w:asciiTheme="minorEastAsia" w:hAnsiTheme="minorEastAsia" w:eastAsiaTheme="minorEastAsia" w:cstheme="minorEastAsia"/>
              <w:sz w:val="24"/>
              <w:szCs w:val="32"/>
            </w:rPr>
            <w:instrText xml:space="preserve"> HYPERLINK \l _Toc25391 </w:instrText>
          </w:r>
          <w:r>
            <w:rPr>
              <w:rFonts w:hint="eastAsia" w:asciiTheme="minorEastAsia" w:hAnsiTheme="minorEastAsia" w:eastAsiaTheme="minorEastAsia" w:cstheme="minorEastAsia"/>
              <w:sz w:val="24"/>
              <w:szCs w:val="32"/>
            </w:rPr>
            <w:fldChar w:fldCharType="separate"/>
          </w:r>
          <w:r>
            <w:rPr>
              <w:rFonts w:hint="eastAsia" w:ascii="黑体" w:hAnsi="黑体" w:eastAsia="黑体" w:cs="黑体"/>
              <w:bCs w:val="0"/>
              <w:kern w:val="2"/>
              <w:sz w:val="24"/>
              <w:szCs w:val="40"/>
              <w:lang w:val="en-US" w:eastAsia="zh-CN" w:bidi="ar-SA"/>
            </w:rPr>
            <w:t>五、生产企业或全国总代理商信息（必须提供）</w:t>
          </w:r>
          <w:r>
            <w:rPr>
              <w:sz w:val="24"/>
              <w:szCs w:val="32"/>
            </w:rPr>
            <w:tab/>
          </w:r>
          <w:r>
            <w:rPr>
              <w:sz w:val="24"/>
              <w:szCs w:val="32"/>
            </w:rPr>
            <w:fldChar w:fldCharType="begin"/>
          </w:r>
          <w:r>
            <w:rPr>
              <w:sz w:val="24"/>
              <w:szCs w:val="32"/>
            </w:rPr>
            <w:instrText xml:space="preserve"> PAGEREF _Toc25391 \h </w:instrText>
          </w:r>
          <w:r>
            <w:rPr>
              <w:sz w:val="24"/>
              <w:szCs w:val="32"/>
            </w:rPr>
            <w:fldChar w:fldCharType="separate"/>
          </w:r>
          <w:r>
            <w:rPr>
              <w:sz w:val="24"/>
              <w:szCs w:val="32"/>
            </w:rPr>
            <w:t>5</w:t>
          </w:r>
          <w:r>
            <w:rPr>
              <w:sz w:val="24"/>
              <w:szCs w:val="32"/>
            </w:rPr>
            <w:fldChar w:fldCharType="end"/>
          </w:r>
          <w:r>
            <w:rPr>
              <w:rFonts w:hint="eastAsia" w:asciiTheme="minorEastAsia" w:hAnsiTheme="minorEastAsia" w:eastAsiaTheme="minorEastAsia" w:cstheme="minorEastAsia"/>
              <w:sz w:val="24"/>
              <w:szCs w:val="32"/>
            </w:rPr>
            <w:fldChar w:fldCharType="end"/>
          </w:r>
        </w:p>
        <w:p w14:paraId="3F357A72">
          <w:pPr>
            <w:pStyle w:val="8"/>
            <w:tabs>
              <w:tab w:val="right" w:leader="dot" w:pos="8306"/>
            </w:tabs>
            <w:spacing w:line="360" w:lineRule="auto"/>
            <w:rPr>
              <w:sz w:val="24"/>
              <w:szCs w:val="32"/>
            </w:rPr>
          </w:pPr>
          <w:r>
            <w:rPr>
              <w:rFonts w:hint="eastAsia" w:asciiTheme="minorEastAsia" w:hAnsiTheme="minorEastAsia" w:eastAsiaTheme="minorEastAsia" w:cstheme="minorEastAsia"/>
              <w:sz w:val="24"/>
              <w:szCs w:val="32"/>
            </w:rPr>
            <w:fldChar w:fldCharType="begin"/>
          </w:r>
          <w:r>
            <w:rPr>
              <w:rFonts w:hint="eastAsia" w:asciiTheme="minorEastAsia" w:hAnsiTheme="minorEastAsia" w:eastAsiaTheme="minorEastAsia" w:cstheme="minorEastAsia"/>
              <w:sz w:val="24"/>
              <w:szCs w:val="32"/>
            </w:rPr>
            <w:instrText xml:space="preserve"> HYPERLINK \l _Toc15248 </w:instrText>
          </w:r>
          <w:r>
            <w:rPr>
              <w:rFonts w:hint="eastAsia" w:asciiTheme="minorEastAsia" w:hAnsiTheme="minorEastAsia" w:eastAsiaTheme="minorEastAsia" w:cstheme="minorEastAsia"/>
              <w:sz w:val="24"/>
              <w:szCs w:val="32"/>
            </w:rPr>
            <w:fldChar w:fldCharType="separate"/>
          </w:r>
          <w:r>
            <w:rPr>
              <w:rFonts w:hint="eastAsia" w:ascii="楷体" w:hAnsi="楷体" w:eastAsia="楷体" w:cs="楷体"/>
              <w:bCs/>
              <w:kern w:val="2"/>
              <w:sz w:val="24"/>
              <w:szCs w:val="36"/>
              <w:highlight w:val="none"/>
              <w:lang w:val="en-US" w:eastAsia="zh-CN" w:bidi="ar-SA"/>
            </w:rPr>
            <w:t>（一）生产企业或全国总代理商证照（序号1-2必须提供1项）</w:t>
          </w:r>
          <w:r>
            <w:rPr>
              <w:sz w:val="24"/>
              <w:szCs w:val="32"/>
            </w:rPr>
            <w:tab/>
          </w:r>
          <w:r>
            <w:rPr>
              <w:sz w:val="24"/>
              <w:szCs w:val="32"/>
            </w:rPr>
            <w:fldChar w:fldCharType="begin"/>
          </w:r>
          <w:r>
            <w:rPr>
              <w:sz w:val="24"/>
              <w:szCs w:val="32"/>
            </w:rPr>
            <w:instrText xml:space="preserve"> PAGEREF _Toc15248 \h </w:instrText>
          </w:r>
          <w:r>
            <w:rPr>
              <w:sz w:val="24"/>
              <w:szCs w:val="32"/>
            </w:rPr>
            <w:fldChar w:fldCharType="separate"/>
          </w:r>
          <w:r>
            <w:rPr>
              <w:sz w:val="24"/>
              <w:szCs w:val="32"/>
            </w:rPr>
            <w:t>5</w:t>
          </w:r>
          <w:r>
            <w:rPr>
              <w:sz w:val="24"/>
              <w:szCs w:val="32"/>
            </w:rPr>
            <w:fldChar w:fldCharType="end"/>
          </w:r>
          <w:r>
            <w:rPr>
              <w:rFonts w:hint="eastAsia" w:asciiTheme="minorEastAsia" w:hAnsiTheme="minorEastAsia" w:eastAsiaTheme="minorEastAsia" w:cstheme="minorEastAsia"/>
              <w:sz w:val="24"/>
              <w:szCs w:val="32"/>
            </w:rPr>
            <w:fldChar w:fldCharType="end"/>
          </w:r>
        </w:p>
        <w:p w14:paraId="40F47226">
          <w:pPr>
            <w:pStyle w:val="8"/>
            <w:tabs>
              <w:tab w:val="right" w:leader="dot" w:pos="8306"/>
            </w:tabs>
            <w:spacing w:line="360" w:lineRule="auto"/>
            <w:rPr>
              <w:sz w:val="24"/>
              <w:szCs w:val="32"/>
            </w:rPr>
          </w:pPr>
          <w:r>
            <w:rPr>
              <w:rFonts w:hint="eastAsia" w:asciiTheme="minorEastAsia" w:hAnsiTheme="minorEastAsia" w:eastAsiaTheme="minorEastAsia" w:cstheme="minorEastAsia"/>
              <w:sz w:val="24"/>
              <w:szCs w:val="32"/>
            </w:rPr>
            <w:fldChar w:fldCharType="begin"/>
          </w:r>
          <w:r>
            <w:rPr>
              <w:rFonts w:hint="eastAsia" w:asciiTheme="minorEastAsia" w:hAnsiTheme="minorEastAsia" w:eastAsiaTheme="minorEastAsia" w:cstheme="minorEastAsia"/>
              <w:sz w:val="24"/>
              <w:szCs w:val="32"/>
            </w:rPr>
            <w:instrText xml:space="preserve"> HYPERLINK \l _Toc6109 </w:instrText>
          </w:r>
          <w:r>
            <w:rPr>
              <w:rFonts w:hint="eastAsia" w:asciiTheme="minorEastAsia" w:hAnsiTheme="minorEastAsia" w:eastAsiaTheme="minorEastAsia" w:cstheme="minorEastAsia"/>
              <w:sz w:val="24"/>
              <w:szCs w:val="32"/>
            </w:rPr>
            <w:fldChar w:fldCharType="separate"/>
          </w:r>
          <w:r>
            <w:rPr>
              <w:rFonts w:hint="eastAsia" w:ascii="楷体" w:hAnsi="楷体" w:eastAsia="楷体" w:cs="楷体"/>
              <w:bCs/>
              <w:kern w:val="2"/>
              <w:sz w:val="24"/>
              <w:szCs w:val="36"/>
              <w:highlight w:val="none"/>
              <w:lang w:val="en-US" w:eastAsia="zh-CN" w:bidi="ar-SA"/>
            </w:rPr>
            <w:t>（二）授权委托书</w:t>
          </w:r>
          <w:r>
            <w:rPr>
              <w:sz w:val="24"/>
              <w:szCs w:val="32"/>
            </w:rPr>
            <w:tab/>
          </w:r>
          <w:r>
            <w:rPr>
              <w:sz w:val="24"/>
              <w:szCs w:val="32"/>
            </w:rPr>
            <w:fldChar w:fldCharType="begin"/>
          </w:r>
          <w:r>
            <w:rPr>
              <w:sz w:val="24"/>
              <w:szCs w:val="32"/>
            </w:rPr>
            <w:instrText xml:space="preserve"> PAGEREF _Toc6109 \h </w:instrText>
          </w:r>
          <w:r>
            <w:rPr>
              <w:sz w:val="24"/>
              <w:szCs w:val="32"/>
            </w:rPr>
            <w:fldChar w:fldCharType="separate"/>
          </w:r>
          <w:r>
            <w:rPr>
              <w:sz w:val="24"/>
              <w:szCs w:val="32"/>
            </w:rPr>
            <w:t>6</w:t>
          </w:r>
          <w:r>
            <w:rPr>
              <w:sz w:val="24"/>
              <w:szCs w:val="32"/>
            </w:rPr>
            <w:fldChar w:fldCharType="end"/>
          </w:r>
          <w:r>
            <w:rPr>
              <w:rFonts w:hint="eastAsia" w:asciiTheme="minorEastAsia" w:hAnsiTheme="minorEastAsia" w:eastAsiaTheme="minorEastAsia" w:cstheme="minorEastAsia"/>
              <w:sz w:val="24"/>
              <w:szCs w:val="32"/>
            </w:rPr>
            <w:fldChar w:fldCharType="end"/>
          </w:r>
        </w:p>
        <w:p w14:paraId="215620D7">
          <w:pPr>
            <w:pStyle w:val="7"/>
            <w:tabs>
              <w:tab w:val="right" w:leader="dot" w:pos="8306"/>
            </w:tabs>
            <w:spacing w:line="360" w:lineRule="auto"/>
            <w:rPr>
              <w:sz w:val="24"/>
              <w:szCs w:val="32"/>
            </w:rPr>
          </w:pPr>
          <w:r>
            <w:rPr>
              <w:rFonts w:hint="eastAsia" w:asciiTheme="minorEastAsia" w:hAnsiTheme="minorEastAsia" w:eastAsiaTheme="minorEastAsia" w:cstheme="minorEastAsia"/>
              <w:sz w:val="24"/>
              <w:szCs w:val="32"/>
            </w:rPr>
            <w:fldChar w:fldCharType="begin"/>
          </w:r>
          <w:r>
            <w:rPr>
              <w:rFonts w:hint="eastAsia" w:asciiTheme="minorEastAsia" w:hAnsiTheme="minorEastAsia" w:eastAsiaTheme="minorEastAsia" w:cstheme="minorEastAsia"/>
              <w:sz w:val="24"/>
              <w:szCs w:val="32"/>
            </w:rPr>
            <w:instrText xml:space="preserve"> HYPERLINK \l _Toc20822 </w:instrText>
          </w:r>
          <w:r>
            <w:rPr>
              <w:rFonts w:hint="eastAsia" w:asciiTheme="minorEastAsia" w:hAnsiTheme="minorEastAsia" w:eastAsiaTheme="minorEastAsia" w:cstheme="minorEastAsia"/>
              <w:sz w:val="24"/>
              <w:szCs w:val="32"/>
            </w:rPr>
            <w:fldChar w:fldCharType="separate"/>
          </w:r>
          <w:r>
            <w:rPr>
              <w:rFonts w:hint="eastAsia" w:ascii="黑体" w:hAnsi="黑体" w:eastAsia="黑体" w:cs="黑体"/>
              <w:bCs w:val="0"/>
              <w:kern w:val="2"/>
              <w:sz w:val="24"/>
              <w:szCs w:val="40"/>
              <w:lang w:val="en-US" w:eastAsia="zh-CN" w:bidi="ar-SA"/>
            </w:rPr>
            <w:t>六、其他补充资料</w:t>
          </w:r>
          <w:r>
            <w:rPr>
              <w:sz w:val="24"/>
              <w:szCs w:val="32"/>
            </w:rPr>
            <w:tab/>
          </w:r>
          <w:r>
            <w:rPr>
              <w:sz w:val="24"/>
              <w:szCs w:val="32"/>
            </w:rPr>
            <w:fldChar w:fldCharType="begin"/>
          </w:r>
          <w:r>
            <w:rPr>
              <w:sz w:val="24"/>
              <w:szCs w:val="32"/>
            </w:rPr>
            <w:instrText xml:space="preserve"> PAGEREF _Toc20822 \h </w:instrText>
          </w:r>
          <w:r>
            <w:rPr>
              <w:sz w:val="24"/>
              <w:szCs w:val="32"/>
            </w:rPr>
            <w:fldChar w:fldCharType="separate"/>
          </w:r>
          <w:r>
            <w:rPr>
              <w:sz w:val="24"/>
              <w:szCs w:val="32"/>
            </w:rPr>
            <w:t>8</w:t>
          </w:r>
          <w:r>
            <w:rPr>
              <w:sz w:val="24"/>
              <w:szCs w:val="32"/>
            </w:rPr>
            <w:fldChar w:fldCharType="end"/>
          </w:r>
          <w:r>
            <w:rPr>
              <w:rFonts w:hint="eastAsia" w:asciiTheme="minorEastAsia" w:hAnsiTheme="minorEastAsia" w:eastAsiaTheme="minorEastAsia" w:cstheme="minorEastAsia"/>
              <w:sz w:val="24"/>
              <w:szCs w:val="32"/>
            </w:rPr>
            <w:fldChar w:fldCharType="end"/>
          </w:r>
        </w:p>
        <w:p w14:paraId="57B8E9B4">
          <w:pPr>
            <w:pStyle w:val="8"/>
            <w:tabs>
              <w:tab w:val="right" w:leader="dot" w:pos="8306"/>
            </w:tabs>
            <w:spacing w:line="360" w:lineRule="auto"/>
            <w:rPr>
              <w:sz w:val="24"/>
              <w:szCs w:val="32"/>
            </w:rPr>
          </w:pPr>
          <w:r>
            <w:rPr>
              <w:rFonts w:hint="eastAsia" w:asciiTheme="minorEastAsia" w:hAnsiTheme="minorEastAsia" w:eastAsiaTheme="minorEastAsia" w:cstheme="minorEastAsia"/>
              <w:sz w:val="24"/>
              <w:szCs w:val="32"/>
            </w:rPr>
            <w:fldChar w:fldCharType="begin"/>
          </w:r>
          <w:r>
            <w:rPr>
              <w:rFonts w:hint="eastAsia" w:asciiTheme="minorEastAsia" w:hAnsiTheme="minorEastAsia" w:eastAsiaTheme="minorEastAsia" w:cstheme="minorEastAsia"/>
              <w:sz w:val="24"/>
              <w:szCs w:val="32"/>
            </w:rPr>
            <w:instrText xml:space="preserve"> HYPERLINK \l _Toc32188 </w:instrText>
          </w:r>
          <w:r>
            <w:rPr>
              <w:rFonts w:hint="eastAsia" w:asciiTheme="minorEastAsia" w:hAnsiTheme="minorEastAsia" w:eastAsiaTheme="minorEastAsia" w:cstheme="minorEastAsia"/>
              <w:sz w:val="24"/>
              <w:szCs w:val="32"/>
            </w:rPr>
            <w:fldChar w:fldCharType="separate"/>
          </w:r>
          <w:r>
            <w:rPr>
              <w:rFonts w:hint="eastAsia" w:ascii="楷体" w:hAnsi="楷体" w:eastAsia="楷体" w:cs="楷体"/>
              <w:bCs/>
              <w:kern w:val="2"/>
              <w:sz w:val="24"/>
              <w:szCs w:val="36"/>
              <w:highlight w:val="none"/>
              <w:lang w:val="en-US" w:eastAsia="zh-CN" w:bidi="ar-SA"/>
            </w:rPr>
            <w:t>（一）中成药资料</w:t>
          </w:r>
          <w:r>
            <w:rPr>
              <w:sz w:val="24"/>
              <w:szCs w:val="32"/>
            </w:rPr>
            <w:tab/>
          </w:r>
          <w:r>
            <w:rPr>
              <w:sz w:val="24"/>
              <w:szCs w:val="32"/>
            </w:rPr>
            <w:fldChar w:fldCharType="begin"/>
          </w:r>
          <w:r>
            <w:rPr>
              <w:sz w:val="24"/>
              <w:szCs w:val="32"/>
            </w:rPr>
            <w:instrText xml:space="preserve"> PAGEREF _Toc32188 \h </w:instrText>
          </w:r>
          <w:r>
            <w:rPr>
              <w:sz w:val="24"/>
              <w:szCs w:val="32"/>
            </w:rPr>
            <w:fldChar w:fldCharType="separate"/>
          </w:r>
          <w:r>
            <w:rPr>
              <w:sz w:val="24"/>
              <w:szCs w:val="32"/>
            </w:rPr>
            <w:t>8</w:t>
          </w:r>
          <w:r>
            <w:rPr>
              <w:sz w:val="24"/>
              <w:szCs w:val="32"/>
            </w:rPr>
            <w:fldChar w:fldCharType="end"/>
          </w:r>
          <w:r>
            <w:rPr>
              <w:rFonts w:hint="eastAsia" w:asciiTheme="minorEastAsia" w:hAnsiTheme="minorEastAsia" w:eastAsiaTheme="minorEastAsia" w:cstheme="minorEastAsia"/>
              <w:sz w:val="24"/>
              <w:szCs w:val="32"/>
            </w:rPr>
            <w:fldChar w:fldCharType="end"/>
          </w:r>
        </w:p>
        <w:p w14:paraId="6396E1F0">
          <w:pPr>
            <w:pStyle w:val="8"/>
            <w:tabs>
              <w:tab w:val="right" w:leader="dot" w:pos="8306"/>
            </w:tabs>
            <w:spacing w:line="360" w:lineRule="auto"/>
          </w:pPr>
          <w:r>
            <w:rPr>
              <w:rFonts w:hint="eastAsia" w:asciiTheme="minorEastAsia" w:hAnsiTheme="minorEastAsia" w:eastAsiaTheme="minorEastAsia" w:cstheme="minorEastAsia"/>
              <w:sz w:val="24"/>
              <w:szCs w:val="32"/>
            </w:rPr>
            <w:fldChar w:fldCharType="begin"/>
          </w:r>
          <w:r>
            <w:rPr>
              <w:rFonts w:hint="eastAsia" w:asciiTheme="minorEastAsia" w:hAnsiTheme="minorEastAsia" w:eastAsiaTheme="minorEastAsia" w:cstheme="minorEastAsia"/>
              <w:sz w:val="24"/>
              <w:szCs w:val="32"/>
            </w:rPr>
            <w:instrText xml:space="preserve"> HYPERLINK \l _Toc25164 </w:instrText>
          </w:r>
          <w:r>
            <w:rPr>
              <w:rFonts w:hint="eastAsia" w:asciiTheme="minorEastAsia" w:hAnsiTheme="minorEastAsia" w:eastAsiaTheme="minorEastAsia" w:cstheme="minorEastAsia"/>
              <w:sz w:val="24"/>
              <w:szCs w:val="32"/>
            </w:rPr>
            <w:fldChar w:fldCharType="separate"/>
          </w:r>
          <w:r>
            <w:rPr>
              <w:rFonts w:hint="eastAsia" w:ascii="楷体" w:hAnsi="楷体" w:eastAsia="楷体" w:cs="楷体"/>
              <w:bCs/>
              <w:kern w:val="2"/>
              <w:sz w:val="24"/>
              <w:szCs w:val="36"/>
              <w:highlight w:val="none"/>
              <w:lang w:val="en-US" w:eastAsia="zh-CN" w:bidi="ar-SA"/>
            </w:rPr>
            <w:t>（二）申报企业认为需要补充的其他资料（选择性提供）</w:t>
          </w:r>
          <w:r>
            <w:rPr>
              <w:rFonts w:hint="eastAsia" w:ascii="方正楷体_GBK" w:hAnsi="方正楷体_GBK" w:eastAsia="方正楷体_GBK" w:cs="方正楷体_GBK"/>
              <w:bCs/>
              <w:sz w:val="24"/>
              <w:szCs w:val="24"/>
              <w:highlight w:val="none"/>
              <w:lang w:val="en-US" w:eastAsia="zh-CN"/>
            </w:rPr>
            <w:t>（加盖鲜章）</w:t>
          </w:r>
          <w:r>
            <w:rPr>
              <w:sz w:val="24"/>
              <w:szCs w:val="32"/>
            </w:rPr>
            <w:tab/>
          </w:r>
          <w:r>
            <w:rPr>
              <w:sz w:val="24"/>
              <w:szCs w:val="32"/>
            </w:rPr>
            <w:fldChar w:fldCharType="begin"/>
          </w:r>
          <w:r>
            <w:rPr>
              <w:sz w:val="24"/>
              <w:szCs w:val="32"/>
            </w:rPr>
            <w:instrText xml:space="preserve"> PAGEREF _Toc25164 \h </w:instrText>
          </w:r>
          <w:r>
            <w:rPr>
              <w:sz w:val="24"/>
              <w:szCs w:val="32"/>
            </w:rPr>
            <w:fldChar w:fldCharType="separate"/>
          </w:r>
          <w:r>
            <w:rPr>
              <w:sz w:val="24"/>
              <w:szCs w:val="32"/>
            </w:rPr>
            <w:t>8</w:t>
          </w:r>
          <w:r>
            <w:rPr>
              <w:sz w:val="24"/>
              <w:szCs w:val="32"/>
            </w:rPr>
            <w:fldChar w:fldCharType="end"/>
          </w:r>
          <w:r>
            <w:rPr>
              <w:rFonts w:hint="eastAsia" w:asciiTheme="minorEastAsia" w:hAnsiTheme="minorEastAsia" w:eastAsiaTheme="minorEastAsia" w:cstheme="minorEastAsia"/>
              <w:sz w:val="24"/>
              <w:szCs w:val="32"/>
            </w:rPr>
            <w:fldChar w:fldCharType="end"/>
          </w:r>
        </w:p>
        <w:p w14:paraId="7403D685">
          <w:pPr>
            <w:keepNext w:val="0"/>
            <w:keepLines w:val="0"/>
            <w:pageBreakBefore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00" w:lineRule="exact"/>
            <w:ind w:left="0" w:leftChars="0"/>
            <w:textAlignment w:val="auto"/>
            <w:rPr>
              <w:b/>
            </w:rPr>
          </w:pPr>
          <w:r>
            <w:rPr>
              <w:rFonts w:hint="eastAsia" w:asciiTheme="minorEastAsia" w:hAnsiTheme="minorEastAsia" w:eastAsiaTheme="minorEastAsia" w:cstheme="minorEastAsia"/>
              <w:szCs w:val="24"/>
            </w:rPr>
            <w:fldChar w:fldCharType="end"/>
          </w:r>
        </w:p>
      </w:sdtContent>
    </w:sdt>
    <w:p w14:paraId="01C22AAF">
      <w:pPr>
        <w:rPr>
          <w:b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</w:p>
    <w:p w14:paraId="46627490">
      <w:pPr>
        <w:numPr>
          <w:ilvl w:val="0"/>
          <w:numId w:val="0"/>
        </w:numPr>
        <w:ind w:firstLine="640" w:firstLineChars="200"/>
        <w:outlineLvl w:val="0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bookmarkStart w:id="0" w:name="_Toc9826"/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一、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新药申报承诺书</w:t>
      </w: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（必须提供）</w:t>
      </w:r>
      <w:bookmarkEnd w:id="0"/>
    </w:p>
    <w:p w14:paraId="70AA1C9C">
      <w:pPr>
        <w:numPr>
          <w:ilvl w:val="0"/>
          <w:numId w:val="0"/>
        </w:numPr>
        <w:outlineLvl w:val="9"/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highlight w:val="none"/>
          <w:lang w:val="en-US" w:eastAsia="zh-CN" w:bidi="ar-SA"/>
        </w:rPr>
      </w:pPr>
    </w:p>
    <w:p w14:paraId="6D3EB0BB">
      <w:pPr>
        <w:spacing w:line="360" w:lineRule="auto"/>
        <w:jc w:val="center"/>
        <w:outlineLvl w:val="9"/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eastAsia="zh-CN"/>
        </w:rPr>
        <w:t>新药申报承诺书</w:t>
      </w:r>
    </w:p>
    <w:p w14:paraId="788DDD0F">
      <w:pPr>
        <w:widowControl w:val="0"/>
        <w:spacing w:after="0" w:line="520" w:lineRule="exact"/>
        <w:jc w:val="left"/>
        <w:outlineLvl w:val="9"/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资阳市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中心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医院：</w:t>
      </w:r>
    </w:p>
    <w:p w14:paraId="750F782A">
      <w:pPr>
        <w:widowControl w:val="0"/>
        <w:spacing w:after="0" w:line="520" w:lineRule="exact"/>
        <w:ind w:firstLine="420" w:firstLineChars="200"/>
        <w:jc w:val="both"/>
        <w:outlineLvl w:val="9"/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本企业郑重承诺：此次新药申报过程中，严格遵守医院各项规章制度，真实、准确、规范填写《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新药申请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表》，其内容与同时递交的纸质材料一致，无编纂，无不实信息；同时，本企业承诺不直接或间接与临床科室及医生联系，不参与违规操作。</w:t>
      </w:r>
    </w:p>
    <w:p w14:paraId="3136DCC3">
      <w:pPr>
        <w:widowControl w:val="0"/>
        <w:spacing w:after="0" w:line="520" w:lineRule="exact"/>
        <w:ind w:firstLine="420" w:firstLineChars="200"/>
        <w:jc w:val="both"/>
        <w:outlineLvl w:val="9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本企业承诺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highlight w:val="none"/>
          <w:lang w:val="en-US" w:eastAsia="zh-CN" w:bidi="ar-SA"/>
        </w:rPr>
        <w:t>参加本次采购活动前三年内：在经营活动中没有重大违法违规违纪记录；在资阳市中心医院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药品营销活动中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没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有不良记录；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所生产的所有品种未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发生过严重质量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不良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事件。</w:t>
      </w:r>
    </w:p>
    <w:p w14:paraId="0A12509C">
      <w:pPr>
        <w:widowControl w:val="0"/>
        <w:spacing w:after="0" w:line="520" w:lineRule="exact"/>
        <w:ind w:firstLine="420" w:firstLineChars="200"/>
        <w:jc w:val="both"/>
        <w:outlineLvl w:val="9"/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因信息填写错误、隐瞒有关情况、提供虚假材料或参与违规事宜等情形，本企业愿意承担由此导致的一切后果，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包括但不限于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被取消相关品种入院资格、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终止合同等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。</w:t>
      </w:r>
    </w:p>
    <w:p w14:paraId="4727B8EA">
      <w:pPr>
        <w:spacing w:line="360" w:lineRule="auto"/>
        <w:ind w:right="1440" w:firstLine="527" w:firstLineChars="250"/>
        <w:jc w:val="center"/>
        <w:outlineLvl w:val="9"/>
        <w:rPr>
          <w:rFonts w:hint="eastAsia" w:ascii="宋体" w:hAnsi="宋体" w:eastAsia="宋体" w:cs="宋体"/>
          <w:b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highlight w:val="none"/>
          <w:lang w:eastAsia="zh-CN"/>
        </w:rPr>
        <w:t xml:space="preserve">         </w:t>
      </w:r>
      <w:r>
        <w:rPr>
          <w:rFonts w:hint="eastAsia" w:ascii="宋体" w:hAnsi="宋体" w:eastAsia="宋体" w:cs="宋体"/>
          <w:b/>
          <w:sz w:val="21"/>
          <w:szCs w:val="21"/>
          <w:highlight w:val="none"/>
          <w:lang w:val="en-US" w:eastAsia="zh-CN"/>
        </w:rPr>
        <w:t xml:space="preserve">      </w:t>
      </w:r>
    </w:p>
    <w:p w14:paraId="55C6CAF7">
      <w:pPr>
        <w:spacing w:line="360" w:lineRule="auto"/>
        <w:ind w:right="1440" w:firstLine="527" w:firstLineChars="250"/>
        <w:jc w:val="center"/>
        <w:outlineLvl w:val="9"/>
        <w:rPr>
          <w:rFonts w:hint="eastAsia" w:ascii="宋体" w:hAnsi="宋体" w:eastAsia="宋体" w:cs="宋体"/>
          <w:b/>
          <w:sz w:val="21"/>
          <w:szCs w:val="21"/>
          <w:highlight w:val="none"/>
          <w:lang w:val="en-US" w:eastAsia="zh-CN"/>
        </w:rPr>
      </w:pPr>
    </w:p>
    <w:p w14:paraId="06737C72">
      <w:pPr>
        <w:spacing w:line="360" w:lineRule="auto"/>
        <w:ind w:right="1440" w:firstLine="527" w:firstLineChars="250"/>
        <w:jc w:val="center"/>
        <w:outlineLvl w:val="9"/>
        <w:rPr>
          <w:rFonts w:hint="eastAsia" w:ascii="宋体" w:hAnsi="宋体" w:eastAsia="宋体" w:cs="宋体"/>
          <w:b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highlight w:val="none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b/>
          <w:sz w:val="21"/>
          <w:szCs w:val="21"/>
          <w:highlight w:val="none"/>
          <w:lang w:eastAsia="zh-CN"/>
        </w:rPr>
        <w:t>承诺企业：</w:t>
      </w:r>
    </w:p>
    <w:p w14:paraId="4F2B7993">
      <w:pPr>
        <w:spacing w:line="360" w:lineRule="auto"/>
        <w:ind w:right="480" w:firstLine="527" w:firstLineChars="250"/>
        <w:jc w:val="center"/>
        <w:outlineLvl w:val="9"/>
        <w:rPr>
          <w:rFonts w:hint="eastAsia" w:ascii="宋体" w:hAnsi="宋体" w:eastAsia="宋体" w:cs="宋体"/>
          <w:b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highlight w:val="none"/>
          <w:lang w:eastAsia="zh-CN"/>
        </w:rPr>
        <w:t xml:space="preserve">          鲜    章：</w:t>
      </w:r>
    </w:p>
    <w:p w14:paraId="42A097C4">
      <w:pPr>
        <w:pStyle w:val="3"/>
        <w:adjustRightInd w:val="0"/>
        <w:snapToGrid w:val="0"/>
        <w:spacing w:line="600" w:lineRule="exact"/>
        <w:jc w:val="both"/>
        <w:outlineLvl w:val="9"/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highlight w:val="none"/>
          <w:lang w:eastAsia="zh-CN"/>
        </w:rPr>
        <w:t xml:space="preserve">                                             年   月  日</w:t>
      </w:r>
    </w:p>
    <w:p w14:paraId="37A60E78">
      <w:pPr>
        <w:numPr>
          <w:ilvl w:val="0"/>
          <w:numId w:val="0"/>
        </w:numPr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</w:p>
    <w:p w14:paraId="6746FA6D">
      <w:pPr>
        <w:outlineLvl w:val="9"/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</w:pPr>
    </w:p>
    <w:p w14:paraId="6B699485">
      <w:pPr>
        <w:outlineLvl w:val="9"/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</w:pPr>
    </w:p>
    <w:p w14:paraId="7C7BAE35">
      <w:pPr>
        <w:numPr>
          <w:ilvl w:val="0"/>
          <w:numId w:val="0"/>
        </w:numPr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</w:p>
    <w:p w14:paraId="1C320D39">
      <w:pPr>
        <w:numPr>
          <w:ilvl w:val="0"/>
          <w:numId w:val="0"/>
        </w:numPr>
        <w:ind w:firstLine="640" w:firstLineChars="200"/>
        <w:outlineLvl w:val="0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bookmarkStart w:id="1" w:name="_Toc6028"/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二、新药申请表（必须提供）</w:t>
      </w:r>
      <w:bookmarkEnd w:id="1"/>
    </w:p>
    <w:tbl>
      <w:tblPr>
        <w:tblStyle w:val="10"/>
        <w:tblW w:w="957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2"/>
        <w:gridCol w:w="1404"/>
        <w:gridCol w:w="1261"/>
        <w:gridCol w:w="1260"/>
        <w:gridCol w:w="1620"/>
        <w:gridCol w:w="2822"/>
      </w:tblGrid>
      <w:tr w14:paraId="4C5458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9579" w:type="dxa"/>
            <w:gridSpan w:val="6"/>
            <w:tcBorders>
              <w:bottom w:val="single" w:color="auto" w:sz="4" w:space="0"/>
            </w:tcBorders>
            <w:vAlign w:val="center"/>
          </w:tcPr>
          <w:p w14:paraId="26BBF0D0">
            <w:pPr>
              <w:widowControl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</w:tr>
      <w:tr w14:paraId="3965F6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BAEF0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通用名</w:t>
            </w:r>
          </w:p>
        </w:tc>
        <w:tc>
          <w:tcPr>
            <w:tcW w:w="39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125C9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63EA0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商品名</w:t>
            </w:r>
          </w:p>
        </w:tc>
        <w:tc>
          <w:tcPr>
            <w:tcW w:w="2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6B59C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</w:p>
        </w:tc>
      </w:tr>
      <w:tr w14:paraId="22BC3C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BC4D5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主要成分</w:t>
            </w:r>
          </w:p>
        </w:tc>
        <w:tc>
          <w:tcPr>
            <w:tcW w:w="39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67282F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06B7EE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药理分类</w:t>
            </w:r>
          </w:p>
        </w:tc>
        <w:tc>
          <w:tcPr>
            <w:tcW w:w="2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1C7672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</w:p>
        </w:tc>
      </w:tr>
      <w:tr w14:paraId="7232BA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E081B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批准文号</w:t>
            </w:r>
          </w:p>
        </w:tc>
        <w:tc>
          <w:tcPr>
            <w:tcW w:w="392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23FDCB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B6CA2D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质量层次</w:t>
            </w:r>
          </w:p>
        </w:tc>
        <w:tc>
          <w:tcPr>
            <w:tcW w:w="2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93E0B9">
            <w:pPr>
              <w:widowControl/>
              <w:spacing w:after="0" w:line="240" w:lineRule="auto"/>
              <w:jc w:val="both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原研/参比制剂（）通过一致性评价（）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国产仿制药（）其他（）</w:t>
            </w:r>
          </w:p>
        </w:tc>
      </w:tr>
      <w:tr w14:paraId="024E72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6A398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 xml:space="preserve">新药类别 </w:t>
            </w:r>
          </w:p>
        </w:tc>
        <w:tc>
          <w:tcPr>
            <w:tcW w:w="392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2CC222">
            <w:pPr>
              <w:widowControl/>
              <w:spacing w:after="0" w:line="240" w:lineRule="auto"/>
              <w:ind w:firstLine="840" w:firstLineChars="4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如有请填写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5AC8E7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新药级别</w:t>
            </w:r>
          </w:p>
        </w:tc>
        <w:tc>
          <w:tcPr>
            <w:tcW w:w="2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35835F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如有请填写</w:t>
            </w:r>
          </w:p>
        </w:tc>
      </w:tr>
      <w:tr w14:paraId="708451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B6C4E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医保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类别</w:t>
            </w:r>
          </w:p>
        </w:tc>
        <w:tc>
          <w:tcPr>
            <w:tcW w:w="392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64732A">
            <w:pPr>
              <w:widowControl/>
              <w:spacing w:after="0"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甲类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（ 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乙类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（ 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自费（ ）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367466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医保编号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 xml:space="preserve"> </w:t>
            </w:r>
          </w:p>
        </w:tc>
        <w:tc>
          <w:tcPr>
            <w:tcW w:w="2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C3ABBC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701FF7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319F4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基药类别</w:t>
            </w:r>
          </w:p>
        </w:tc>
        <w:tc>
          <w:tcPr>
            <w:tcW w:w="392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2F5570">
            <w:pPr>
              <w:widowControl/>
              <w:spacing w:after="0"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国家基药（ ）非基药（ ）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733BC9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是否集采品种</w:t>
            </w:r>
          </w:p>
        </w:tc>
        <w:tc>
          <w:tcPr>
            <w:tcW w:w="2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EF4B66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</w:p>
        </w:tc>
      </w:tr>
      <w:tr w14:paraId="1C6AF9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8AB77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是否国谈品种</w:t>
            </w:r>
          </w:p>
        </w:tc>
        <w:tc>
          <w:tcPr>
            <w:tcW w:w="392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1A3ABA">
            <w:pPr>
              <w:widowControl/>
              <w:spacing w:after="0"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BA28A7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是否挂网</w:t>
            </w:r>
          </w:p>
        </w:tc>
        <w:tc>
          <w:tcPr>
            <w:tcW w:w="2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A19C66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</w:p>
        </w:tc>
      </w:tr>
      <w:tr w14:paraId="4B0D78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2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839BF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挂网价</w:t>
            </w:r>
          </w:p>
        </w:tc>
        <w:tc>
          <w:tcPr>
            <w:tcW w:w="392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02E052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259CF2">
            <w:pPr>
              <w:widowControl/>
              <w:spacing w:after="0" w:line="240" w:lineRule="auto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价格区域</w:t>
            </w:r>
          </w:p>
        </w:tc>
        <w:tc>
          <w:tcPr>
            <w:tcW w:w="2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30D716">
            <w:pPr>
              <w:widowControl/>
              <w:spacing w:after="0"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绿区（）黄区（）红区（）未标识（）</w:t>
            </w:r>
          </w:p>
        </w:tc>
      </w:tr>
      <w:tr w14:paraId="45A5C0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422AF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剂型</w:t>
            </w:r>
          </w:p>
        </w:tc>
        <w:tc>
          <w:tcPr>
            <w:tcW w:w="392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060558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608E8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规格</w:t>
            </w:r>
          </w:p>
        </w:tc>
        <w:tc>
          <w:tcPr>
            <w:tcW w:w="28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9667B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 xml:space="preserve"> </w:t>
            </w:r>
          </w:p>
        </w:tc>
      </w:tr>
      <w:tr w14:paraId="710BF1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34C4B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转换比</w:t>
            </w:r>
          </w:p>
        </w:tc>
        <w:tc>
          <w:tcPr>
            <w:tcW w:w="392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1436B8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87161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日均费用</w:t>
            </w:r>
          </w:p>
        </w:tc>
        <w:tc>
          <w:tcPr>
            <w:tcW w:w="28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65B5B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</w:p>
        </w:tc>
      </w:tr>
      <w:tr w14:paraId="709308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EDE41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同类</w:t>
            </w:r>
          </w:p>
          <w:p w14:paraId="39C38E8B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品种名称</w:t>
            </w:r>
          </w:p>
        </w:tc>
        <w:tc>
          <w:tcPr>
            <w:tcW w:w="836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754949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</w:p>
        </w:tc>
      </w:tr>
      <w:tr w14:paraId="7F3E0E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6E9E1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药品自身优    势</w:t>
            </w:r>
          </w:p>
        </w:tc>
        <w:tc>
          <w:tcPr>
            <w:tcW w:w="836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3C65A8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</w:p>
        </w:tc>
      </w:tr>
      <w:tr w14:paraId="17C0FA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C8681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生产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企业</w:t>
            </w:r>
          </w:p>
        </w:tc>
        <w:tc>
          <w:tcPr>
            <w:tcW w:w="836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2ED137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　</w:t>
            </w:r>
          </w:p>
        </w:tc>
      </w:tr>
      <w:tr w14:paraId="1FEBA2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02BFB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联系人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D541E4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C3F1C1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联系电话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298BB9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A14B95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电子邮箱</w:t>
            </w:r>
          </w:p>
        </w:tc>
        <w:tc>
          <w:tcPr>
            <w:tcW w:w="2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DF7B0B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</w:p>
        </w:tc>
      </w:tr>
      <w:tr w14:paraId="56D685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E76B9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适用专业科室</w:t>
            </w:r>
          </w:p>
        </w:tc>
        <w:tc>
          <w:tcPr>
            <w:tcW w:w="836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29F956">
            <w:pPr>
              <w:widowControl/>
              <w:spacing w:after="0"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</w:p>
        </w:tc>
      </w:tr>
      <w:tr w14:paraId="2E18EA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9579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0D70717">
            <w:pPr>
              <w:widowControl/>
              <w:spacing w:after="0" w:line="240" w:lineRule="auto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使用的疾病名称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：</w:t>
            </w:r>
          </w:p>
        </w:tc>
      </w:tr>
      <w:tr w14:paraId="7AB9F1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95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4C208D4">
            <w:pPr>
              <w:widowControl/>
              <w:spacing w:after="0" w:line="240" w:lineRule="auto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用法、用量及疗程：</w:t>
            </w:r>
          </w:p>
        </w:tc>
      </w:tr>
      <w:tr w14:paraId="60B514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95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D1A4C92">
            <w:pPr>
              <w:widowControl/>
              <w:spacing w:after="0" w:line="240" w:lineRule="auto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目前专科诊疗指南、专家共识或临床路径推荐情况（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需附文献资料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）：</w:t>
            </w:r>
          </w:p>
        </w:tc>
      </w:tr>
      <w:tr w14:paraId="0AEE98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95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CEE1D7A">
            <w:pPr>
              <w:widowControl/>
              <w:spacing w:after="0" w:line="240" w:lineRule="auto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在四川大学华西医院、四川大学华西第二医院、四川大学华西口腔医院及四川省人民医院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使用情况（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需附配送协议或出库单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）：</w:t>
            </w:r>
          </w:p>
        </w:tc>
      </w:tr>
    </w:tbl>
    <w:p w14:paraId="0405D34A">
      <w:pPr>
        <w:spacing w:line="240" w:lineRule="auto"/>
        <w:jc w:val="center"/>
        <w:rPr>
          <w:rFonts w:hint="eastAsia" w:ascii="宋体" w:hAnsi="宋体" w:eastAsia="宋体" w:cs="宋体"/>
          <w:b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1"/>
          <w:szCs w:val="21"/>
          <w:highlight w:val="none"/>
        </w:rPr>
        <w:t>以上由申报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1"/>
          <w:szCs w:val="21"/>
          <w:highlight w:val="none"/>
          <w:lang w:val="en-US" w:eastAsia="zh-CN"/>
        </w:rPr>
        <w:t>企业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1"/>
          <w:szCs w:val="21"/>
          <w:highlight w:val="none"/>
        </w:rPr>
        <w:t>填写，</w:t>
      </w:r>
      <w:r>
        <w:rPr>
          <w:rFonts w:hint="eastAsia" w:ascii="宋体" w:hAnsi="宋体" w:eastAsia="宋体" w:cs="宋体"/>
          <w:color w:val="FF0000"/>
          <w:spacing w:val="0"/>
          <w:w w:val="100"/>
          <w:position w:val="0"/>
          <w:sz w:val="21"/>
          <w:szCs w:val="21"/>
          <w:highlight w:val="none"/>
          <w:lang w:val="en-US" w:eastAsia="zh-CN"/>
        </w:rPr>
        <w:t>加盖鲜章</w:t>
      </w:r>
      <w:r>
        <w:rPr>
          <w:rFonts w:hint="eastAsia" w:ascii="宋体" w:hAnsi="宋体" w:eastAsia="宋体" w:cs="宋体"/>
          <w:color w:val="FF0000"/>
          <w:spacing w:val="0"/>
          <w:w w:val="100"/>
          <w:position w:val="0"/>
          <w:sz w:val="21"/>
          <w:szCs w:val="21"/>
          <w:highlight w:val="none"/>
        </w:rPr>
        <w:t>，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1"/>
          <w:szCs w:val="21"/>
          <w:highlight w:val="none"/>
        </w:rPr>
        <w:t>内容必须真实、完整、否则不予受理。</w:t>
      </w:r>
    </w:p>
    <w:p w14:paraId="7A5FB5C8">
      <w:pPr>
        <w:widowControl w:val="0"/>
        <w:numPr>
          <w:ilvl w:val="0"/>
          <w:numId w:val="0"/>
        </w:numPr>
        <w:jc w:val="both"/>
        <w:outlineLvl w:val="9"/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</w:pPr>
    </w:p>
    <w:p w14:paraId="2C2D2F61">
      <w:pPr>
        <w:widowControl w:val="0"/>
        <w:numPr>
          <w:ilvl w:val="0"/>
          <w:numId w:val="0"/>
        </w:numPr>
        <w:jc w:val="both"/>
        <w:outlineLvl w:val="9"/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 w14:paraId="5337B258">
      <w:pPr>
        <w:numPr>
          <w:ilvl w:val="0"/>
          <w:numId w:val="0"/>
        </w:numPr>
        <w:ind w:firstLine="640" w:firstLineChars="200"/>
        <w:outlineLvl w:val="0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bookmarkStart w:id="2" w:name="_Toc23390"/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三、药品信息</w:t>
      </w:r>
      <w:bookmarkEnd w:id="2"/>
    </w:p>
    <w:p w14:paraId="3FD73039">
      <w:pPr>
        <w:numPr>
          <w:ilvl w:val="0"/>
          <w:numId w:val="0"/>
        </w:numPr>
        <w:ind w:firstLine="562" w:firstLineChars="200"/>
        <w:outlineLvl w:val="1"/>
        <w:rPr>
          <w:rFonts w:hint="eastAsia" w:ascii="楷体" w:hAnsi="楷体" w:eastAsia="楷体" w:cs="楷体"/>
          <w:b/>
          <w:bCs/>
          <w:color w:val="FF0000"/>
          <w:sz w:val="28"/>
          <w:szCs w:val="28"/>
          <w:highlight w:val="none"/>
          <w:lang w:eastAsia="zh-CN"/>
        </w:rPr>
      </w:pPr>
      <w:bookmarkStart w:id="3" w:name="_Toc26604"/>
      <w:r>
        <w:rPr>
          <w:rFonts w:hint="eastAsia" w:ascii="楷体" w:hAnsi="楷体" w:eastAsia="楷体" w:cs="楷体"/>
          <w:b/>
          <w:bCs/>
          <w:kern w:val="2"/>
          <w:sz w:val="28"/>
          <w:szCs w:val="28"/>
          <w:highlight w:val="none"/>
          <w:lang w:val="en-US" w:eastAsia="zh-CN" w:bidi="ar-SA"/>
        </w:rPr>
        <w:t>（一）</w:t>
      </w:r>
      <w:r>
        <w:rPr>
          <w:rFonts w:hint="eastAsia" w:ascii="楷体" w:hAnsi="楷体" w:eastAsia="楷体" w:cs="楷体"/>
          <w:b/>
          <w:bCs/>
          <w:sz w:val="28"/>
          <w:szCs w:val="28"/>
          <w:highlight w:val="none"/>
          <w:lang w:eastAsia="zh-CN"/>
        </w:rPr>
        <w:t>药品说明书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highlight w:val="none"/>
          <w:lang w:val="en-US" w:eastAsia="zh-CN"/>
        </w:rPr>
        <w:t>（</w:t>
      </w:r>
      <w:r>
        <w:rPr>
          <w:rFonts w:hint="eastAsia" w:ascii="楷体" w:hAnsi="楷体" w:eastAsia="楷体" w:cs="楷体"/>
          <w:b/>
          <w:bCs/>
          <w:i w:val="0"/>
          <w:iCs w:val="0"/>
          <w:sz w:val="28"/>
          <w:szCs w:val="28"/>
          <w:highlight w:val="none"/>
          <w:lang w:val="en-US" w:eastAsia="zh-CN"/>
        </w:rPr>
        <w:t>必须</w:t>
      </w:r>
      <w:r>
        <w:rPr>
          <w:rFonts w:hint="eastAsia" w:ascii="楷体" w:hAnsi="楷体" w:eastAsia="楷体" w:cs="楷体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提供最新版本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highlight w:val="none"/>
          <w:lang w:val="en-US" w:eastAsia="zh-CN"/>
        </w:rPr>
        <w:t>）</w:t>
      </w:r>
      <w:bookmarkEnd w:id="3"/>
    </w:p>
    <w:p w14:paraId="1016EDB1">
      <w:pPr>
        <w:numPr>
          <w:ilvl w:val="0"/>
          <w:numId w:val="0"/>
        </w:numPr>
        <w:ind w:firstLine="420" w:firstLineChars="200"/>
        <w:outlineLvl w:val="9"/>
        <w:rPr>
          <w:rFonts w:hint="eastAsia" w:ascii="楷体" w:hAnsi="楷体" w:eastAsia="楷体" w:cs="楷体"/>
          <w:i/>
          <w:iCs/>
          <w:color w:val="FF0000"/>
          <w:sz w:val="21"/>
          <w:szCs w:val="21"/>
          <w:highlight w:val="none"/>
          <w:lang w:val="en-US" w:eastAsia="zh-CN"/>
        </w:rPr>
      </w:pPr>
      <w:bookmarkStart w:id="4" w:name="_Toc5912"/>
      <w:r>
        <w:rPr>
          <w:rFonts w:hint="eastAsia" w:ascii="楷体" w:hAnsi="楷体" w:eastAsia="楷体" w:cs="楷体"/>
          <w:i/>
          <w:iCs/>
          <w:sz w:val="21"/>
          <w:szCs w:val="21"/>
          <w:highlight w:val="none"/>
          <w:lang w:val="en-US" w:eastAsia="zh-CN"/>
        </w:rPr>
        <w:t>要求：</w:t>
      </w:r>
      <w:r>
        <w:rPr>
          <w:rFonts w:hint="eastAsia" w:ascii="楷体" w:hAnsi="楷体" w:eastAsia="楷体" w:cs="楷体"/>
          <w:i/>
          <w:iCs/>
          <w:sz w:val="21"/>
          <w:szCs w:val="21"/>
          <w:highlight w:val="none"/>
          <w:lang w:eastAsia="zh-CN"/>
        </w:rPr>
        <w:t>经国家食品药品监督管理局（SFDA）批准的法定药品说明书</w:t>
      </w:r>
      <w:r>
        <w:rPr>
          <w:rFonts w:hint="eastAsia" w:ascii="楷体" w:hAnsi="楷体" w:eastAsia="楷体" w:cs="楷体"/>
          <w:i/>
          <w:iCs/>
          <w:color w:val="FF0000"/>
          <w:sz w:val="21"/>
          <w:szCs w:val="21"/>
          <w:highlight w:val="none"/>
          <w:lang w:eastAsia="zh-CN"/>
        </w:rPr>
        <w:t>（</w:t>
      </w:r>
      <w:r>
        <w:rPr>
          <w:rFonts w:hint="eastAsia" w:ascii="楷体" w:hAnsi="楷体" w:eastAsia="楷体" w:cs="楷体"/>
          <w:i/>
          <w:iCs/>
          <w:color w:val="FF0000"/>
          <w:sz w:val="21"/>
          <w:szCs w:val="21"/>
          <w:highlight w:val="none"/>
          <w:lang w:val="en-US" w:eastAsia="zh-CN"/>
        </w:rPr>
        <w:t>加</w:t>
      </w:r>
      <w:r>
        <w:rPr>
          <w:rFonts w:hint="eastAsia" w:ascii="楷体" w:hAnsi="楷体" w:eastAsia="楷体" w:cs="楷体"/>
          <w:i/>
          <w:iCs/>
          <w:color w:val="FF0000"/>
          <w:sz w:val="21"/>
          <w:szCs w:val="21"/>
          <w:highlight w:val="none"/>
          <w:lang w:eastAsia="zh-CN"/>
        </w:rPr>
        <w:t>盖企业鲜章）。</w:t>
      </w:r>
      <w:r>
        <w:rPr>
          <w:rFonts w:hint="eastAsia" w:ascii="楷体" w:hAnsi="楷体" w:eastAsia="楷体" w:cs="楷体"/>
          <w:i/>
          <w:iCs/>
          <w:color w:val="FF0000"/>
          <w:sz w:val="21"/>
          <w:szCs w:val="21"/>
          <w:highlight w:val="none"/>
          <w:lang w:val="en-US" w:eastAsia="zh-CN"/>
        </w:rPr>
        <w:t>插入扫描件图片</w:t>
      </w:r>
      <w:bookmarkEnd w:id="4"/>
    </w:p>
    <w:p w14:paraId="3B1C3ABA">
      <w:pPr>
        <w:numPr>
          <w:ilvl w:val="0"/>
          <w:numId w:val="0"/>
        </w:numPr>
        <w:ind w:firstLine="420" w:firstLineChars="200"/>
        <w:outlineLvl w:val="9"/>
        <w:rPr>
          <w:rFonts w:hint="eastAsia" w:ascii="楷体" w:hAnsi="楷体" w:eastAsia="楷体" w:cs="楷体"/>
          <w:i/>
          <w:iCs/>
          <w:color w:val="FF0000"/>
          <w:sz w:val="21"/>
          <w:szCs w:val="21"/>
          <w:highlight w:val="none"/>
          <w:lang w:val="en-US" w:eastAsia="zh-CN"/>
        </w:rPr>
      </w:pPr>
    </w:p>
    <w:p w14:paraId="49A6EE27">
      <w:pPr>
        <w:numPr>
          <w:ilvl w:val="0"/>
          <w:numId w:val="0"/>
        </w:numPr>
        <w:ind w:firstLine="422" w:firstLineChars="200"/>
        <w:outlineLvl w:val="9"/>
        <w:rPr>
          <w:rFonts w:hint="eastAsia" w:ascii="宋体" w:hAnsi="宋体" w:eastAsia="宋体" w:cs="宋体"/>
          <w:b/>
          <w:bCs/>
          <w:kern w:val="2"/>
          <w:sz w:val="21"/>
          <w:szCs w:val="21"/>
          <w:highlight w:val="none"/>
          <w:lang w:val="en-US" w:eastAsia="zh-CN" w:bidi="ar-SA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 w14:paraId="5C16BAFC">
      <w:pPr>
        <w:numPr>
          <w:ilvl w:val="0"/>
          <w:numId w:val="0"/>
        </w:numPr>
        <w:ind w:firstLine="562" w:firstLineChars="200"/>
        <w:outlineLvl w:val="1"/>
        <w:rPr>
          <w:rFonts w:hint="eastAsia" w:ascii="楷体" w:hAnsi="楷体" w:eastAsia="楷体" w:cs="楷体"/>
          <w:b/>
          <w:bCs/>
          <w:kern w:val="2"/>
          <w:sz w:val="28"/>
          <w:szCs w:val="28"/>
          <w:highlight w:val="none"/>
          <w:lang w:val="en-US" w:eastAsia="zh-CN" w:bidi="ar-SA"/>
        </w:rPr>
      </w:pPr>
      <w:bookmarkStart w:id="5" w:name="_Toc8293"/>
      <w:r>
        <w:rPr>
          <w:rFonts w:hint="eastAsia" w:ascii="楷体" w:hAnsi="楷体" w:eastAsia="楷体" w:cs="楷体"/>
          <w:b/>
          <w:bCs/>
          <w:kern w:val="2"/>
          <w:sz w:val="28"/>
          <w:szCs w:val="28"/>
          <w:highlight w:val="none"/>
          <w:lang w:val="en-US" w:eastAsia="zh-CN" w:bidi="ar-SA"/>
        </w:rPr>
        <w:t>（二）产品介绍资料（临床指南必须提供；临床研究如无，可不提供）</w:t>
      </w:r>
      <w:bookmarkEnd w:id="5"/>
    </w:p>
    <w:p w14:paraId="0A6F19F1">
      <w:pPr>
        <w:numPr>
          <w:ilvl w:val="0"/>
          <w:numId w:val="0"/>
        </w:numPr>
        <w:ind w:firstLine="420" w:firstLineChars="200"/>
        <w:outlineLvl w:val="9"/>
        <w:rPr>
          <w:rFonts w:hint="default" w:ascii="楷体" w:hAnsi="楷体" w:eastAsia="楷体" w:cs="楷体"/>
          <w:i/>
          <w:iCs/>
          <w:sz w:val="21"/>
          <w:szCs w:val="21"/>
          <w:highlight w:val="none"/>
          <w:lang w:val="en-US" w:eastAsia="zh-CN"/>
        </w:rPr>
      </w:pPr>
      <w:bookmarkStart w:id="6" w:name="_Toc14546"/>
      <w:r>
        <w:rPr>
          <w:rFonts w:hint="eastAsia" w:ascii="楷体" w:hAnsi="楷体" w:eastAsia="楷体" w:cs="楷体"/>
          <w:i/>
          <w:iCs/>
          <w:sz w:val="21"/>
          <w:szCs w:val="21"/>
          <w:highlight w:val="none"/>
          <w:lang w:val="en-US" w:eastAsia="zh-CN"/>
        </w:rPr>
        <w:t>要求：</w:t>
      </w:r>
      <w:r>
        <w:rPr>
          <w:rFonts w:hint="eastAsia" w:ascii="楷体" w:hAnsi="楷体" w:eastAsia="楷体" w:cs="楷体"/>
          <w:i/>
          <w:iCs/>
          <w:color w:val="FF0000"/>
          <w:sz w:val="21"/>
          <w:szCs w:val="21"/>
          <w:highlight w:val="none"/>
          <w:lang w:val="en-US" w:eastAsia="zh-CN"/>
        </w:rPr>
        <w:t>按要求填写下表（不足可自行添加，无内容请填“——”），并将提到的资料以附件（PDF）形式附于文末</w:t>
      </w:r>
      <w:bookmarkEnd w:id="6"/>
      <w:r>
        <w:rPr>
          <w:rFonts w:hint="eastAsia" w:ascii="楷体" w:hAnsi="楷体" w:eastAsia="楷体" w:cs="楷体"/>
          <w:i/>
          <w:iCs/>
          <w:color w:val="FF0000"/>
          <w:sz w:val="21"/>
          <w:szCs w:val="21"/>
          <w:highlight w:val="none"/>
          <w:lang w:val="en-US" w:eastAsia="zh-CN"/>
        </w:rPr>
        <w:t>（加盖鲜章）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4233"/>
        <w:gridCol w:w="2010"/>
        <w:gridCol w:w="784"/>
        <w:gridCol w:w="784"/>
      </w:tblGrid>
      <w:tr w14:paraId="139F9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 w14:paraId="18082359">
            <w:pPr>
              <w:widowControl w:val="0"/>
              <w:numPr>
                <w:ilvl w:val="0"/>
                <w:numId w:val="0"/>
              </w:numPr>
              <w:jc w:val="both"/>
              <w:outlineLvl w:val="9"/>
              <w:rPr>
                <w:rFonts w:hint="default" w:ascii="宋体" w:hAnsi="宋体" w:eastAsia="宋体" w:cs="宋体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bookmarkStart w:id="7" w:name="_Toc6309"/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  <w:t>序号</w:t>
            </w:r>
            <w:bookmarkEnd w:id="7"/>
          </w:p>
        </w:tc>
        <w:tc>
          <w:tcPr>
            <w:tcW w:w="4233" w:type="dxa"/>
            <w:vAlign w:val="center"/>
          </w:tcPr>
          <w:p w14:paraId="452B33C9">
            <w:pPr>
              <w:widowControl w:val="0"/>
              <w:numPr>
                <w:ilvl w:val="0"/>
                <w:numId w:val="0"/>
              </w:numPr>
              <w:jc w:val="both"/>
              <w:outlineLvl w:val="9"/>
              <w:rPr>
                <w:rFonts w:hint="default" w:ascii="宋体" w:hAnsi="宋体" w:eastAsia="宋体" w:cs="宋体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bookmarkStart w:id="8" w:name="_Toc27560"/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  <w:t>文件名称</w:t>
            </w:r>
            <w:bookmarkEnd w:id="8"/>
          </w:p>
        </w:tc>
        <w:tc>
          <w:tcPr>
            <w:tcW w:w="2010" w:type="dxa"/>
            <w:vAlign w:val="center"/>
          </w:tcPr>
          <w:p w14:paraId="22A44555">
            <w:pPr>
              <w:widowControl w:val="0"/>
              <w:numPr>
                <w:ilvl w:val="0"/>
                <w:numId w:val="0"/>
              </w:numPr>
              <w:jc w:val="both"/>
              <w:outlineLvl w:val="9"/>
              <w:rPr>
                <w:rFonts w:hint="default" w:ascii="宋体" w:hAnsi="宋体" w:eastAsia="宋体" w:cs="宋体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bookmarkStart w:id="9" w:name="_Toc1502"/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  <w:t>资料类型（指南/共识/临床研究）</w:t>
            </w:r>
            <w:bookmarkEnd w:id="9"/>
          </w:p>
        </w:tc>
        <w:tc>
          <w:tcPr>
            <w:tcW w:w="784" w:type="dxa"/>
            <w:vAlign w:val="center"/>
          </w:tcPr>
          <w:p w14:paraId="538874E5">
            <w:pPr>
              <w:widowControl w:val="0"/>
              <w:numPr>
                <w:ilvl w:val="0"/>
                <w:numId w:val="0"/>
              </w:numPr>
              <w:jc w:val="both"/>
              <w:outlineLvl w:val="9"/>
              <w:rPr>
                <w:rFonts w:hint="default" w:ascii="宋体" w:hAnsi="宋体" w:eastAsia="宋体" w:cs="宋体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bookmarkStart w:id="10" w:name="_Toc32109"/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  <w:t>国内/国外</w:t>
            </w:r>
            <w:bookmarkEnd w:id="10"/>
          </w:p>
        </w:tc>
        <w:tc>
          <w:tcPr>
            <w:tcW w:w="784" w:type="dxa"/>
            <w:vAlign w:val="center"/>
          </w:tcPr>
          <w:p w14:paraId="7FDA504C">
            <w:pPr>
              <w:widowControl w:val="0"/>
              <w:numPr>
                <w:ilvl w:val="0"/>
                <w:numId w:val="0"/>
              </w:numPr>
              <w:jc w:val="both"/>
              <w:outlineLvl w:val="9"/>
              <w:rPr>
                <w:rFonts w:hint="default" w:ascii="宋体" w:hAnsi="宋体" w:eastAsia="宋体" w:cs="宋体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bookmarkStart w:id="11" w:name="_Toc1113"/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  <w:t>推荐等级</w:t>
            </w:r>
            <w:bookmarkEnd w:id="11"/>
          </w:p>
        </w:tc>
      </w:tr>
      <w:tr w14:paraId="6C160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4AB61C30">
            <w:pPr>
              <w:widowControl w:val="0"/>
              <w:numPr>
                <w:ilvl w:val="0"/>
                <w:numId w:val="0"/>
              </w:numPr>
              <w:jc w:val="center"/>
              <w:outlineLvl w:val="9"/>
              <w:rPr>
                <w:rFonts w:hint="default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bookmarkStart w:id="12" w:name="_Toc9785"/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1</w:t>
            </w:r>
            <w:bookmarkEnd w:id="12"/>
          </w:p>
        </w:tc>
        <w:tc>
          <w:tcPr>
            <w:tcW w:w="4233" w:type="dxa"/>
          </w:tcPr>
          <w:p w14:paraId="0A8CFAB9">
            <w:pPr>
              <w:widowControl w:val="0"/>
              <w:numPr>
                <w:ilvl w:val="0"/>
                <w:numId w:val="0"/>
              </w:numPr>
              <w:jc w:val="both"/>
              <w:outlineLvl w:val="9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10" w:type="dxa"/>
          </w:tcPr>
          <w:p w14:paraId="2E63F49F">
            <w:pPr>
              <w:widowControl w:val="0"/>
              <w:numPr>
                <w:ilvl w:val="0"/>
                <w:numId w:val="0"/>
              </w:numPr>
              <w:jc w:val="both"/>
              <w:outlineLvl w:val="9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84" w:type="dxa"/>
          </w:tcPr>
          <w:p w14:paraId="21131C9D">
            <w:pPr>
              <w:widowControl w:val="0"/>
              <w:numPr>
                <w:ilvl w:val="0"/>
                <w:numId w:val="0"/>
              </w:numPr>
              <w:jc w:val="both"/>
              <w:outlineLvl w:val="9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84" w:type="dxa"/>
          </w:tcPr>
          <w:p w14:paraId="03B8A534">
            <w:pPr>
              <w:widowControl w:val="0"/>
              <w:numPr>
                <w:ilvl w:val="0"/>
                <w:numId w:val="0"/>
              </w:numPr>
              <w:jc w:val="both"/>
              <w:outlineLvl w:val="9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29211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28721231">
            <w:pPr>
              <w:widowControl w:val="0"/>
              <w:numPr>
                <w:ilvl w:val="0"/>
                <w:numId w:val="0"/>
              </w:numPr>
              <w:jc w:val="center"/>
              <w:outlineLvl w:val="9"/>
              <w:rPr>
                <w:rFonts w:hint="default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bookmarkStart w:id="13" w:name="_Toc24155"/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2</w:t>
            </w:r>
            <w:bookmarkEnd w:id="13"/>
          </w:p>
        </w:tc>
        <w:tc>
          <w:tcPr>
            <w:tcW w:w="4233" w:type="dxa"/>
          </w:tcPr>
          <w:p w14:paraId="5202B9D5">
            <w:pPr>
              <w:widowControl w:val="0"/>
              <w:numPr>
                <w:ilvl w:val="0"/>
                <w:numId w:val="0"/>
              </w:numPr>
              <w:jc w:val="both"/>
              <w:outlineLvl w:val="9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10" w:type="dxa"/>
          </w:tcPr>
          <w:p w14:paraId="09F698A8">
            <w:pPr>
              <w:widowControl w:val="0"/>
              <w:numPr>
                <w:ilvl w:val="0"/>
                <w:numId w:val="0"/>
              </w:numPr>
              <w:jc w:val="both"/>
              <w:outlineLvl w:val="9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84" w:type="dxa"/>
          </w:tcPr>
          <w:p w14:paraId="1716307C">
            <w:pPr>
              <w:widowControl w:val="0"/>
              <w:numPr>
                <w:ilvl w:val="0"/>
                <w:numId w:val="0"/>
              </w:numPr>
              <w:jc w:val="both"/>
              <w:outlineLvl w:val="9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84" w:type="dxa"/>
          </w:tcPr>
          <w:p w14:paraId="67427FFA">
            <w:pPr>
              <w:widowControl w:val="0"/>
              <w:numPr>
                <w:ilvl w:val="0"/>
                <w:numId w:val="0"/>
              </w:numPr>
              <w:jc w:val="both"/>
              <w:outlineLvl w:val="9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789B2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0699AE65">
            <w:pPr>
              <w:widowControl w:val="0"/>
              <w:numPr>
                <w:ilvl w:val="0"/>
                <w:numId w:val="0"/>
              </w:numPr>
              <w:jc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233" w:type="dxa"/>
          </w:tcPr>
          <w:p w14:paraId="69759581">
            <w:pPr>
              <w:widowControl w:val="0"/>
              <w:numPr>
                <w:ilvl w:val="0"/>
                <w:numId w:val="0"/>
              </w:numPr>
              <w:jc w:val="both"/>
              <w:outlineLvl w:val="9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10" w:type="dxa"/>
          </w:tcPr>
          <w:p w14:paraId="5FF340ED">
            <w:pPr>
              <w:widowControl w:val="0"/>
              <w:numPr>
                <w:ilvl w:val="0"/>
                <w:numId w:val="0"/>
              </w:numPr>
              <w:jc w:val="both"/>
              <w:outlineLvl w:val="9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84" w:type="dxa"/>
          </w:tcPr>
          <w:p w14:paraId="67E3987D">
            <w:pPr>
              <w:widowControl w:val="0"/>
              <w:numPr>
                <w:ilvl w:val="0"/>
                <w:numId w:val="0"/>
              </w:numPr>
              <w:jc w:val="both"/>
              <w:outlineLvl w:val="9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84" w:type="dxa"/>
          </w:tcPr>
          <w:p w14:paraId="51B09018">
            <w:pPr>
              <w:widowControl w:val="0"/>
              <w:numPr>
                <w:ilvl w:val="0"/>
                <w:numId w:val="0"/>
              </w:numPr>
              <w:jc w:val="both"/>
              <w:outlineLvl w:val="9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4BE9D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5A2CC53A">
            <w:pPr>
              <w:widowControl w:val="0"/>
              <w:numPr>
                <w:ilvl w:val="0"/>
                <w:numId w:val="0"/>
              </w:numPr>
              <w:jc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233" w:type="dxa"/>
          </w:tcPr>
          <w:p w14:paraId="1C7BE7A6">
            <w:pPr>
              <w:widowControl w:val="0"/>
              <w:numPr>
                <w:ilvl w:val="0"/>
                <w:numId w:val="0"/>
              </w:numPr>
              <w:jc w:val="both"/>
              <w:outlineLvl w:val="9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10" w:type="dxa"/>
          </w:tcPr>
          <w:p w14:paraId="1F70F9A7">
            <w:pPr>
              <w:widowControl w:val="0"/>
              <w:numPr>
                <w:ilvl w:val="0"/>
                <w:numId w:val="0"/>
              </w:numPr>
              <w:jc w:val="both"/>
              <w:outlineLvl w:val="9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84" w:type="dxa"/>
          </w:tcPr>
          <w:p w14:paraId="71F95AEA">
            <w:pPr>
              <w:widowControl w:val="0"/>
              <w:numPr>
                <w:ilvl w:val="0"/>
                <w:numId w:val="0"/>
              </w:numPr>
              <w:jc w:val="both"/>
              <w:outlineLvl w:val="9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84" w:type="dxa"/>
          </w:tcPr>
          <w:p w14:paraId="03029CC2">
            <w:pPr>
              <w:widowControl w:val="0"/>
              <w:numPr>
                <w:ilvl w:val="0"/>
                <w:numId w:val="0"/>
              </w:numPr>
              <w:jc w:val="both"/>
              <w:outlineLvl w:val="9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71EAE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AB93A91">
            <w:pPr>
              <w:widowControl w:val="0"/>
              <w:numPr>
                <w:ilvl w:val="0"/>
                <w:numId w:val="0"/>
              </w:numPr>
              <w:jc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233" w:type="dxa"/>
          </w:tcPr>
          <w:p w14:paraId="48F20CC1">
            <w:pPr>
              <w:widowControl w:val="0"/>
              <w:numPr>
                <w:ilvl w:val="0"/>
                <w:numId w:val="0"/>
              </w:numPr>
              <w:jc w:val="both"/>
              <w:outlineLvl w:val="9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10" w:type="dxa"/>
          </w:tcPr>
          <w:p w14:paraId="73B0DD04">
            <w:pPr>
              <w:widowControl w:val="0"/>
              <w:numPr>
                <w:ilvl w:val="0"/>
                <w:numId w:val="0"/>
              </w:numPr>
              <w:jc w:val="both"/>
              <w:outlineLvl w:val="9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84" w:type="dxa"/>
          </w:tcPr>
          <w:p w14:paraId="42157071">
            <w:pPr>
              <w:widowControl w:val="0"/>
              <w:numPr>
                <w:ilvl w:val="0"/>
                <w:numId w:val="0"/>
              </w:numPr>
              <w:jc w:val="both"/>
              <w:outlineLvl w:val="9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84" w:type="dxa"/>
          </w:tcPr>
          <w:p w14:paraId="4D216723">
            <w:pPr>
              <w:widowControl w:val="0"/>
              <w:numPr>
                <w:ilvl w:val="0"/>
                <w:numId w:val="0"/>
              </w:numPr>
              <w:jc w:val="both"/>
              <w:outlineLvl w:val="9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</w:tbl>
    <w:p w14:paraId="2DABB1E0">
      <w:pPr>
        <w:numPr>
          <w:ilvl w:val="0"/>
          <w:numId w:val="0"/>
        </w:numPr>
        <w:outlineLvl w:val="9"/>
        <w:rPr>
          <w:rFonts w:hint="eastAsia" w:ascii="宋体" w:hAnsi="宋体" w:eastAsia="宋体" w:cs="宋体"/>
          <w:b/>
          <w:bCs/>
          <w:kern w:val="2"/>
          <w:sz w:val="21"/>
          <w:szCs w:val="21"/>
          <w:highlight w:val="none"/>
          <w:lang w:val="en-US" w:eastAsia="zh-CN" w:bidi="ar-SA"/>
        </w:rPr>
      </w:pPr>
    </w:p>
    <w:p w14:paraId="5D803B63">
      <w:pPr>
        <w:numPr>
          <w:ilvl w:val="0"/>
          <w:numId w:val="0"/>
        </w:numPr>
        <w:ind w:firstLine="562" w:firstLineChars="200"/>
        <w:outlineLvl w:val="1"/>
        <w:rPr>
          <w:rFonts w:hint="eastAsia" w:ascii="楷体" w:hAnsi="楷体" w:eastAsia="楷体" w:cs="楷体"/>
          <w:b/>
          <w:bCs/>
          <w:kern w:val="2"/>
          <w:sz w:val="28"/>
          <w:szCs w:val="28"/>
          <w:highlight w:val="none"/>
          <w:lang w:val="en-US" w:eastAsia="zh-CN" w:bidi="ar-SA"/>
        </w:rPr>
      </w:pPr>
      <w:bookmarkStart w:id="14" w:name="_Toc27133"/>
      <w:r>
        <w:rPr>
          <w:rFonts w:hint="eastAsia" w:ascii="楷体" w:hAnsi="楷体" w:eastAsia="楷体" w:cs="楷体"/>
          <w:b/>
          <w:bCs/>
          <w:kern w:val="2"/>
          <w:sz w:val="28"/>
          <w:szCs w:val="28"/>
          <w:highlight w:val="none"/>
          <w:lang w:val="en-US" w:eastAsia="zh-CN" w:bidi="ar-SA"/>
        </w:rPr>
        <w:t>（三）重要用户的配送协议或药品销售出库单（如无，可不提供）</w:t>
      </w:r>
      <w:bookmarkEnd w:id="14"/>
    </w:p>
    <w:p w14:paraId="797D3588">
      <w:pPr>
        <w:numPr>
          <w:ilvl w:val="0"/>
          <w:numId w:val="0"/>
        </w:numPr>
        <w:ind w:firstLine="420" w:firstLineChars="200"/>
        <w:outlineLvl w:val="9"/>
        <w:rPr>
          <w:rFonts w:hint="default" w:ascii="楷体" w:hAnsi="楷体" w:eastAsia="楷体" w:cs="楷体"/>
          <w:i/>
          <w:iCs/>
          <w:sz w:val="21"/>
          <w:szCs w:val="21"/>
          <w:highlight w:val="none"/>
          <w:lang w:val="en-US" w:eastAsia="zh-CN"/>
        </w:rPr>
      </w:pPr>
      <w:bookmarkStart w:id="15" w:name="_Toc22017"/>
      <w:r>
        <w:rPr>
          <w:rFonts w:hint="eastAsia" w:ascii="楷体" w:hAnsi="楷体" w:eastAsia="楷体" w:cs="楷体"/>
          <w:i/>
          <w:iCs/>
          <w:sz w:val="21"/>
          <w:szCs w:val="21"/>
          <w:highlight w:val="none"/>
          <w:lang w:val="en-US" w:eastAsia="zh-CN"/>
        </w:rPr>
        <w:t>要求：</w:t>
      </w:r>
      <w:r>
        <w:rPr>
          <w:rFonts w:hint="eastAsia" w:ascii="楷体" w:hAnsi="楷体" w:eastAsia="楷体" w:cs="楷体"/>
          <w:i/>
          <w:iCs/>
          <w:color w:val="auto"/>
          <w:sz w:val="21"/>
          <w:szCs w:val="21"/>
          <w:highlight w:val="none"/>
          <w:lang w:eastAsia="zh-CN"/>
        </w:rPr>
        <w:t>系四川大学华西医院、四川大学华西第二医院、四川大学华西口腔医院及四川省人民医院在用品种，提供申报药品的</w:t>
      </w:r>
      <w:r>
        <w:rPr>
          <w:rFonts w:hint="eastAsia" w:ascii="楷体" w:hAnsi="楷体" w:eastAsia="楷体" w:cs="楷体"/>
          <w:b/>
          <w:bCs/>
          <w:i/>
          <w:iCs/>
          <w:color w:val="auto"/>
          <w:sz w:val="21"/>
          <w:szCs w:val="21"/>
          <w:highlight w:val="none"/>
          <w:lang w:eastAsia="zh-CN"/>
        </w:rPr>
        <w:t>配送协议或药品销售出库单</w:t>
      </w:r>
      <w:r>
        <w:rPr>
          <w:rFonts w:hint="eastAsia" w:ascii="楷体" w:hAnsi="楷体" w:eastAsia="楷体" w:cs="楷体"/>
          <w:i/>
          <w:iCs/>
          <w:color w:val="FF0000"/>
          <w:sz w:val="21"/>
          <w:szCs w:val="21"/>
          <w:highlight w:val="none"/>
          <w:lang w:eastAsia="zh-CN"/>
        </w:rPr>
        <w:t>（加盖企业鲜章），</w:t>
      </w:r>
      <w:r>
        <w:rPr>
          <w:rFonts w:hint="eastAsia" w:ascii="楷体" w:hAnsi="楷体" w:eastAsia="楷体" w:cs="楷体"/>
          <w:i/>
          <w:iCs/>
          <w:color w:val="FF0000"/>
          <w:sz w:val="21"/>
          <w:szCs w:val="21"/>
          <w:highlight w:val="none"/>
          <w:lang w:val="en-US" w:eastAsia="zh-CN"/>
        </w:rPr>
        <w:t>插入扫描件图片</w:t>
      </w:r>
      <w:bookmarkEnd w:id="15"/>
    </w:p>
    <w:p w14:paraId="77AEBE89">
      <w:pPr>
        <w:numPr>
          <w:ilvl w:val="0"/>
          <w:numId w:val="0"/>
        </w:numPr>
        <w:ind w:firstLine="420" w:firstLineChars="200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u w:val="none"/>
          <w:lang w:val="en-US" w:eastAsia="zh-CN"/>
        </w:rPr>
      </w:pPr>
    </w:p>
    <w:p w14:paraId="15185067">
      <w:pPr>
        <w:numPr>
          <w:ilvl w:val="0"/>
          <w:numId w:val="0"/>
        </w:numPr>
        <w:ind w:firstLine="420" w:firstLineChars="200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u w:val="none"/>
          <w:lang w:val="en-US" w:eastAsia="zh-CN"/>
        </w:rPr>
      </w:pPr>
    </w:p>
    <w:p w14:paraId="071F4E93">
      <w:pPr>
        <w:numPr>
          <w:ilvl w:val="0"/>
          <w:numId w:val="0"/>
        </w:numPr>
        <w:ind w:firstLine="420" w:firstLineChars="200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u w:val="none"/>
          <w:lang w:val="en-US" w:eastAsia="zh-CN"/>
        </w:rPr>
      </w:pPr>
    </w:p>
    <w:p w14:paraId="2907A003">
      <w:pPr>
        <w:numPr>
          <w:ilvl w:val="0"/>
          <w:numId w:val="0"/>
        </w:numPr>
        <w:ind w:firstLine="420" w:firstLineChars="200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u w:val="none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 w14:paraId="4C4A918D">
      <w:pPr>
        <w:numPr>
          <w:ilvl w:val="0"/>
          <w:numId w:val="0"/>
        </w:numPr>
        <w:ind w:firstLine="640" w:firstLineChars="200"/>
        <w:outlineLvl w:val="0"/>
        <w:rPr>
          <w:rFonts w:hint="default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bookmarkStart w:id="16" w:name="_Toc19422"/>
      <w:bookmarkStart w:id="25" w:name="_GoBack"/>
      <w:bookmarkEnd w:id="25"/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四、平台挂网信息（必须提供）</w:t>
      </w:r>
      <w:bookmarkEnd w:id="16"/>
    </w:p>
    <w:p w14:paraId="425DE6FC">
      <w:pPr>
        <w:numPr>
          <w:ilvl w:val="0"/>
          <w:numId w:val="0"/>
        </w:numPr>
        <w:ind w:firstLine="420" w:firstLineChars="200"/>
        <w:outlineLvl w:val="9"/>
        <w:rPr>
          <w:rFonts w:hint="eastAsia" w:ascii="楷体" w:hAnsi="楷体" w:eastAsia="楷体" w:cs="楷体"/>
          <w:i/>
          <w:iCs/>
          <w:sz w:val="21"/>
          <w:szCs w:val="21"/>
          <w:highlight w:val="none"/>
          <w:lang w:val="en-US" w:eastAsia="zh-CN"/>
        </w:rPr>
      </w:pPr>
      <w:bookmarkStart w:id="17" w:name="_Toc10076"/>
      <w:r>
        <w:rPr>
          <w:rFonts w:hint="eastAsia" w:ascii="楷体" w:hAnsi="楷体" w:eastAsia="楷体" w:cs="楷体"/>
          <w:i/>
          <w:iCs/>
          <w:sz w:val="21"/>
          <w:szCs w:val="21"/>
          <w:highlight w:val="none"/>
          <w:lang w:val="en-US" w:eastAsia="zh-CN"/>
        </w:rPr>
        <w:t>要求：平台挂网页面打印件（需显示挂网价、医保属性、红黄绿价格区间、基药属性、是否集采中选品种、是否国家谈判药品；需清晰</w:t>
      </w:r>
      <w:r>
        <w:rPr>
          <w:rFonts w:hint="eastAsia" w:ascii="楷体" w:hAnsi="楷体" w:eastAsia="楷体" w:cs="楷体"/>
          <w:i/>
          <w:iCs/>
          <w:color w:val="FF0000"/>
          <w:sz w:val="21"/>
          <w:szCs w:val="21"/>
          <w:highlight w:val="none"/>
          <w:lang w:val="en-US" w:eastAsia="zh-CN"/>
        </w:rPr>
        <w:t>并盖企业鲜章</w:t>
      </w:r>
      <w:r>
        <w:rPr>
          <w:rFonts w:hint="eastAsia" w:ascii="楷体" w:hAnsi="楷体" w:eastAsia="楷体" w:cs="楷体"/>
          <w:i/>
          <w:iCs/>
          <w:sz w:val="21"/>
          <w:szCs w:val="21"/>
          <w:highlight w:val="none"/>
          <w:lang w:val="en-US" w:eastAsia="zh-CN"/>
        </w:rPr>
        <w:t>）</w:t>
      </w:r>
      <w:bookmarkEnd w:id="17"/>
    </w:p>
    <w:p w14:paraId="2AE29D96">
      <w:pPr>
        <w:numPr>
          <w:ilvl w:val="0"/>
          <w:numId w:val="0"/>
        </w:numPr>
        <w:ind w:firstLine="420" w:firstLineChars="200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u w:val="none"/>
          <w:lang w:val="en-US" w:eastAsia="zh-CN"/>
        </w:rPr>
      </w:pPr>
      <w:r>
        <w:rPr>
          <w:rFonts w:hint="eastAsia" w:ascii="楷体" w:hAnsi="楷体" w:eastAsia="楷体" w:cs="楷体"/>
          <w:i/>
          <w:iCs/>
          <w:color w:val="FF0000"/>
          <w:sz w:val="21"/>
          <w:szCs w:val="21"/>
          <w:highlight w:val="none"/>
          <w:lang w:val="en-US" w:eastAsia="zh-CN"/>
        </w:rPr>
        <w:t>插入扫描件图片</w:t>
      </w:r>
    </w:p>
    <w:p w14:paraId="13CCFDE9">
      <w:pPr>
        <w:numPr>
          <w:ilvl w:val="0"/>
          <w:numId w:val="0"/>
        </w:numPr>
        <w:ind w:firstLine="420" w:firstLineChars="200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u w:val="none"/>
          <w:lang w:val="en-US" w:eastAsia="zh-CN"/>
        </w:rPr>
      </w:pPr>
    </w:p>
    <w:p w14:paraId="3C994EEA">
      <w:pPr>
        <w:numPr>
          <w:ilvl w:val="0"/>
          <w:numId w:val="0"/>
        </w:numPr>
        <w:ind w:firstLine="420" w:firstLineChars="200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u w:val="none"/>
          <w:lang w:val="en-US" w:eastAsia="zh-CN"/>
        </w:rPr>
      </w:pPr>
    </w:p>
    <w:p w14:paraId="77A10556">
      <w:pPr>
        <w:numPr>
          <w:ilvl w:val="0"/>
          <w:numId w:val="0"/>
        </w:numPr>
        <w:ind w:firstLine="420" w:firstLineChars="200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u w:val="none"/>
          <w:lang w:val="en-US" w:eastAsia="zh-CN"/>
        </w:rPr>
      </w:pPr>
    </w:p>
    <w:p w14:paraId="3415869D">
      <w:pPr>
        <w:numPr>
          <w:ilvl w:val="0"/>
          <w:numId w:val="0"/>
        </w:numPr>
        <w:ind w:firstLine="640" w:firstLineChars="200"/>
        <w:outlineLvl w:val="0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bookmarkStart w:id="18" w:name="_Toc25391"/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五、生产企业或全国总代理商信息（必须提供）</w:t>
      </w:r>
      <w:bookmarkEnd w:id="18"/>
    </w:p>
    <w:p w14:paraId="0F44E725">
      <w:pPr>
        <w:ind w:firstLine="422" w:firstLineChars="200"/>
        <w:outlineLvl w:val="9"/>
        <w:rPr>
          <w:rFonts w:hint="eastAsia" w:ascii="宋体" w:hAnsi="宋体" w:eastAsia="宋体" w:cs="宋体"/>
          <w:b/>
          <w:bCs/>
          <w:color w:val="FF000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1"/>
          <w:szCs w:val="21"/>
          <w:highlight w:val="none"/>
          <w:lang w:val="en-US" w:eastAsia="zh-CN"/>
        </w:rPr>
        <w:t>根据申请单位的性质，按照实际情况，完成此部分内容</w:t>
      </w:r>
    </w:p>
    <w:p w14:paraId="5ED6F9A8">
      <w:pPr>
        <w:numPr>
          <w:ilvl w:val="0"/>
          <w:numId w:val="0"/>
        </w:numPr>
        <w:ind w:firstLine="562" w:firstLineChars="200"/>
        <w:outlineLvl w:val="1"/>
        <w:rPr>
          <w:rFonts w:hint="default" w:ascii="楷体" w:hAnsi="楷体" w:eastAsia="楷体" w:cs="楷体"/>
          <w:b/>
          <w:bCs/>
          <w:kern w:val="2"/>
          <w:sz w:val="28"/>
          <w:szCs w:val="28"/>
          <w:highlight w:val="none"/>
          <w:lang w:val="en-US" w:eastAsia="zh-CN" w:bidi="ar-SA"/>
        </w:rPr>
      </w:pPr>
      <w:bookmarkStart w:id="19" w:name="_Toc15248"/>
      <w:r>
        <w:rPr>
          <w:rFonts w:hint="eastAsia" w:ascii="楷体" w:hAnsi="楷体" w:eastAsia="楷体" w:cs="楷体"/>
          <w:b/>
          <w:bCs/>
          <w:kern w:val="2"/>
          <w:sz w:val="28"/>
          <w:szCs w:val="28"/>
          <w:highlight w:val="none"/>
          <w:lang w:val="en-US" w:eastAsia="zh-CN" w:bidi="ar-SA"/>
        </w:rPr>
        <w:t>（一）生产企业或全国总代理商证照（序号1-2必须提供1项）</w:t>
      </w:r>
      <w:bookmarkEnd w:id="19"/>
    </w:p>
    <w:p w14:paraId="66388F98">
      <w:pPr>
        <w:numPr>
          <w:ilvl w:val="0"/>
          <w:numId w:val="0"/>
        </w:numPr>
        <w:ind w:firstLine="422" w:firstLineChars="200"/>
        <w:outlineLvl w:val="2"/>
        <w:rPr>
          <w:rFonts w:hint="default" w:ascii="宋体" w:hAnsi="宋体" w:eastAsia="宋体" w:cs="宋体"/>
          <w:b/>
          <w:bCs/>
          <w:sz w:val="21"/>
          <w:szCs w:val="21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  <w:u w:val="none"/>
          <w:lang w:val="en-US" w:eastAsia="zh-CN"/>
        </w:rPr>
        <w:t>1.生产企业提供</w:t>
      </w:r>
    </w:p>
    <w:p w14:paraId="7D96C233">
      <w:pPr>
        <w:numPr>
          <w:ilvl w:val="0"/>
          <w:numId w:val="0"/>
        </w:numPr>
        <w:ind w:firstLine="420" w:firstLineChars="200"/>
        <w:outlineLvl w:val="2"/>
        <w:rPr>
          <w:rFonts w:hint="eastAsia" w:ascii="宋体" w:hAnsi="宋体" w:eastAsia="宋体" w:cs="宋体"/>
          <w:b w:val="0"/>
          <w:bCs w:val="0"/>
          <w:color w:val="FF0000"/>
          <w:sz w:val="21"/>
          <w:szCs w:val="21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u w:val="none"/>
          <w:lang w:val="en-US" w:eastAsia="zh-CN"/>
        </w:rPr>
        <w:t>（1）营业执照复印件</w:t>
      </w:r>
      <w:r>
        <w:rPr>
          <w:rFonts w:hint="eastAsia" w:ascii="宋体" w:hAnsi="宋体" w:eastAsia="宋体" w:cs="宋体"/>
          <w:b w:val="0"/>
          <w:bCs w:val="0"/>
          <w:color w:val="FF0000"/>
          <w:sz w:val="21"/>
          <w:szCs w:val="21"/>
          <w:highlight w:val="none"/>
          <w:u w:val="none"/>
          <w:lang w:val="en-US" w:eastAsia="zh-CN"/>
        </w:rPr>
        <w:t>（加盖鲜章）</w:t>
      </w:r>
    </w:p>
    <w:p w14:paraId="2B9109CD">
      <w:pPr>
        <w:numPr>
          <w:ilvl w:val="0"/>
          <w:numId w:val="0"/>
        </w:numPr>
        <w:ind w:firstLine="420" w:firstLineChars="200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u w:val="none"/>
          <w:lang w:val="en-US" w:eastAsia="zh-CN"/>
        </w:rPr>
      </w:pPr>
      <w:r>
        <w:rPr>
          <w:rFonts w:hint="eastAsia" w:ascii="楷体" w:hAnsi="楷体" w:eastAsia="楷体" w:cs="楷体"/>
          <w:i/>
          <w:iCs/>
          <w:color w:val="FF0000"/>
          <w:sz w:val="21"/>
          <w:szCs w:val="21"/>
          <w:highlight w:val="none"/>
          <w:lang w:val="en-US" w:eastAsia="zh-CN"/>
        </w:rPr>
        <w:t>插入扫描件图片</w:t>
      </w:r>
    </w:p>
    <w:p w14:paraId="16809FBA">
      <w:pPr>
        <w:numPr>
          <w:ilvl w:val="0"/>
          <w:numId w:val="0"/>
        </w:numPr>
        <w:ind w:firstLine="420" w:firstLineChars="200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u w:val="none"/>
          <w:lang w:val="en-US" w:eastAsia="zh-CN"/>
        </w:rPr>
      </w:pPr>
    </w:p>
    <w:p w14:paraId="23169C86">
      <w:pPr>
        <w:numPr>
          <w:ilvl w:val="0"/>
          <w:numId w:val="0"/>
        </w:numPr>
        <w:ind w:firstLine="420" w:firstLineChars="200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u w:val="none"/>
          <w:lang w:val="en-US" w:eastAsia="zh-CN"/>
        </w:rPr>
      </w:pPr>
    </w:p>
    <w:p w14:paraId="326EB64C">
      <w:pPr>
        <w:numPr>
          <w:ilvl w:val="0"/>
          <w:numId w:val="0"/>
        </w:numPr>
        <w:ind w:firstLine="420" w:firstLineChars="200"/>
        <w:outlineLvl w:val="2"/>
        <w:rPr>
          <w:rFonts w:hint="eastAsia" w:ascii="宋体" w:hAnsi="宋体" w:eastAsia="宋体" w:cs="宋体"/>
          <w:b w:val="0"/>
          <w:bCs w:val="0"/>
          <w:color w:val="FF0000"/>
          <w:sz w:val="21"/>
          <w:szCs w:val="21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highlight w:val="none"/>
          <w:lang w:val="en-US" w:eastAsia="zh-CN" w:bidi="ar-SA"/>
        </w:rPr>
        <w:t>（2）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u w:val="none"/>
          <w:lang w:val="en-US" w:eastAsia="zh-CN"/>
        </w:rPr>
        <w:t>药品生产许可证复印件</w:t>
      </w:r>
      <w:r>
        <w:rPr>
          <w:rFonts w:hint="eastAsia" w:ascii="宋体" w:hAnsi="宋体" w:eastAsia="宋体" w:cs="宋体"/>
          <w:b w:val="0"/>
          <w:bCs w:val="0"/>
          <w:color w:val="FF0000"/>
          <w:sz w:val="21"/>
          <w:szCs w:val="21"/>
          <w:highlight w:val="none"/>
          <w:u w:val="none"/>
          <w:lang w:val="en-US" w:eastAsia="zh-CN"/>
        </w:rPr>
        <w:t>（加盖鲜章）</w:t>
      </w:r>
    </w:p>
    <w:p w14:paraId="2B00E01C">
      <w:pPr>
        <w:numPr>
          <w:ilvl w:val="0"/>
          <w:numId w:val="0"/>
        </w:numPr>
        <w:ind w:firstLine="420" w:firstLineChars="200"/>
        <w:outlineLvl w:val="9"/>
        <w:rPr>
          <w:rFonts w:hint="eastAsia" w:ascii="楷体" w:hAnsi="楷体" w:eastAsia="楷体" w:cs="楷体"/>
          <w:i/>
          <w:iCs/>
          <w:color w:val="FF0000"/>
          <w:sz w:val="21"/>
          <w:szCs w:val="21"/>
          <w:highlight w:val="none"/>
          <w:lang w:val="en-US" w:eastAsia="zh-CN"/>
        </w:rPr>
      </w:pPr>
      <w:r>
        <w:rPr>
          <w:rFonts w:hint="eastAsia" w:ascii="楷体" w:hAnsi="楷体" w:eastAsia="楷体" w:cs="楷体"/>
          <w:i/>
          <w:iCs/>
          <w:color w:val="FF0000"/>
          <w:sz w:val="21"/>
          <w:szCs w:val="21"/>
          <w:highlight w:val="none"/>
          <w:lang w:val="en-US" w:eastAsia="zh-CN"/>
        </w:rPr>
        <w:t>插入扫描件图片</w:t>
      </w:r>
    </w:p>
    <w:p w14:paraId="15EFD954">
      <w:pPr>
        <w:numPr>
          <w:ilvl w:val="0"/>
          <w:numId w:val="0"/>
        </w:numPr>
        <w:ind w:firstLine="420" w:firstLineChars="200"/>
        <w:outlineLvl w:val="9"/>
        <w:rPr>
          <w:rFonts w:hint="eastAsia" w:ascii="楷体" w:hAnsi="楷体" w:eastAsia="楷体" w:cs="楷体"/>
          <w:i/>
          <w:iCs/>
          <w:color w:val="FF0000"/>
          <w:sz w:val="21"/>
          <w:szCs w:val="21"/>
          <w:highlight w:val="none"/>
          <w:lang w:val="en-US" w:eastAsia="zh-CN"/>
        </w:rPr>
      </w:pPr>
    </w:p>
    <w:p w14:paraId="69824CAD">
      <w:pPr>
        <w:numPr>
          <w:ilvl w:val="0"/>
          <w:numId w:val="0"/>
        </w:numPr>
        <w:ind w:firstLine="422" w:firstLineChars="200"/>
        <w:outlineLvl w:val="2"/>
        <w:rPr>
          <w:rFonts w:hint="eastAsia" w:ascii="宋体" w:hAnsi="宋体" w:eastAsia="宋体" w:cs="宋体"/>
          <w:b/>
          <w:bCs/>
          <w:sz w:val="21"/>
          <w:szCs w:val="21"/>
          <w:highlight w:val="none"/>
          <w:u w:val="none"/>
          <w:lang w:val="en-US" w:eastAsia="zh-CN"/>
        </w:rPr>
      </w:pPr>
      <w:bookmarkStart w:id="20" w:name="_Toc11338"/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  <w:u w:val="none"/>
          <w:lang w:val="en-US" w:eastAsia="zh-CN"/>
        </w:rPr>
        <w:t>2.全国总代理商提供</w:t>
      </w:r>
      <w:bookmarkEnd w:id="20"/>
    </w:p>
    <w:p w14:paraId="1CDFC73E">
      <w:pPr>
        <w:numPr>
          <w:ilvl w:val="0"/>
          <w:numId w:val="0"/>
        </w:numPr>
        <w:ind w:firstLine="420" w:firstLineChars="200"/>
        <w:outlineLvl w:val="2"/>
        <w:rPr>
          <w:rFonts w:hint="eastAsia" w:ascii="宋体" w:hAnsi="宋体" w:eastAsia="宋体" w:cs="宋体"/>
          <w:b w:val="0"/>
          <w:bCs w:val="0"/>
          <w:color w:val="FF0000"/>
          <w:sz w:val="21"/>
          <w:szCs w:val="21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u w:val="none"/>
          <w:lang w:val="en-US" w:eastAsia="zh-CN"/>
        </w:rPr>
        <w:t>（1）营业执照复印件</w:t>
      </w:r>
      <w:r>
        <w:rPr>
          <w:rFonts w:hint="eastAsia" w:ascii="宋体" w:hAnsi="宋体" w:eastAsia="宋体" w:cs="宋体"/>
          <w:b w:val="0"/>
          <w:bCs w:val="0"/>
          <w:color w:val="FF0000"/>
          <w:sz w:val="21"/>
          <w:szCs w:val="21"/>
          <w:highlight w:val="none"/>
          <w:u w:val="none"/>
          <w:lang w:val="en-US" w:eastAsia="zh-CN"/>
        </w:rPr>
        <w:t>（加盖鲜章）</w:t>
      </w:r>
    </w:p>
    <w:p w14:paraId="6B39FA56">
      <w:pPr>
        <w:numPr>
          <w:ilvl w:val="0"/>
          <w:numId w:val="0"/>
        </w:numPr>
        <w:ind w:firstLine="420" w:firstLineChars="200"/>
        <w:outlineLvl w:val="9"/>
        <w:rPr>
          <w:rFonts w:hint="eastAsia" w:ascii="楷体" w:hAnsi="楷体" w:eastAsia="楷体" w:cs="楷体"/>
          <w:i/>
          <w:iCs/>
          <w:color w:val="FF0000"/>
          <w:sz w:val="21"/>
          <w:szCs w:val="21"/>
          <w:highlight w:val="none"/>
          <w:lang w:val="en-US" w:eastAsia="zh-CN"/>
        </w:rPr>
      </w:pPr>
      <w:r>
        <w:rPr>
          <w:rFonts w:hint="eastAsia" w:ascii="楷体" w:hAnsi="楷体" w:eastAsia="楷体" w:cs="楷体"/>
          <w:i/>
          <w:iCs/>
          <w:color w:val="FF0000"/>
          <w:sz w:val="21"/>
          <w:szCs w:val="21"/>
          <w:highlight w:val="none"/>
          <w:lang w:val="en-US" w:eastAsia="zh-CN"/>
        </w:rPr>
        <w:t>插入扫描件图片</w:t>
      </w:r>
    </w:p>
    <w:p w14:paraId="3EAEAD78">
      <w:pPr>
        <w:numPr>
          <w:ilvl w:val="0"/>
          <w:numId w:val="0"/>
        </w:numPr>
        <w:ind w:firstLine="420" w:firstLineChars="200"/>
        <w:outlineLvl w:val="9"/>
        <w:rPr>
          <w:rFonts w:hint="eastAsia" w:ascii="楷体" w:hAnsi="楷体" w:eastAsia="楷体" w:cs="楷体"/>
          <w:i/>
          <w:iCs/>
          <w:color w:val="FF0000"/>
          <w:sz w:val="21"/>
          <w:szCs w:val="21"/>
          <w:highlight w:val="none"/>
          <w:lang w:val="en-US" w:eastAsia="zh-CN"/>
        </w:rPr>
      </w:pPr>
    </w:p>
    <w:p w14:paraId="108DA7A7">
      <w:pPr>
        <w:numPr>
          <w:ilvl w:val="0"/>
          <w:numId w:val="0"/>
        </w:numPr>
        <w:ind w:firstLine="420" w:firstLineChars="200"/>
        <w:outlineLvl w:val="9"/>
        <w:rPr>
          <w:rFonts w:hint="eastAsia" w:ascii="楷体" w:hAnsi="楷体" w:eastAsia="楷体" w:cs="楷体"/>
          <w:i/>
          <w:iCs/>
          <w:color w:val="FF0000"/>
          <w:sz w:val="21"/>
          <w:szCs w:val="21"/>
          <w:highlight w:val="none"/>
          <w:lang w:val="en-US" w:eastAsia="zh-CN"/>
        </w:rPr>
      </w:pPr>
    </w:p>
    <w:p w14:paraId="20EFE8AF">
      <w:pPr>
        <w:numPr>
          <w:ilvl w:val="0"/>
          <w:numId w:val="0"/>
        </w:numPr>
        <w:ind w:firstLine="420" w:firstLineChars="200"/>
        <w:outlineLvl w:val="9"/>
        <w:rPr>
          <w:rFonts w:hint="eastAsia" w:ascii="楷体" w:hAnsi="楷体" w:eastAsia="楷体" w:cs="楷体"/>
          <w:i/>
          <w:iCs/>
          <w:color w:val="FF0000"/>
          <w:sz w:val="21"/>
          <w:szCs w:val="21"/>
          <w:highlight w:val="none"/>
          <w:lang w:val="en-US" w:eastAsia="zh-CN"/>
        </w:rPr>
      </w:pPr>
    </w:p>
    <w:p w14:paraId="3DB97031">
      <w:pPr>
        <w:numPr>
          <w:ilvl w:val="0"/>
          <w:numId w:val="0"/>
        </w:numPr>
        <w:ind w:firstLine="420" w:firstLineChars="200"/>
        <w:outlineLvl w:val="2"/>
        <w:rPr>
          <w:rFonts w:hint="eastAsia" w:ascii="宋体" w:hAnsi="宋体" w:eastAsia="宋体" w:cs="宋体"/>
          <w:b w:val="0"/>
          <w:bCs w:val="0"/>
          <w:color w:val="FF0000"/>
          <w:sz w:val="21"/>
          <w:szCs w:val="21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highlight w:val="none"/>
          <w:lang w:val="en-US" w:eastAsia="zh-CN" w:bidi="ar-SA"/>
        </w:rPr>
        <w:t>（2）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u w:val="none"/>
          <w:lang w:val="en-US" w:eastAsia="zh-CN"/>
        </w:rPr>
        <w:t>药品经营许可证复印件</w:t>
      </w:r>
      <w:r>
        <w:rPr>
          <w:rFonts w:hint="eastAsia" w:ascii="宋体" w:hAnsi="宋体" w:eastAsia="宋体" w:cs="宋体"/>
          <w:b w:val="0"/>
          <w:bCs w:val="0"/>
          <w:color w:val="FF0000"/>
          <w:sz w:val="21"/>
          <w:szCs w:val="21"/>
          <w:highlight w:val="none"/>
          <w:u w:val="none"/>
          <w:lang w:val="en-US" w:eastAsia="zh-CN"/>
        </w:rPr>
        <w:t>（加盖鲜章）</w:t>
      </w:r>
    </w:p>
    <w:p w14:paraId="7D6718BB">
      <w:pPr>
        <w:numPr>
          <w:ilvl w:val="0"/>
          <w:numId w:val="0"/>
        </w:numPr>
        <w:ind w:firstLine="420" w:firstLineChars="200"/>
        <w:outlineLvl w:val="9"/>
        <w:rPr>
          <w:rFonts w:hint="eastAsia" w:ascii="楷体" w:hAnsi="楷体" w:eastAsia="楷体" w:cs="楷体"/>
          <w:i/>
          <w:iCs/>
          <w:color w:val="FF0000"/>
          <w:sz w:val="21"/>
          <w:szCs w:val="21"/>
          <w:highlight w:val="none"/>
          <w:lang w:val="en-US" w:eastAsia="zh-CN"/>
        </w:rPr>
      </w:pPr>
      <w:r>
        <w:rPr>
          <w:rFonts w:hint="eastAsia" w:ascii="楷体" w:hAnsi="楷体" w:eastAsia="楷体" w:cs="楷体"/>
          <w:i/>
          <w:iCs/>
          <w:color w:val="FF0000"/>
          <w:sz w:val="21"/>
          <w:szCs w:val="21"/>
          <w:highlight w:val="none"/>
          <w:lang w:val="en-US" w:eastAsia="zh-CN"/>
        </w:rPr>
        <w:t>插入扫描件图片</w:t>
      </w:r>
    </w:p>
    <w:p w14:paraId="33904DBB">
      <w:pPr>
        <w:numPr>
          <w:ilvl w:val="0"/>
          <w:numId w:val="0"/>
        </w:numPr>
        <w:ind w:firstLine="420" w:firstLineChars="200"/>
        <w:outlineLvl w:val="9"/>
        <w:rPr>
          <w:rFonts w:hint="default" w:ascii="楷体" w:hAnsi="楷体" w:eastAsia="楷体" w:cs="楷体"/>
          <w:i/>
          <w:iCs/>
          <w:color w:val="FF0000"/>
          <w:sz w:val="21"/>
          <w:szCs w:val="21"/>
          <w:highlight w:val="none"/>
          <w:lang w:val="en-US" w:eastAsia="zh-CN"/>
        </w:rPr>
      </w:pPr>
    </w:p>
    <w:p w14:paraId="449C42D0">
      <w:pPr>
        <w:numPr>
          <w:ilvl w:val="0"/>
          <w:numId w:val="0"/>
        </w:numPr>
        <w:ind w:firstLine="420" w:firstLineChars="200"/>
        <w:outlineLvl w:val="9"/>
        <w:rPr>
          <w:rFonts w:hint="eastAsia" w:ascii="楷体" w:hAnsi="楷体" w:eastAsia="楷体" w:cs="楷体"/>
          <w:i/>
          <w:iCs/>
          <w:color w:val="FF0000"/>
          <w:sz w:val="21"/>
          <w:szCs w:val="21"/>
          <w:highlight w:val="none"/>
          <w:lang w:val="en-US" w:eastAsia="zh-CN"/>
        </w:rPr>
      </w:pPr>
    </w:p>
    <w:p w14:paraId="209157CD">
      <w:pPr>
        <w:numPr>
          <w:ilvl w:val="0"/>
          <w:numId w:val="0"/>
        </w:numPr>
        <w:ind w:firstLine="420" w:firstLineChars="200"/>
        <w:outlineLvl w:val="9"/>
        <w:rPr>
          <w:rFonts w:hint="eastAsia" w:ascii="楷体" w:hAnsi="楷体" w:eastAsia="楷体" w:cs="楷体"/>
          <w:i/>
          <w:iCs/>
          <w:color w:val="FF0000"/>
          <w:sz w:val="21"/>
          <w:szCs w:val="21"/>
          <w:highlight w:val="none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 w14:paraId="46D14F1E">
      <w:pPr>
        <w:numPr>
          <w:ilvl w:val="0"/>
          <w:numId w:val="0"/>
        </w:numPr>
        <w:ind w:firstLine="562" w:firstLineChars="200"/>
        <w:outlineLvl w:val="1"/>
        <w:rPr>
          <w:rFonts w:hint="eastAsia" w:ascii="楷体" w:hAnsi="楷体" w:eastAsia="楷体" w:cs="楷体"/>
          <w:b/>
          <w:bCs/>
          <w:kern w:val="2"/>
          <w:sz w:val="28"/>
          <w:szCs w:val="28"/>
          <w:highlight w:val="none"/>
          <w:lang w:val="en-US" w:eastAsia="zh-CN" w:bidi="ar-SA"/>
        </w:rPr>
      </w:pPr>
      <w:bookmarkStart w:id="21" w:name="_Toc6109"/>
      <w:r>
        <w:rPr>
          <w:rFonts w:hint="eastAsia" w:ascii="楷体" w:hAnsi="楷体" w:eastAsia="楷体" w:cs="楷体"/>
          <w:b/>
          <w:bCs/>
          <w:kern w:val="2"/>
          <w:sz w:val="28"/>
          <w:szCs w:val="28"/>
          <w:highlight w:val="none"/>
          <w:lang w:val="en-US" w:eastAsia="zh-CN" w:bidi="ar-SA"/>
        </w:rPr>
        <w:t>（二）授权委托书</w:t>
      </w:r>
      <w:bookmarkEnd w:id="21"/>
    </w:p>
    <w:p w14:paraId="5E88EA18">
      <w:pPr>
        <w:numPr>
          <w:ilvl w:val="0"/>
          <w:numId w:val="0"/>
        </w:numPr>
        <w:ind w:firstLine="422" w:firstLineChars="200"/>
        <w:outlineLvl w:val="2"/>
        <w:rPr>
          <w:rFonts w:hint="eastAsia" w:ascii="宋体" w:hAnsi="宋体" w:eastAsia="宋体" w:cs="宋体"/>
          <w:b/>
          <w:bCs/>
          <w:sz w:val="21"/>
          <w:szCs w:val="21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  <w:u w:val="none"/>
          <w:lang w:val="en-US" w:eastAsia="zh-CN"/>
        </w:rPr>
        <w:t>1.法人授权委托书（生产企业对配送企业授权）</w:t>
      </w:r>
    </w:p>
    <w:p w14:paraId="03264CE5">
      <w:pPr>
        <w:pStyle w:val="9"/>
        <w:widowControl/>
        <w:shd w:val="clear" w:color="auto"/>
        <w:spacing w:before="0" w:beforeAutospacing="0" w:after="252" w:afterAutospacing="0" w:line="315" w:lineRule="atLeast"/>
        <w:ind w:firstLine="422" w:firstLineChars="200"/>
        <w:jc w:val="center"/>
        <w:outlineLvl w:val="9"/>
        <w:rPr>
          <w:rFonts w:hint="eastAsia" w:ascii="宋体" w:hAnsi="宋体" w:eastAsia="宋体" w:cs="宋体"/>
          <w:b/>
          <w:bCs/>
          <w:color w:val="2B2B2B"/>
          <w:sz w:val="21"/>
          <w:szCs w:val="21"/>
          <w:highlight w:val="none"/>
          <w:shd w:val="clear" w:color="auto" w:fill="FFFFFF"/>
          <w:lang w:val="en-US" w:eastAsia="zh-CN"/>
        </w:rPr>
      </w:pPr>
    </w:p>
    <w:p w14:paraId="3C33981F">
      <w:pPr>
        <w:pStyle w:val="9"/>
        <w:widowControl/>
        <w:shd w:val="clear" w:color="auto"/>
        <w:spacing w:before="0" w:beforeAutospacing="0" w:after="252" w:afterAutospacing="0" w:line="315" w:lineRule="atLeast"/>
        <w:ind w:firstLine="422" w:firstLineChars="200"/>
        <w:jc w:val="center"/>
        <w:outlineLvl w:val="9"/>
        <w:rPr>
          <w:rFonts w:hint="eastAsia" w:ascii="宋体" w:hAnsi="宋体" w:eastAsia="宋体" w:cs="宋体"/>
          <w:color w:val="2B2B2B"/>
          <w:sz w:val="21"/>
          <w:szCs w:val="21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2B2B2B"/>
          <w:sz w:val="21"/>
          <w:szCs w:val="21"/>
          <w:highlight w:val="none"/>
          <w:shd w:val="clear" w:color="auto" w:fill="FFFFFF"/>
          <w:lang w:val="en-US" w:eastAsia="zh-CN"/>
        </w:rPr>
        <w:t>法人授权委托书（生产企业对配送企业授权）</w:t>
      </w:r>
    </w:p>
    <w:p w14:paraId="7FE03CD9">
      <w:pPr>
        <w:pStyle w:val="9"/>
        <w:widowControl/>
        <w:shd w:val="clear" w:color="auto"/>
        <w:spacing w:before="0" w:beforeAutospacing="0" w:after="252" w:afterAutospacing="0" w:line="315" w:lineRule="atLeast"/>
        <w:ind w:firstLine="420" w:firstLineChars="200"/>
        <w:outlineLvl w:val="9"/>
        <w:rPr>
          <w:rFonts w:hint="eastAsia" w:ascii="宋体" w:hAnsi="宋体" w:eastAsia="宋体" w:cs="宋体"/>
          <w:color w:val="2B2B2B"/>
          <w:sz w:val="21"/>
          <w:szCs w:val="21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color w:val="2B2B2B"/>
          <w:sz w:val="21"/>
          <w:szCs w:val="21"/>
          <w:highlight w:val="none"/>
          <w:shd w:val="clear" w:color="auto" w:fill="FFFFFF"/>
        </w:rPr>
        <w:t>兹委托</w:t>
      </w:r>
      <w:r>
        <w:rPr>
          <w:rFonts w:hint="eastAsia" w:ascii="宋体" w:hAnsi="宋体" w:eastAsia="宋体" w:cs="宋体"/>
          <w:color w:val="2B2B2B"/>
          <w:sz w:val="21"/>
          <w:szCs w:val="21"/>
          <w:highlight w:val="none"/>
          <w:u w:val="single"/>
          <w:shd w:val="clear" w:color="auto" w:fill="FFFFFF"/>
        </w:rPr>
        <w:t xml:space="preserve">                                </w:t>
      </w:r>
      <w:r>
        <w:rPr>
          <w:rFonts w:hint="eastAsia" w:ascii="宋体" w:hAnsi="宋体" w:eastAsia="宋体" w:cs="宋体"/>
          <w:color w:val="2B2B2B"/>
          <w:sz w:val="21"/>
          <w:szCs w:val="21"/>
          <w:highlight w:val="none"/>
          <w:shd w:val="clear" w:color="auto" w:fill="FFFFFF"/>
        </w:rPr>
        <w:t>公司，负责我公司产品</w:t>
      </w:r>
      <w:r>
        <w:rPr>
          <w:rFonts w:hint="eastAsia" w:ascii="宋体" w:hAnsi="宋体" w:eastAsia="宋体" w:cs="宋体"/>
          <w:color w:val="2B2B2B"/>
          <w:sz w:val="21"/>
          <w:szCs w:val="21"/>
          <w:highlight w:val="none"/>
          <w:u w:val="single"/>
          <w:shd w:val="clear" w:color="auto" w:fill="FFFFFF"/>
        </w:rPr>
        <w:t xml:space="preserve">：                  </w:t>
      </w:r>
      <w:r>
        <w:rPr>
          <w:rFonts w:hint="eastAsia" w:ascii="宋体" w:hAnsi="宋体" w:eastAsia="宋体" w:cs="宋体"/>
          <w:color w:val="2B2B2B"/>
          <w:sz w:val="21"/>
          <w:szCs w:val="21"/>
          <w:highlight w:val="none"/>
          <w:shd w:val="clear" w:color="auto" w:fill="FFFFFF"/>
        </w:rPr>
        <w:t>，规格：</w:t>
      </w:r>
      <w:r>
        <w:rPr>
          <w:rFonts w:hint="eastAsia" w:ascii="宋体" w:hAnsi="宋体" w:eastAsia="宋体" w:cs="宋体"/>
          <w:color w:val="2B2B2B"/>
          <w:sz w:val="21"/>
          <w:szCs w:val="21"/>
          <w:highlight w:val="none"/>
          <w:u w:val="single"/>
          <w:shd w:val="clear" w:color="auto" w:fill="FFFFFF"/>
        </w:rPr>
        <w:t xml:space="preserve">              </w:t>
      </w:r>
      <w:r>
        <w:rPr>
          <w:rFonts w:hint="eastAsia" w:ascii="宋体" w:hAnsi="宋体" w:eastAsia="宋体" w:cs="宋体"/>
          <w:color w:val="2B2B2B"/>
          <w:sz w:val="21"/>
          <w:szCs w:val="21"/>
          <w:highlight w:val="none"/>
          <w:shd w:val="clear" w:color="auto" w:fill="FFFFFF"/>
          <w:lang w:eastAsia="zh-CN"/>
        </w:rPr>
        <w:t>（</w:t>
      </w:r>
      <w:r>
        <w:rPr>
          <w:rFonts w:hint="eastAsia" w:ascii="宋体" w:hAnsi="宋体" w:eastAsia="宋体" w:cs="宋体"/>
          <w:color w:val="2B2B2B"/>
          <w:sz w:val="21"/>
          <w:szCs w:val="21"/>
          <w:highlight w:val="none"/>
          <w:shd w:val="clear" w:color="auto" w:fill="FFFFFF"/>
          <w:lang w:val="en-US" w:eastAsia="zh-CN"/>
        </w:rPr>
        <w:t>可列表附后，加盖公章</w:t>
      </w:r>
      <w:r>
        <w:rPr>
          <w:rFonts w:hint="eastAsia" w:ascii="宋体" w:hAnsi="宋体" w:eastAsia="宋体" w:cs="宋体"/>
          <w:color w:val="2B2B2B"/>
          <w:sz w:val="21"/>
          <w:szCs w:val="21"/>
          <w:highlight w:val="none"/>
          <w:shd w:val="clear" w:color="auto" w:fill="FFFFFF"/>
          <w:lang w:eastAsia="zh-CN"/>
        </w:rPr>
        <w:t>），</w:t>
      </w:r>
      <w:r>
        <w:rPr>
          <w:rFonts w:hint="eastAsia" w:ascii="宋体" w:hAnsi="宋体" w:eastAsia="宋体" w:cs="宋体"/>
          <w:color w:val="2B2B2B"/>
          <w:sz w:val="21"/>
          <w:szCs w:val="21"/>
          <w:highlight w:val="none"/>
          <w:shd w:val="clear" w:color="auto" w:fill="FFFFFF"/>
        </w:rPr>
        <w:t>在</w:t>
      </w:r>
      <w:r>
        <w:rPr>
          <w:rFonts w:hint="eastAsia" w:ascii="宋体" w:hAnsi="宋体" w:eastAsia="宋体" w:cs="宋体"/>
          <w:color w:val="2B2B2B"/>
          <w:sz w:val="21"/>
          <w:szCs w:val="21"/>
          <w:highlight w:val="none"/>
          <w:shd w:val="clear" w:color="auto" w:fill="FFFFFF"/>
          <w:lang w:val="en-US" w:eastAsia="zh-CN"/>
        </w:rPr>
        <w:t>资阳市中心</w:t>
      </w:r>
      <w:r>
        <w:rPr>
          <w:rFonts w:hint="eastAsia" w:ascii="宋体" w:hAnsi="宋体" w:eastAsia="宋体" w:cs="宋体"/>
          <w:color w:val="2B2B2B"/>
          <w:sz w:val="21"/>
          <w:szCs w:val="21"/>
          <w:highlight w:val="none"/>
          <w:shd w:val="clear" w:color="auto" w:fill="FFFFFF"/>
        </w:rPr>
        <w:t>医院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shd w:val="clear" w:color="auto" w:fill="FFFFFF"/>
        </w:rPr>
        <w:t>参加</w:t>
      </w:r>
      <w:r>
        <w:rPr>
          <w:rFonts w:hint="eastAsia" w:ascii="宋体" w:hAnsi="宋体" w:eastAsia="宋体" w:cs="宋体"/>
          <w:color w:val="2B2B2B"/>
          <w:sz w:val="21"/>
          <w:szCs w:val="21"/>
          <w:highlight w:val="none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2B2B2B"/>
          <w:sz w:val="21"/>
          <w:szCs w:val="21"/>
          <w:highlight w:val="none"/>
          <w:u w:val="single"/>
          <w:shd w:val="clear" w:color="auto" w:fill="FFFFFF"/>
        </w:rPr>
        <w:t>新药遴选市场</w:t>
      </w:r>
      <w:r>
        <w:rPr>
          <w:rFonts w:hint="eastAsia" w:ascii="宋体" w:hAnsi="宋体" w:eastAsia="宋体" w:cs="宋体"/>
          <w:color w:val="2B2B2B"/>
          <w:sz w:val="21"/>
          <w:szCs w:val="21"/>
          <w:highlight w:val="none"/>
          <w:u w:val="single"/>
          <w:shd w:val="clear" w:color="auto" w:fill="FFFFFF"/>
          <w:lang w:val="en-US" w:eastAsia="zh-CN"/>
        </w:rPr>
        <w:t>信息</w:t>
      </w:r>
      <w:r>
        <w:rPr>
          <w:rFonts w:hint="eastAsia" w:ascii="宋体" w:hAnsi="宋体" w:eastAsia="宋体" w:cs="宋体"/>
          <w:color w:val="2B2B2B"/>
          <w:sz w:val="21"/>
          <w:szCs w:val="21"/>
          <w:highlight w:val="none"/>
          <w:u w:val="single"/>
          <w:shd w:val="clear" w:color="auto" w:fill="FFFFFF"/>
        </w:rPr>
        <w:t>调研</w:t>
      </w:r>
      <w:r>
        <w:rPr>
          <w:rFonts w:hint="eastAsia" w:ascii="宋体" w:hAnsi="宋体" w:eastAsia="宋体" w:cs="宋体"/>
          <w:color w:val="2B2B2B"/>
          <w:sz w:val="21"/>
          <w:szCs w:val="21"/>
          <w:highlight w:val="none"/>
          <w:u w:val="single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shd w:val="clear" w:color="auto" w:fill="FFFFFF"/>
        </w:rPr>
        <w:t>相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shd w:val="clear" w:color="auto" w:fill="FFFFFF"/>
        </w:rPr>
        <w:t>关事宜</w:t>
      </w:r>
      <w:r>
        <w:rPr>
          <w:rFonts w:hint="eastAsia" w:ascii="宋体" w:hAnsi="宋体" w:eastAsia="宋体" w:cs="宋体"/>
          <w:color w:val="2B2B2B"/>
          <w:sz w:val="21"/>
          <w:szCs w:val="21"/>
          <w:highlight w:val="none"/>
          <w:shd w:val="clear" w:color="auto" w:fill="FFFFFF"/>
        </w:rPr>
        <w:t>。</w:t>
      </w:r>
      <w:r>
        <w:rPr>
          <w:rFonts w:hint="eastAsia" w:ascii="宋体" w:hAnsi="宋体" w:eastAsia="宋体" w:cs="宋体"/>
          <w:color w:val="2B2B2B"/>
          <w:sz w:val="21"/>
          <w:szCs w:val="21"/>
          <w:highlight w:val="none"/>
          <w:shd w:val="clear" w:color="auto" w:fill="FFFFFF"/>
          <w:lang w:val="en-US" w:eastAsia="zh-CN"/>
        </w:rPr>
        <w:t>在收到撤销授权的书面通知以前，本授权书在签署的有效期内一直有效。</w:t>
      </w:r>
      <w:r>
        <w:rPr>
          <w:rFonts w:hint="eastAsia" w:ascii="宋体" w:hAnsi="宋体" w:eastAsia="宋体" w:cs="宋体"/>
          <w:color w:val="2B2B2B"/>
          <w:sz w:val="21"/>
          <w:szCs w:val="21"/>
          <w:highlight w:val="none"/>
          <w:shd w:val="clear" w:color="auto" w:fill="FFFFFF"/>
        </w:rPr>
        <w:t>被委托</w:t>
      </w:r>
      <w:r>
        <w:rPr>
          <w:rFonts w:hint="eastAsia" w:ascii="宋体" w:hAnsi="宋体" w:eastAsia="宋体" w:cs="宋体"/>
          <w:color w:val="2B2B2B"/>
          <w:sz w:val="21"/>
          <w:szCs w:val="21"/>
          <w:highlight w:val="none"/>
          <w:shd w:val="clear" w:color="auto" w:fill="FFFFFF"/>
          <w:lang w:val="en-US" w:eastAsia="zh-CN"/>
        </w:rPr>
        <w:t>公司</w:t>
      </w:r>
      <w:r>
        <w:rPr>
          <w:rFonts w:hint="eastAsia" w:ascii="宋体" w:hAnsi="宋体" w:eastAsia="宋体" w:cs="宋体"/>
          <w:color w:val="2B2B2B"/>
          <w:sz w:val="21"/>
          <w:szCs w:val="21"/>
          <w:highlight w:val="none"/>
          <w:shd w:val="clear" w:color="auto" w:fill="FFFFFF"/>
        </w:rPr>
        <w:t>签署的所有文件（在授权有效期内签署的）不因授权的撤销而失效。</w:t>
      </w:r>
    </w:p>
    <w:p w14:paraId="3BCD332F">
      <w:pPr>
        <w:pStyle w:val="9"/>
        <w:widowControl/>
        <w:shd w:val="clear" w:color="auto"/>
        <w:spacing w:before="0" w:beforeAutospacing="0" w:after="252" w:afterAutospacing="0" w:line="315" w:lineRule="atLeast"/>
        <w:outlineLvl w:val="9"/>
        <w:rPr>
          <w:rFonts w:hint="eastAsia" w:ascii="宋体" w:hAnsi="宋体" w:eastAsia="宋体" w:cs="宋体"/>
          <w:color w:val="2B2B2B"/>
          <w:sz w:val="21"/>
          <w:szCs w:val="21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2B2B2B"/>
          <w:sz w:val="21"/>
          <w:szCs w:val="21"/>
          <w:highlight w:val="none"/>
          <w:shd w:val="clear" w:color="auto" w:fill="FFFFFF"/>
        </w:rPr>
        <w:t>委托时间：</w:t>
      </w:r>
      <w:r>
        <w:rPr>
          <w:rFonts w:hint="eastAsia" w:ascii="宋体" w:hAnsi="宋体" w:eastAsia="宋体" w:cs="宋体"/>
          <w:color w:val="2B2B2B"/>
          <w:sz w:val="21"/>
          <w:szCs w:val="21"/>
          <w:highlight w:val="none"/>
          <w:u w:val="single"/>
          <w:shd w:val="clear" w:color="auto" w:fill="FFFFFF"/>
        </w:rPr>
        <w:t xml:space="preserve">                   </w:t>
      </w:r>
      <w:r>
        <w:rPr>
          <w:rFonts w:hint="eastAsia" w:ascii="宋体" w:hAnsi="宋体" w:eastAsia="宋体" w:cs="宋体"/>
          <w:color w:val="2B2B2B"/>
          <w:sz w:val="21"/>
          <w:szCs w:val="21"/>
          <w:highlight w:val="none"/>
          <w:shd w:val="clear" w:color="auto" w:fill="FFFFFF"/>
        </w:rPr>
        <w:t xml:space="preserve"> 至</w:t>
      </w:r>
      <w:r>
        <w:rPr>
          <w:rFonts w:hint="eastAsia" w:ascii="宋体" w:hAnsi="宋体" w:eastAsia="宋体" w:cs="宋体"/>
          <w:color w:val="2B2B2B"/>
          <w:sz w:val="21"/>
          <w:szCs w:val="21"/>
          <w:highlight w:val="none"/>
          <w:u w:val="single"/>
          <w:shd w:val="clear" w:color="auto" w:fill="FFFFFF"/>
        </w:rPr>
        <w:t xml:space="preserve">                          </w:t>
      </w:r>
      <w:r>
        <w:rPr>
          <w:rFonts w:hint="eastAsia" w:ascii="宋体" w:hAnsi="宋体" w:eastAsia="宋体" w:cs="宋体"/>
          <w:color w:val="2B2B2B"/>
          <w:sz w:val="21"/>
          <w:szCs w:val="21"/>
          <w:highlight w:val="none"/>
          <w:shd w:val="clear" w:color="auto" w:fill="FFFFFF"/>
        </w:rPr>
        <w:t xml:space="preserve">      </w:t>
      </w:r>
    </w:p>
    <w:p w14:paraId="71CA5EE8">
      <w:pPr>
        <w:pStyle w:val="9"/>
        <w:widowControl/>
        <w:shd w:val="clear" w:color="auto"/>
        <w:spacing w:before="0" w:beforeAutospacing="0" w:after="252" w:afterAutospacing="0" w:line="315" w:lineRule="atLeast"/>
        <w:ind w:firstLine="420" w:firstLineChars="200"/>
        <w:outlineLvl w:val="9"/>
        <w:rPr>
          <w:rFonts w:hint="eastAsia" w:ascii="宋体" w:hAnsi="宋体" w:eastAsia="宋体" w:cs="宋体"/>
          <w:color w:val="2B2B2B"/>
          <w:sz w:val="21"/>
          <w:szCs w:val="21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color w:val="2B2B2B"/>
          <w:sz w:val="21"/>
          <w:szCs w:val="21"/>
          <w:highlight w:val="none"/>
          <w:shd w:val="clear" w:color="auto" w:fill="FFFFFF"/>
          <w:lang w:val="en-US" w:eastAsia="zh-CN"/>
        </w:rPr>
        <w:t>本公司承诺该品种授权唯一，若因重复授权造成的纠纷，由我公司自行承担。</w:t>
      </w:r>
    </w:p>
    <w:p w14:paraId="2CAE3AF1">
      <w:pPr>
        <w:pStyle w:val="9"/>
        <w:widowControl/>
        <w:shd w:val="clear" w:color="auto"/>
        <w:spacing w:before="0" w:beforeAutospacing="0" w:after="252" w:afterAutospacing="0" w:line="315" w:lineRule="atLeast"/>
        <w:ind w:firstLine="420"/>
        <w:outlineLvl w:val="9"/>
        <w:rPr>
          <w:rFonts w:hint="eastAsia" w:ascii="宋体" w:hAnsi="宋体" w:eastAsia="宋体" w:cs="宋体"/>
          <w:color w:val="2B2B2B"/>
          <w:sz w:val="21"/>
          <w:szCs w:val="21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color w:val="2B2B2B"/>
          <w:sz w:val="21"/>
          <w:szCs w:val="21"/>
          <w:highlight w:val="none"/>
          <w:shd w:val="clear" w:color="auto" w:fill="FFFFFF"/>
        </w:rPr>
        <w:t>                 </w:t>
      </w:r>
    </w:p>
    <w:p w14:paraId="4DA2D090">
      <w:pPr>
        <w:pStyle w:val="9"/>
        <w:widowControl/>
        <w:shd w:val="clear" w:color="auto"/>
        <w:spacing w:before="0" w:beforeAutospacing="0" w:after="252" w:afterAutospacing="0" w:line="315" w:lineRule="atLeast"/>
        <w:ind w:firstLine="420"/>
        <w:outlineLvl w:val="9"/>
        <w:rPr>
          <w:rFonts w:hint="eastAsia" w:ascii="宋体" w:hAnsi="宋体" w:eastAsia="宋体" w:cs="宋体"/>
          <w:color w:val="2B2B2B"/>
          <w:sz w:val="21"/>
          <w:szCs w:val="21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color w:val="2B2B2B"/>
          <w:sz w:val="21"/>
          <w:szCs w:val="21"/>
          <w:highlight w:val="none"/>
          <w:shd w:val="clear" w:color="auto" w:fill="FFFFFF"/>
        </w:rPr>
        <w:t> </w:t>
      </w:r>
    </w:p>
    <w:p w14:paraId="6B2CF156">
      <w:pPr>
        <w:pStyle w:val="9"/>
        <w:widowControl/>
        <w:shd w:val="clear" w:color="auto"/>
        <w:spacing w:before="0" w:beforeAutospacing="0" w:after="252" w:afterAutospacing="0" w:line="315" w:lineRule="atLeast"/>
        <w:ind w:firstLine="420"/>
        <w:outlineLvl w:val="9"/>
        <w:rPr>
          <w:rFonts w:hint="eastAsia" w:ascii="宋体" w:hAnsi="宋体" w:eastAsia="宋体" w:cs="宋体"/>
          <w:color w:val="2B2B2B"/>
          <w:sz w:val="21"/>
          <w:szCs w:val="21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color w:val="2B2B2B"/>
          <w:sz w:val="21"/>
          <w:szCs w:val="21"/>
          <w:highlight w:val="none"/>
          <w:shd w:val="clear" w:color="auto" w:fill="FFFFFF"/>
        </w:rPr>
        <w:t>  </w:t>
      </w:r>
    </w:p>
    <w:p w14:paraId="3405B0DD">
      <w:pPr>
        <w:pStyle w:val="9"/>
        <w:widowControl/>
        <w:shd w:val="clear" w:color="auto"/>
        <w:spacing w:before="0" w:beforeAutospacing="0" w:after="252" w:afterAutospacing="0" w:line="315" w:lineRule="atLeast"/>
        <w:ind w:firstLine="420"/>
        <w:outlineLvl w:val="9"/>
        <w:rPr>
          <w:rFonts w:hint="eastAsia" w:ascii="宋体" w:hAnsi="宋体" w:eastAsia="宋体" w:cs="宋体"/>
          <w:color w:val="2B2B2B"/>
          <w:sz w:val="21"/>
          <w:szCs w:val="21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color w:val="2B2B2B"/>
          <w:sz w:val="21"/>
          <w:szCs w:val="21"/>
          <w:highlight w:val="none"/>
          <w:shd w:val="clear" w:color="auto" w:fill="FFFFFF"/>
        </w:rPr>
        <w:t>委托厂家（一级代理商）： （公章）  </w:t>
      </w:r>
    </w:p>
    <w:p w14:paraId="1DFF44E5">
      <w:pPr>
        <w:numPr>
          <w:ilvl w:val="0"/>
          <w:numId w:val="0"/>
        </w:numPr>
        <w:ind w:firstLine="420" w:firstLineChars="200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2B2B2B"/>
          <w:sz w:val="21"/>
          <w:szCs w:val="21"/>
          <w:highlight w:val="none"/>
          <w:shd w:val="clear" w:color="auto" w:fill="FFFFFF"/>
        </w:rPr>
        <w:t>签发时间：</w:t>
      </w:r>
      <w:r>
        <w:rPr>
          <w:rFonts w:hint="eastAsia" w:ascii="宋体" w:hAnsi="宋体" w:eastAsia="宋体" w:cs="宋体"/>
          <w:color w:val="2B2B2B"/>
          <w:sz w:val="21"/>
          <w:szCs w:val="21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2B2B2B"/>
          <w:sz w:val="21"/>
          <w:szCs w:val="21"/>
          <w:highlight w:val="none"/>
          <w:shd w:val="clear" w:color="auto" w:fill="FFFFFF"/>
        </w:rPr>
        <w:t>  年  月  日 </w:t>
      </w:r>
    </w:p>
    <w:p w14:paraId="6CE91D20">
      <w:pPr>
        <w:numPr>
          <w:ilvl w:val="0"/>
          <w:numId w:val="0"/>
        </w:numPr>
        <w:ind w:firstLine="420" w:firstLineChars="200"/>
        <w:outlineLvl w:val="9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highlight w:val="none"/>
          <w:lang w:val="en-US" w:eastAsia="zh-CN" w:bidi="ar-SA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 w14:paraId="3378F22C">
      <w:pPr>
        <w:numPr>
          <w:ilvl w:val="0"/>
          <w:numId w:val="0"/>
        </w:numPr>
        <w:ind w:firstLine="422" w:firstLineChars="200"/>
        <w:outlineLvl w:val="2"/>
        <w:rPr>
          <w:rFonts w:hint="eastAsia" w:ascii="宋体" w:hAnsi="宋体" w:eastAsia="宋体" w:cs="宋体"/>
          <w:b/>
          <w:bCs/>
          <w:sz w:val="21"/>
          <w:szCs w:val="21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2"/>
          <w:sz w:val="21"/>
          <w:szCs w:val="21"/>
          <w:highlight w:val="none"/>
          <w:lang w:val="en-US" w:eastAsia="zh-CN" w:bidi="ar-SA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  <w:u w:val="none"/>
          <w:lang w:val="en-US" w:eastAsia="zh-CN"/>
        </w:rPr>
        <w:t>法人授权委托书（供应商对代理人授权）</w:t>
      </w:r>
    </w:p>
    <w:p w14:paraId="5ABF55AD">
      <w:pPr>
        <w:pStyle w:val="9"/>
        <w:widowControl/>
        <w:shd w:val="clear" w:color="auto"/>
        <w:spacing w:before="0" w:beforeAutospacing="0" w:after="252" w:afterAutospacing="0" w:line="315" w:lineRule="atLeast"/>
        <w:ind w:firstLine="420"/>
        <w:jc w:val="center"/>
        <w:outlineLvl w:val="9"/>
        <w:rPr>
          <w:rFonts w:hint="eastAsia" w:ascii="宋体" w:hAnsi="宋体" w:eastAsia="宋体" w:cs="宋体"/>
          <w:b w:val="0"/>
          <w:bCs w:val="0"/>
          <w:color w:val="2B2B2B"/>
          <w:sz w:val="21"/>
          <w:szCs w:val="21"/>
          <w:highlight w:val="none"/>
          <w:shd w:val="clear" w:color="auto" w:fill="FFFFFF"/>
          <w:lang w:val="en-US"/>
        </w:rPr>
      </w:pPr>
      <w:r>
        <w:rPr>
          <w:rFonts w:hint="eastAsia" w:ascii="宋体" w:hAnsi="宋体" w:eastAsia="宋体" w:cs="宋体"/>
          <w:b w:val="0"/>
          <w:bCs w:val="0"/>
          <w:color w:val="2B2B2B"/>
          <w:sz w:val="21"/>
          <w:szCs w:val="21"/>
          <w:highlight w:val="none"/>
          <w:shd w:val="clear" w:color="auto" w:fill="FFFFFF"/>
          <w:lang w:val="en-US" w:eastAsia="zh-CN"/>
        </w:rPr>
        <w:t>法人授权委托书（供应商对代理人授权）</w:t>
      </w:r>
    </w:p>
    <w:p w14:paraId="27993FA4">
      <w:pPr>
        <w:pStyle w:val="9"/>
        <w:widowControl/>
        <w:shd w:val="clear" w:color="auto"/>
        <w:spacing w:before="0" w:beforeAutospacing="0" w:after="252" w:afterAutospacing="0" w:line="315" w:lineRule="atLeast"/>
        <w:ind w:firstLine="420"/>
        <w:outlineLvl w:val="9"/>
        <w:rPr>
          <w:rFonts w:hint="eastAsia" w:ascii="宋体" w:hAnsi="宋体" w:eastAsia="宋体" w:cs="宋体"/>
          <w:color w:val="2B2B2B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2B2B2B"/>
          <w:sz w:val="21"/>
          <w:szCs w:val="21"/>
          <w:highlight w:val="none"/>
          <w:shd w:val="clear" w:color="auto" w:fill="FFFFFF"/>
        </w:rPr>
        <w:t>兹授权</w:t>
      </w:r>
      <w:r>
        <w:rPr>
          <w:rFonts w:hint="eastAsia" w:ascii="宋体" w:hAnsi="宋体" w:eastAsia="宋体" w:cs="宋体"/>
          <w:color w:val="2B2B2B"/>
          <w:sz w:val="21"/>
          <w:szCs w:val="21"/>
          <w:highlight w:val="none"/>
          <w:u w:val="single"/>
          <w:shd w:val="clear" w:color="auto" w:fill="FFFFFF"/>
        </w:rPr>
        <w:t>  </w:t>
      </w:r>
      <w:r>
        <w:rPr>
          <w:rFonts w:hint="eastAsia" w:eastAsia="宋体" w:cs="宋体"/>
          <w:color w:val="2B2B2B"/>
          <w:sz w:val="21"/>
          <w:szCs w:val="21"/>
          <w:highlight w:val="none"/>
          <w:u w:val="single"/>
          <w:shd w:val="clear" w:color="auto" w:fill="FFFFFF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2B2B2B"/>
          <w:sz w:val="21"/>
          <w:szCs w:val="21"/>
          <w:highlight w:val="none"/>
          <w:u w:val="single"/>
          <w:shd w:val="clear" w:color="auto" w:fill="FFFFFF"/>
        </w:rPr>
        <w:t>  </w:t>
      </w:r>
      <w:r>
        <w:rPr>
          <w:rFonts w:hint="eastAsia" w:ascii="宋体" w:hAnsi="宋体" w:eastAsia="宋体" w:cs="宋体"/>
          <w:color w:val="2B2B2B"/>
          <w:sz w:val="21"/>
          <w:szCs w:val="21"/>
          <w:highlight w:val="none"/>
          <w:shd w:val="clear" w:color="auto" w:fill="FFFFFF"/>
        </w:rPr>
        <w:t>，身份证号：</w:t>
      </w:r>
      <w:r>
        <w:rPr>
          <w:rFonts w:hint="eastAsia" w:ascii="宋体" w:hAnsi="宋体" w:eastAsia="宋体" w:cs="宋体"/>
          <w:color w:val="2B2B2B"/>
          <w:sz w:val="21"/>
          <w:szCs w:val="21"/>
          <w:highlight w:val="none"/>
          <w:u w:val="single"/>
          <w:shd w:val="clear" w:color="auto" w:fill="FFFFFF"/>
        </w:rPr>
        <w:t xml:space="preserve">      </w:t>
      </w:r>
      <w:r>
        <w:rPr>
          <w:rFonts w:hint="eastAsia" w:eastAsia="宋体" w:cs="宋体"/>
          <w:color w:val="2B2B2B"/>
          <w:sz w:val="21"/>
          <w:szCs w:val="21"/>
          <w:highlight w:val="none"/>
          <w:u w:val="single"/>
          <w:shd w:val="clear" w:color="auto" w:fill="FFFFFF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2B2B2B"/>
          <w:sz w:val="21"/>
          <w:szCs w:val="21"/>
          <w:highlight w:val="none"/>
          <w:u w:val="single"/>
          <w:shd w:val="clear" w:color="auto" w:fill="FFFFFF"/>
        </w:rPr>
        <w:t xml:space="preserve">           </w:t>
      </w:r>
      <w:r>
        <w:rPr>
          <w:rFonts w:hint="eastAsia" w:ascii="宋体" w:hAnsi="宋体" w:eastAsia="宋体" w:cs="宋体"/>
          <w:color w:val="2B2B2B"/>
          <w:sz w:val="21"/>
          <w:szCs w:val="21"/>
          <w:highlight w:val="none"/>
          <w:shd w:val="clear" w:color="auto" w:fill="FFFFFF"/>
        </w:rPr>
        <w:t>（身份证复印件</w:t>
      </w:r>
      <w:r>
        <w:rPr>
          <w:rFonts w:hint="eastAsia" w:ascii="宋体" w:hAnsi="宋体" w:eastAsia="宋体" w:cs="宋体"/>
          <w:color w:val="2B2B2B"/>
          <w:sz w:val="21"/>
          <w:szCs w:val="21"/>
          <w:highlight w:val="none"/>
          <w:shd w:val="clear" w:color="auto" w:fill="FFFFFF"/>
          <w:lang w:val="en-US" w:eastAsia="zh-CN"/>
        </w:rPr>
        <w:t>加盖公章</w:t>
      </w:r>
      <w:r>
        <w:rPr>
          <w:rFonts w:hint="eastAsia" w:ascii="宋体" w:hAnsi="宋体" w:eastAsia="宋体" w:cs="宋体"/>
          <w:color w:val="2B2B2B"/>
          <w:sz w:val="21"/>
          <w:szCs w:val="21"/>
          <w:highlight w:val="none"/>
          <w:shd w:val="clear" w:color="auto" w:fill="FFFFFF"/>
        </w:rPr>
        <w:t>附后）为我方委托代理人，委托其负责</w:t>
      </w:r>
      <w:r>
        <w:rPr>
          <w:rFonts w:hint="eastAsia" w:ascii="宋体" w:hAnsi="宋体" w:eastAsia="宋体" w:cs="宋体"/>
          <w:color w:val="2B2B2B"/>
          <w:sz w:val="21"/>
          <w:szCs w:val="21"/>
          <w:highlight w:val="none"/>
          <w:shd w:val="clear" w:color="auto" w:fill="FFFFFF"/>
          <w:lang w:val="en-US" w:eastAsia="zh-CN"/>
        </w:rPr>
        <w:t>资阳市中心</w:t>
      </w:r>
      <w:r>
        <w:rPr>
          <w:rFonts w:hint="eastAsia" w:ascii="宋体" w:hAnsi="宋体" w:eastAsia="宋体" w:cs="宋体"/>
          <w:color w:val="2B2B2B"/>
          <w:sz w:val="21"/>
          <w:szCs w:val="21"/>
          <w:highlight w:val="none"/>
          <w:shd w:val="clear" w:color="auto" w:fill="FFFFFF"/>
        </w:rPr>
        <w:t>医院</w:t>
      </w:r>
      <w:r>
        <w:rPr>
          <w:rFonts w:hint="eastAsia" w:eastAsia="宋体" w:cs="宋体"/>
          <w:color w:val="2B2B2B"/>
          <w:sz w:val="21"/>
          <w:szCs w:val="21"/>
          <w:highlight w:val="none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2B2B2B"/>
          <w:sz w:val="21"/>
          <w:szCs w:val="21"/>
          <w:highlight w:val="none"/>
          <w:u w:val="single"/>
          <w:shd w:val="clear" w:color="auto" w:fill="FFFFFF"/>
        </w:rPr>
        <w:t>新药遴选市场</w:t>
      </w:r>
      <w:r>
        <w:rPr>
          <w:rFonts w:hint="eastAsia" w:ascii="宋体" w:hAnsi="宋体" w:eastAsia="宋体" w:cs="宋体"/>
          <w:color w:val="2B2B2B"/>
          <w:sz w:val="21"/>
          <w:szCs w:val="21"/>
          <w:highlight w:val="none"/>
          <w:u w:val="single"/>
          <w:shd w:val="clear" w:color="auto" w:fill="FFFFFF"/>
          <w:lang w:val="en-US" w:eastAsia="zh-CN"/>
        </w:rPr>
        <w:t>信息</w:t>
      </w:r>
      <w:r>
        <w:rPr>
          <w:rFonts w:hint="eastAsia" w:ascii="宋体" w:hAnsi="宋体" w:eastAsia="宋体" w:cs="宋体"/>
          <w:color w:val="2B2B2B"/>
          <w:sz w:val="21"/>
          <w:szCs w:val="21"/>
          <w:highlight w:val="none"/>
          <w:u w:val="single"/>
          <w:shd w:val="clear" w:color="auto" w:fill="FFFFFF"/>
        </w:rPr>
        <w:t>调研</w:t>
      </w:r>
      <w:r>
        <w:rPr>
          <w:rFonts w:hint="eastAsia" w:eastAsia="宋体" w:cs="宋体"/>
          <w:color w:val="2B2B2B"/>
          <w:sz w:val="21"/>
          <w:szCs w:val="21"/>
          <w:highlight w:val="none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2B2B2B"/>
          <w:sz w:val="21"/>
          <w:szCs w:val="21"/>
          <w:highlight w:val="none"/>
          <w:shd w:val="clear" w:color="auto" w:fill="FFFFFF"/>
        </w:rPr>
        <w:t>。我公司对被委托人</w:t>
      </w:r>
      <w:r>
        <w:rPr>
          <w:rFonts w:hint="eastAsia" w:ascii="宋体" w:hAnsi="宋体" w:eastAsia="宋体" w:cs="宋体"/>
          <w:color w:val="2B2B2B"/>
          <w:sz w:val="21"/>
          <w:szCs w:val="21"/>
          <w:highlight w:val="none"/>
          <w:shd w:val="clear" w:color="auto" w:fill="FFFFFF"/>
          <w:lang w:val="en-US" w:eastAsia="zh-CN"/>
        </w:rPr>
        <w:t>报送资料、</w:t>
      </w:r>
      <w:r>
        <w:rPr>
          <w:rFonts w:hint="eastAsia" w:ascii="宋体" w:hAnsi="宋体" w:eastAsia="宋体" w:cs="宋体"/>
          <w:color w:val="2B2B2B"/>
          <w:sz w:val="21"/>
          <w:szCs w:val="21"/>
          <w:highlight w:val="none"/>
          <w:shd w:val="clear" w:color="auto" w:fill="FFFFFF"/>
        </w:rPr>
        <w:t>签名文件等负全部责任。</w:t>
      </w:r>
    </w:p>
    <w:p w14:paraId="5CF431BC">
      <w:pPr>
        <w:pStyle w:val="9"/>
        <w:widowControl/>
        <w:shd w:val="clear" w:color="auto"/>
        <w:spacing w:before="0" w:beforeAutospacing="0" w:after="252" w:afterAutospacing="0" w:line="315" w:lineRule="atLeast"/>
        <w:ind w:firstLine="420" w:firstLineChars="200"/>
        <w:outlineLvl w:val="9"/>
        <w:rPr>
          <w:rFonts w:hint="eastAsia" w:ascii="宋体" w:hAnsi="宋体" w:eastAsia="宋体" w:cs="宋体"/>
          <w:color w:val="2B2B2B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2B2B2B"/>
          <w:sz w:val="21"/>
          <w:szCs w:val="21"/>
          <w:highlight w:val="none"/>
          <w:shd w:val="clear" w:color="auto" w:fill="FFFFFF"/>
        </w:rPr>
        <w:t>在收到撤销授权的书面通知以前，本授权书在签署的有效期内一直有效。被委托人签署的所有文件（在授权有效期内签署的）不因授权的撤销而失效。</w:t>
      </w:r>
    </w:p>
    <w:p w14:paraId="43844126">
      <w:pPr>
        <w:pStyle w:val="9"/>
        <w:widowControl/>
        <w:shd w:val="clear" w:color="auto"/>
        <w:spacing w:before="0" w:beforeAutospacing="0" w:after="252" w:afterAutospacing="0" w:line="315" w:lineRule="atLeast"/>
        <w:ind w:firstLine="420"/>
        <w:outlineLvl w:val="9"/>
        <w:rPr>
          <w:rFonts w:hint="eastAsia" w:ascii="宋体" w:hAnsi="宋体" w:eastAsia="宋体" w:cs="宋体"/>
          <w:color w:val="2B2B2B"/>
          <w:sz w:val="21"/>
          <w:szCs w:val="21"/>
          <w:highlight w:val="none"/>
          <w:shd w:val="clear" w:color="auto" w:fill="FFFFFF"/>
        </w:rPr>
      </w:pPr>
    </w:p>
    <w:p w14:paraId="241382E1">
      <w:pPr>
        <w:pStyle w:val="9"/>
        <w:widowControl/>
        <w:shd w:val="clear" w:color="auto"/>
        <w:spacing w:before="0" w:beforeAutospacing="0" w:after="252" w:afterAutospacing="0" w:line="315" w:lineRule="atLeast"/>
        <w:ind w:firstLine="420"/>
        <w:outlineLvl w:val="9"/>
        <w:rPr>
          <w:rFonts w:hint="eastAsia" w:ascii="宋体" w:hAnsi="宋体" w:eastAsia="宋体" w:cs="宋体"/>
          <w:color w:val="2B2B2B"/>
          <w:sz w:val="21"/>
          <w:szCs w:val="21"/>
          <w:highlight w:val="none"/>
          <w:shd w:val="clear" w:color="auto" w:fill="FFFFFF"/>
        </w:rPr>
      </w:pPr>
    </w:p>
    <w:p w14:paraId="11DAAC0A">
      <w:pPr>
        <w:pStyle w:val="9"/>
        <w:widowControl/>
        <w:shd w:val="clear" w:color="auto"/>
        <w:spacing w:before="0" w:beforeAutospacing="0" w:after="252" w:afterAutospacing="0" w:line="315" w:lineRule="atLeast"/>
        <w:ind w:firstLine="420"/>
        <w:outlineLvl w:val="9"/>
        <w:rPr>
          <w:rFonts w:hint="eastAsia" w:ascii="宋体" w:hAnsi="宋体" w:eastAsia="宋体" w:cs="宋体"/>
          <w:color w:val="2B2B2B"/>
          <w:sz w:val="21"/>
          <w:szCs w:val="21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color w:val="2B2B2B"/>
          <w:sz w:val="21"/>
          <w:szCs w:val="21"/>
          <w:highlight w:val="none"/>
          <w:shd w:val="clear" w:color="auto" w:fill="FFFFFF"/>
        </w:rPr>
        <w:t xml:space="preserve">委托人（盖章）： </w:t>
      </w:r>
    </w:p>
    <w:p w14:paraId="70806C77">
      <w:pPr>
        <w:pStyle w:val="9"/>
        <w:widowControl/>
        <w:shd w:val="clear" w:color="auto"/>
        <w:spacing w:before="0" w:beforeAutospacing="0" w:after="252" w:afterAutospacing="0" w:line="315" w:lineRule="atLeast"/>
        <w:ind w:firstLine="420"/>
        <w:outlineLvl w:val="9"/>
        <w:rPr>
          <w:rFonts w:hint="eastAsia" w:ascii="宋体" w:hAnsi="宋体" w:eastAsia="宋体" w:cs="宋体"/>
          <w:color w:val="2B2B2B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2B2B2B"/>
          <w:sz w:val="21"/>
          <w:szCs w:val="21"/>
          <w:highlight w:val="none"/>
          <w:shd w:val="clear" w:color="auto" w:fill="FFFFFF"/>
        </w:rPr>
        <w:t>法定代表人 ：</w:t>
      </w:r>
    </w:p>
    <w:p w14:paraId="1A04A8BA">
      <w:pPr>
        <w:pStyle w:val="9"/>
        <w:widowControl/>
        <w:shd w:val="clear" w:color="auto"/>
        <w:spacing w:before="0" w:beforeAutospacing="0" w:after="252" w:afterAutospacing="0" w:line="315" w:lineRule="atLeast"/>
        <w:ind w:firstLine="420"/>
        <w:outlineLvl w:val="9"/>
        <w:rPr>
          <w:rFonts w:hint="eastAsia" w:ascii="宋体" w:hAnsi="宋体" w:eastAsia="宋体" w:cs="宋体"/>
          <w:color w:val="2B2B2B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2B2B2B"/>
          <w:sz w:val="21"/>
          <w:szCs w:val="21"/>
          <w:highlight w:val="none"/>
          <w:shd w:val="clear" w:color="auto" w:fill="FFFFFF"/>
        </w:rPr>
        <w:t>被委托人签名：</w:t>
      </w:r>
      <w:r>
        <w:rPr>
          <w:rFonts w:hint="eastAsia" w:ascii="宋体" w:hAnsi="宋体" w:eastAsia="宋体" w:cs="宋体"/>
          <w:color w:val="2B2B2B"/>
          <w:sz w:val="21"/>
          <w:szCs w:val="21"/>
          <w:highlight w:val="none"/>
          <w:shd w:val="clear" w:color="auto" w:fill="FFFFFF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color w:val="2B2B2B"/>
          <w:sz w:val="21"/>
          <w:szCs w:val="21"/>
          <w:highlight w:val="none"/>
          <w:shd w:val="clear" w:color="auto" w:fill="FFFFFF"/>
        </w:rPr>
        <w:t xml:space="preserve">          职 务：</w:t>
      </w:r>
    </w:p>
    <w:p w14:paraId="2FFD28C4">
      <w:pPr>
        <w:pStyle w:val="9"/>
        <w:widowControl/>
        <w:shd w:val="clear" w:color="auto"/>
        <w:spacing w:before="0" w:beforeAutospacing="0" w:after="252" w:afterAutospacing="0" w:line="315" w:lineRule="atLeast"/>
        <w:ind w:firstLine="420"/>
        <w:outlineLvl w:val="9"/>
        <w:rPr>
          <w:rFonts w:hint="eastAsia" w:ascii="宋体" w:hAnsi="宋体" w:eastAsia="宋体" w:cs="宋体"/>
          <w:color w:val="2B2B2B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2B2B2B"/>
          <w:sz w:val="21"/>
          <w:szCs w:val="21"/>
          <w:highlight w:val="none"/>
          <w:shd w:val="clear" w:color="auto" w:fill="FFFFFF"/>
        </w:rPr>
        <w:t>有效期：</w:t>
      </w:r>
    </w:p>
    <w:p w14:paraId="13CC81DB">
      <w:pPr>
        <w:pStyle w:val="9"/>
        <w:widowControl/>
        <w:shd w:val="clear" w:color="auto"/>
        <w:spacing w:before="0" w:beforeAutospacing="0" w:after="252" w:afterAutospacing="0" w:line="315" w:lineRule="atLeast"/>
        <w:ind w:firstLine="420"/>
        <w:outlineLvl w:val="9"/>
        <w:rPr>
          <w:rFonts w:hint="eastAsia" w:ascii="宋体" w:hAnsi="宋体" w:eastAsia="宋体" w:cs="宋体"/>
          <w:color w:val="2B2B2B"/>
          <w:sz w:val="21"/>
          <w:szCs w:val="21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color w:val="2B2B2B"/>
          <w:sz w:val="21"/>
          <w:szCs w:val="21"/>
          <w:highlight w:val="none"/>
          <w:shd w:val="clear" w:color="auto" w:fill="FFFFFF"/>
        </w:rPr>
        <w:t>签署日期：_____ 年_____月 _____日</w:t>
      </w:r>
    </w:p>
    <w:p w14:paraId="7A7D8564">
      <w:pPr>
        <w:pStyle w:val="9"/>
        <w:widowControl/>
        <w:shd w:val="clear" w:color="auto"/>
        <w:spacing w:before="0" w:beforeAutospacing="0" w:after="252" w:afterAutospacing="0" w:line="315" w:lineRule="atLeast"/>
        <w:ind w:firstLine="420"/>
        <w:outlineLvl w:val="9"/>
        <w:rPr>
          <w:rFonts w:hint="eastAsia" w:ascii="宋体" w:hAnsi="宋体" w:eastAsia="宋体" w:cs="宋体"/>
          <w:color w:val="2B2B2B"/>
          <w:sz w:val="21"/>
          <w:szCs w:val="21"/>
          <w:highlight w:val="none"/>
          <w:shd w:val="clear" w:color="auto" w:fill="FFFFFF"/>
        </w:rPr>
      </w:pPr>
    </w:p>
    <w:p w14:paraId="4226DBF6">
      <w:pPr>
        <w:pStyle w:val="9"/>
        <w:widowControl/>
        <w:shd w:val="clear" w:color="auto"/>
        <w:spacing w:before="0" w:beforeAutospacing="0" w:after="252" w:afterAutospacing="0" w:line="315" w:lineRule="atLeast"/>
        <w:ind w:firstLine="420"/>
        <w:outlineLvl w:val="9"/>
        <w:rPr>
          <w:rFonts w:hint="eastAsia" w:ascii="宋体" w:hAnsi="宋体" w:eastAsia="宋体" w:cs="宋体"/>
          <w:color w:val="2B2B2B"/>
          <w:sz w:val="21"/>
          <w:szCs w:val="21"/>
          <w:highlight w:val="none"/>
          <w:shd w:val="clear" w:color="auto" w:fill="FFFFFF"/>
        </w:rPr>
      </w:pPr>
    </w:p>
    <w:p w14:paraId="33054F66">
      <w:pPr>
        <w:pStyle w:val="9"/>
        <w:widowControl/>
        <w:shd w:val="clear" w:color="auto"/>
        <w:spacing w:before="0" w:beforeAutospacing="0" w:after="252" w:afterAutospacing="0" w:line="315" w:lineRule="atLeast"/>
        <w:ind w:firstLine="420"/>
        <w:outlineLvl w:val="9"/>
        <w:rPr>
          <w:rFonts w:hint="eastAsia" w:ascii="宋体" w:hAnsi="宋体" w:eastAsia="宋体" w:cs="宋体"/>
          <w:color w:val="2B2B2B"/>
          <w:sz w:val="21"/>
          <w:szCs w:val="21"/>
          <w:highlight w:val="none"/>
          <w:shd w:val="clear" w:color="auto" w:fill="FFFFFF"/>
        </w:rPr>
      </w:pPr>
    </w:p>
    <w:p w14:paraId="13E07D92">
      <w:pPr>
        <w:pStyle w:val="9"/>
        <w:widowControl/>
        <w:shd w:val="clear" w:color="auto"/>
        <w:spacing w:before="0" w:beforeAutospacing="0" w:after="252" w:afterAutospacing="0" w:line="315" w:lineRule="atLeast"/>
        <w:ind w:firstLine="420"/>
        <w:outlineLvl w:val="9"/>
        <w:rPr>
          <w:rFonts w:hint="eastAsia" w:ascii="宋体" w:hAnsi="宋体" w:eastAsia="宋体" w:cs="宋体"/>
          <w:color w:val="2B2B2B"/>
          <w:sz w:val="21"/>
          <w:szCs w:val="21"/>
          <w:highlight w:val="none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highlight w:val="none"/>
          <w:lang w:val="en-US" w:eastAsia="zh-CN" w:bidi="ar-S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-476250</wp:posOffset>
                </wp:positionH>
                <wp:positionV relativeFrom="page">
                  <wp:posOffset>6595110</wp:posOffset>
                </wp:positionV>
                <wp:extent cx="6365875" cy="1979930"/>
                <wp:effectExtent l="13970" t="13970" r="20955" b="25400"/>
                <wp:wrapNone/>
                <wp:docPr id="6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65875" cy="1979930"/>
                          <a:chOff x="9174" y="96785"/>
                          <a:chExt cx="10025" cy="3118"/>
                        </a:xfrm>
                      </wpg:grpSpPr>
                      <wps:wsp>
                        <wps:cNvPr id="4" name="圆角矩形 4"/>
                        <wps:cNvSpPr/>
                        <wps:spPr>
                          <a:xfrm>
                            <a:off x="9174" y="96785"/>
                            <a:ext cx="4819" cy="3118"/>
                          </a:xfrm>
                          <a:prstGeom prst="roundRect">
                            <a:avLst/>
                          </a:prstGeom>
                          <a:noFill/>
                          <a:ln w="28575">
                            <a:solidFill>
                              <a:srgbClr val="03050A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" name="圆角矩形 5"/>
                        <wps:cNvSpPr/>
                        <wps:spPr>
                          <a:xfrm>
                            <a:off x="14381" y="96785"/>
                            <a:ext cx="4819" cy="3118"/>
                          </a:xfrm>
                          <a:prstGeom prst="roundRect">
                            <a:avLst/>
                          </a:prstGeom>
                          <a:noFill/>
                          <a:ln w="28575">
                            <a:solidFill>
                              <a:srgbClr val="03050A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37.5pt;margin-top:519.3pt;height:155.9pt;width:501.25pt;mso-position-vertical-relative:page;z-index:251659264;mso-width-relative:page;mso-height-relative:page;" coordorigin="9174,96785" coordsize="10025,3118" o:gfxdata="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">
                <o:lock v:ext="edit" aspectratio="f"/>
                <v:roundrect id="_x0000_s1026" o:spid="_x0000_s1026" o:spt="2" style="position:absolute;left:9174;top:96785;height:3118;width:4819;v-text-anchor:middle;" filled="f" stroked="t" coordsize="21600,21600" arcsize="0.166666666666667" o:gfxdata="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bqKa74A&#10;AADaAAAADwAAAAAAAAABACAAAAAiAAAAZHJzL2Rvd25yZXYueG1sUEsBAhQAFAAAAAgAh07iQDMv&#10;BZ47AAAAOQAAABAAAAAAAAAAAQAgAAAADQEAAGRycy9zaGFwZXhtbC54bWxQSwUGAAAAAAYABgBb&#10;AQAAtwMAAAAA&#10;">
                  <v:fill on="f" focussize="0,0"/>
                  <v:stroke weight="2.25pt" color="#03050A [2404]" miterlimit="8" joinstyle="miter"/>
                  <v:imagedata o:title=""/>
                  <o:lock v:ext="edit" aspectratio="f"/>
                </v:roundrect>
                <v:roundrect id="_x0000_s1026" o:spid="_x0000_s1026" o:spt="2" style="position:absolute;left:14381;top:96785;height:3118;width:4819;v-text-anchor:middle;" filled="f" stroked="t" coordsize="21600,21600" arcsize="0.166666666666667" o:gfxdata="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vYv8L4A&#10;AADaAAAADwAAAAAAAAABACAAAAAiAAAAZHJzL2Rvd25yZXYueG1sUEsBAhQAFAAAAAgAh07iQDMv&#10;BZ47AAAAOQAAABAAAAAAAAAAAQAgAAAADQEAAGRycy9zaGFwZXhtbC54bWxQSwUGAAAAAAYABgBb&#10;AQAAtwMAAAAA&#10;">
                  <v:fill on="f" focussize="0,0"/>
                  <v:stroke weight="2.25pt" color="#03050A [2404]" miterlimit="8" joinstyle="miter"/>
                  <v:imagedata o:title=""/>
                  <o:lock v:ext="edit" aspectratio="f"/>
                </v:roundrect>
              </v:group>
            </w:pict>
          </mc:Fallback>
        </mc:AlternateContent>
      </w:r>
    </w:p>
    <w:p w14:paraId="673F06CF">
      <w:pPr>
        <w:pStyle w:val="9"/>
        <w:widowControl/>
        <w:shd w:val="clear" w:color="auto"/>
        <w:spacing w:before="0" w:beforeAutospacing="0" w:after="252" w:afterAutospacing="0" w:line="315" w:lineRule="atLeast"/>
        <w:ind w:firstLine="420"/>
        <w:outlineLvl w:val="9"/>
        <w:rPr>
          <w:rFonts w:hint="eastAsia" w:ascii="宋体" w:hAnsi="宋体" w:eastAsia="宋体" w:cs="宋体"/>
          <w:color w:val="2B2B2B"/>
          <w:sz w:val="21"/>
          <w:szCs w:val="21"/>
          <w:highlight w:val="none"/>
          <w:shd w:val="clear" w:color="auto" w:fill="FFFFFF"/>
        </w:rPr>
      </w:pPr>
    </w:p>
    <w:p w14:paraId="5AB36A82">
      <w:pPr>
        <w:pStyle w:val="9"/>
        <w:widowControl/>
        <w:shd w:val="clear" w:color="auto"/>
        <w:spacing w:before="0" w:beforeAutospacing="0" w:after="252" w:afterAutospacing="0" w:line="315" w:lineRule="atLeast"/>
        <w:ind w:firstLine="420"/>
        <w:outlineLvl w:val="9"/>
        <w:rPr>
          <w:rFonts w:hint="eastAsia" w:ascii="宋体" w:hAnsi="宋体" w:eastAsia="宋体" w:cs="宋体"/>
          <w:color w:val="2B2B2B"/>
          <w:sz w:val="21"/>
          <w:szCs w:val="21"/>
          <w:highlight w:val="none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highlight w:val="none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236220</wp:posOffset>
                </wp:positionH>
                <wp:positionV relativeFrom="page">
                  <wp:posOffset>7235825</wp:posOffset>
                </wp:positionV>
                <wp:extent cx="1548765" cy="914400"/>
                <wp:effectExtent l="0" t="0" r="0" b="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532255" y="7739380"/>
                          <a:ext cx="1548765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160481">
                            <w:pPr>
                              <w:rPr>
                                <w:rFonts w:hint="default" w:eastAsiaTheme="minorEastAsia"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6"/>
                                <w:lang w:val="en-US" w:eastAsia="zh-CN"/>
                              </w:rPr>
                              <w:t>身份证正面照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.6pt;margin-top:569.75pt;height:72pt;width:121.95pt;mso-position-vertical-relative:page;z-index:251660288;mso-width-relative:page;mso-height-relative:page;" filled="f" stroked="f" coordsize="21600,21600" o:gfxdata="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AqHMpK3AAAAAwBAAAPAAAAAAAAAAEA&#10;IAAAACIAAABkcnMvZG93bnJldi54bWxQSwECFAAUAAAACACHTuJAvsQ8BkQCAAByBAAADgAAAAAA&#10;AAABACAAAAArAQAAZHJzL2Uyb0RvYy54bWxQSwUGAAAAAAYABgBZAQAA4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33160481">
                      <w:pPr>
                        <w:rPr>
                          <w:rFonts w:hint="default" w:eastAsiaTheme="minorEastAsia"/>
                          <w:sz w:val="28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36"/>
                          <w:lang w:val="en-US" w:eastAsia="zh-CN"/>
                        </w:rPr>
                        <w:t>身份证正面照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highlight w:val="none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3676650</wp:posOffset>
                </wp:positionH>
                <wp:positionV relativeFrom="page">
                  <wp:posOffset>7261225</wp:posOffset>
                </wp:positionV>
                <wp:extent cx="1548765" cy="914400"/>
                <wp:effectExtent l="0" t="0" r="0" b="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8765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B9348A">
                            <w:pPr>
                              <w:rPr>
                                <w:rFonts w:hint="default" w:eastAsiaTheme="minorEastAsia"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6"/>
                                <w:lang w:val="en-US" w:eastAsia="zh-CN"/>
                              </w:rPr>
                              <w:t>身份证背面照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9.5pt;margin-top:571.75pt;height:72pt;width:121.95pt;mso-position-vertical-relative:page;z-index:251661312;mso-width-relative:page;mso-height-relative:page;" filled="f" stroked="f" coordsize="21600,21600" o:gfxdata="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Mokd2LdAAAADQEAAA8AAAAAAAAAAQAgAAAAIgAAAGRy&#10;cy9kb3ducmV2LnhtbFBLAQIUABQAAAAIAIdO4kDZb/sVOQIAAGYEAAAOAAAAAAAAAAEAIAAAACwB&#10;AABkcnMvZTJvRG9jLnhtbFBLBQYAAAAABgAGAFkBAADX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66B9348A">
                      <w:pPr>
                        <w:rPr>
                          <w:rFonts w:hint="default" w:eastAsiaTheme="minorEastAsia"/>
                          <w:sz w:val="28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36"/>
                          <w:lang w:val="en-US" w:eastAsia="zh-CN"/>
                        </w:rPr>
                        <w:t>身份证背面照</w:t>
                      </w:r>
                    </w:p>
                  </w:txbxContent>
                </v:textbox>
              </v:shape>
            </w:pict>
          </mc:Fallback>
        </mc:AlternateContent>
      </w:r>
    </w:p>
    <w:p w14:paraId="50AA6C6A">
      <w:pPr>
        <w:pStyle w:val="9"/>
        <w:widowControl/>
        <w:shd w:val="clear" w:color="auto"/>
        <w:spacing w:before="0" w:beforeAutospacing="0" w:after="252" w:afterAutospacing="0" w:line="315" w:lineRule="atLeast"/>
        <w:ind w:firstLine="420"/>
        <w:outlineLvl w:val="9"/>
        <w:rPr>
          <w:rFonts w:hint="eastAsia" w:ascii="宋体" w:hAnsi="宋体" w:eastAsia="宋体" w:cs="宋体"/>
          <w:color w:val="2B2B2B"/>
          <w:sz w:val="21"/>
          <w:szCs w:val="21"/>
          <w:highlight w:val="none"/>
          <w:shd w:val="clear" w:color="auto" w:fill="FFFFFF"/>
        </w:rPr>
      </w:pPr>
    </w:p>
    <w:p w14:paraId="5242C0F7">
      <w:pPr>
        <w:pStyle w:val="9"/>
        <w:widowControl/>
        <w:shd w:val="clear" w:color="auto"/>
        <w:spacing w:before="0" w:beforeAutospacing="0" w:after="252" w:afterAutospacing="0" w:line="315" w:lineRule="atLeast"/>
        <w:ind w:firstLine="420"/>
        <w:outlineLvl w:val="9"/>
        <w:rPr>
          <w:rFonts w:hint="eastAsia" w:ascii="宋体" w:hAnsi="宋体" w:eastAsia="宋体" w:cs="宋体"/>
          <w:color w:val="2B2B2B"/>
          <w:sz w:val="21"/>
          <w:szCs w:val="21"/>
          <w:highlight w:val="none"/>
          <w:shd w:val="clear" w:color="auto" w:fill="FFFFFF"/>
        </w:rPr>
      </w:pPr>
    </w:p>
    <w:p w14:paraId="68F64CE0">
      <w:pPr>
        <w:pStyle w:val="9"/>
        <w:widowControl/>
        <w:shd w:val="clear" w:color="auto"/>
        <w:spacing w:before="0" w:beforeAutospacing="0" w:after="252" w:afterAutospacing="0" w:line="315" w:lineRule="atLeast"/>
        <w:ind w:firstLine="420"/>
        <w:outlineLvl w:val="9"/>
        <w:rPr>
          <w:rFonts w:hint="eastAsia" w:ascii="宋体" w:hAnsi="宋体" w:eastAsia="宋体" w:cs="宋体"/>
          <w:color w:val="2B2B2B"/>
          <w:sz w:val="21"/>
          <w:szCs w:val="21"/>
          <w:highlight w:val="none"/>
          <w:shd w:val="clear" w:color="auto" w:fill="FFFFFF"/>
        </w:rPr>
      </w:pPr>
    </w:p>
    <w:p w14:paraId="61EE6C36">
      <w:pPr>
        <w:pStyle w:val="9"/>
        <w:widowControl/>
        <w:shd w:val="clear" w:color="auto"/>
        <w:spacing w:before="0" w:beforeAutospacing="0" w:after="252" w:afterAutospacing="0" w:line="315" w:lineRule="atLeast"/>
        <w:ind w:firstLine="420"/>
        <w:outlineLvl w:val="9"/>
        <w:rPr>
          <w:rFonts w:hint="eastAsia" w:ascii="宋体" w:hAnsi="宋体" w:eastAsia="宋体" w:cs="宋体"/>
          <w:color w:val="2B2B2B"/>
          <w:sz w:val="21"/>
          <w:szCs w:val="21"/>
          <w:highlight w:val="none"/>
          <w:shd w:val="clear" w:color="auto" w:fill="FFFFFF"/>
        </w:rPr>
      </w:pPr>
    </w:p>
    <w:p w14:paraId="56BB9350">
      <w:pPr>
        <w:pStyle w:val="9"/>
        <w:widowControl/>
        <w:shd w:val="clear" w:color="auto"/>
        <w:spacing w:before="0" w:beforeAutospacing="0" w:after="252" w:afterAutospacing="0" w:line="315" w:lineRule="atLeast"/>
        <w:ind w:firstLine="420"/>
        <w:outlineLvl w:val="9"/>
        <w:rPr>
          <w:rFonts w:hint="eastAsia" w:ascii="宋体" w:hAnsi="宋体" w:eastAsia="宋体" w:cs="宋体"/>
          <w:color w:val="2B2B2B"/>
          <w:sz w:val="21"/>
          <w:szCs w:val="21"/>
          <w:highlight w:val="none"/>
          <w:shd w:val="clear" w:color="auto" w:fill="FFFFFF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 w14:paraId="6A3BB684">
      <w:pPr>
        <w:numPr>
          <w:ilvl w:val="0"/>
          <w:numId w:val="0"/>
        </w:numPr>
        <w:ind w:firstLine="640" w:firstLineChars="200"/>
        <w:outlineLvl w:val="0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bookmarkStart w:id="22" w:name="_Toc20822"/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六、其他补充资料</w:t>
      </w:r>
      <w:bookmarkEnd w:id="22"/>
    </w:p>
    <w:p w14:paraId="0CAFD23C">
      <w:pPr>
        <w:numPr>
          <w:ilvl w:val="0"/>
          <w:numId w:val="0"/>
        </w:numPr>
        <w:ind w:firstLine="562" w:firstLineChars="200"/>
        <w:outlineLvl w:val="1"/>
        <w:rPr>
          <w:rFonts w:hint="eastAsia" w:ascii="楷体" w:hAnsi="楷体" w:eastAsia="楷体" w:cs="楷体"/>
          <w:b/>
          <w:bCs/>
          <w:kern w:val="2"/>
          <w:sz w:val="28"/>
          <w:szCs w:val="28"/>
          <w:highlight w:val="none"/>
          <w:lang w:val="en-US" w:eastAsia="zh-CN" w:bidi="ar-SA"/>
        </w:rPr>
      </w:pPr>
      <w:bookmarkStart w:id="23" w:name="_Toc32188"/>
      <w:r>
        <w:rPr>
          <w:rFonts w:hint="eastAsia" w:ascii="楷体" w:hAnsi="楷体" w:eastAsia="楷体" w:cs="楷体"/>
          <w:b/>
          <w:bCs/>
          <w:kern w:val="2"/>
          <w:sz w:val="28"/>
          <w:szCs w:val="28"/>
          <w:highlight w:val="none"/>
          <w:lang w:val="en-US" w:eastAsia="zh-CN" w:bidi="ar-SA"/>
        </w:rPr>
        <w:t>（一）中成药资料</w:t>
      </w:r>
      <w:bookmarkEnd w:id="23"/>
    </w:p>
    <w:p w14:paraId="32CF0F7F">
      <w:pPr>
        <w:numPr>
          <w:ilvl w:val="0"/>
          <w:numId w:val="0"/>
        </w:numPr>
        <w:ind w:firstLine="420" w:firstLineChars="200"/>
        <w:outlineLvl w:val="9"/>
        <w:rPr>
          <w:rFonts w:hint="eastAsia" w:ascii="楷体" w:hAnsi="楷体" w:eastAsia="楷体" w:cs="楷体"/>
          <w:i/>
          <w:iCs/>
          <w:sz w:val="21"/>
          <w:szCs w:val="21"/>
          <w:highlight w:val="none"/>
          <w:lang w:val="en-US" w:eastAsia="zh-CN"/>
        </w:rPr>
      </w:pPr>
      <w:r>
        <w:rPr>
          <w:rFonts w:hint="eastAsia" w:ascii="楷体" w:hAnsi="楷体" w:eastAsia="楷体" w:cs="楷体"/>
          <w:i/>
          <w:iCs/>
          <w:sz w:val="21"/>
          <w:szCs w:val="21"/>
          <w:highlight w:val="none"/>
          <w:lang w:val="en-US" w:eastAsia="zh-CN"/>
        </w:rPr>
        <w:t>如申报药品为“中成药”，只接收国药准字号为Z，且至少满足“国家Ⅰ类新药”“国家谈判品种”或“获得省科技进步一等奖及以上科技奖励”条件之一的品种。请提供佐证资料放置下方。</w:t>
      </w:r>
    </w:p>
    <w:p w14:paraId="72926AA7">
      <w:pPr>
        <w:numPr>
          <w:ilvl w:val="0"/>
          <w:numId w:val="0"/>
        </w:numPr>
        <w:ind w:firstLine="422" w:firstLineChars="200"/>
        <w:outlineLvl w:val="2"/>
        <w:rPr>
          <w:rFonts w:hint="default" w:ascii="方正仿宋_GBK" w:hAnsi="方正仿宋_GBK" w:eastAsia="方正仿宋_GBK" w:cs="方正仿宋_GBK"/>
          <w:b/>
          <w:bCs/>
          <w:i w:val="0"/>
          <w:iCs w:val="0"/>
          <w:color w:val="FF0000"/>
          <w:sz w:val="21"/>
          <w:szCs w:val="21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sz w:val="21"/>
          <w:szCs w:val="21"/>
          <w:highlight w:val="none"/>
          <w:lang w:val="en-US" w:eastAsia="zh-CN"/>
        </w:rPr>
        <w:t>1.国药准字号为Z的佐证资料（必须提供）</w:t>
      </w: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olor w:val="FF0000"/>
          <w:sz w:val="21"/>
          <w:szCs w:val="21"/>
          <w:highlight w:val="none"/>
          <w:lang w:val="en-US" w:eastAsia="zh-CN"/>
        </w:rPr>
        <w:t>（加盖鲜章）</w:t>
      </w:r>
    </w:p>
    <w:p w14:paraId="7F497C01">
      <w:pPr>
        <w:numPr>
          <w:ilvl w:val="0"/>
          <w:numId w:val="0"/>
        </w:numPr>
        <w:ind w:firstLine="420" w:firstLineChars="200"/>
        <w:outlineLvl w:val="9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sz w:val="21"/>
          <w:szCs w:val="21"/>
          <w:highlight w:val="none"/>
          <w:lang w:val="en-US" w:eastAsia="zh-CN"/>
        </w:rPr>
      </w:pPr>
    </w:p>
    <w:p w14:paraId="3DF25BC4">
      <w:pPr>
        <w:numPr>
          <w:ilvl w:val="0"/>
          <w:numId w:val="0"/>
        </w:numPr>
        <w:ind w:firstLine="420" w:firstLineChars="200"/>
        <w:outlineLvl w:val="9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sz w:val="21"/>
          <w:szCs w:val="21"/>
          <w:highlight w:val="none"/>
          <w:lang w:val="en-US" w:eastAsia="zh-CN"/>
        </w:rPr>
      </w:pPr>
    </w:p>
    <w:p w14:paraId="1C727AD4">
      <w:pPr>
        <w:numPr>
          <w:ilvl w:val="0"/>
          <w:numId w:val="0"/>
        </w:numPr>
        <w:ind w:firstLine="420" w:firstLineChars="200"/>
        <w:outlineLvl w:val="9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sz w:val="21"/>
          <w:szCs w:val="21"/>
          <w:highlight w:val="none"/>
          <w:lang w:val="en-US" w:eastAsia="zh-CN"/>
        </w:rPr>
      </w:pPr>
    </w:p>
    <w:p w14:paraId="102A474D">
      <w:pPr>
        <w:numPr>
          <w:ilvl w:val="0"/>
          <w:numId w:val="0"/>
        </w:numPr>
        <w:ind w:firstLine="420" w:firstLineChars="200"/>
        <w:outlineLvl w:val="9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sz w:val="21"/>
          <w:szCs w:val="21"/>
          <w:highlight w:val="none"/>
          <w:lang w:val="en-US" w:eastAsia="zh-CN"/>
        </w:rPr>
      </w:pPr>
    </w:p>
    <w:p w14:paraId="43666315">
      <w:pPr>
        <w:numPr>
          <w:ilvl w:val="0"/>
          <w:numId w:val="0"/>
        </w:numPr>
        <w:ind w:firstLine="420" w:firstLineChars="200"/>
        <w:outlineLvl w:val="9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sz w:val="21"/>
          <w:szCs w:val="21"/>
          <w:highlight w:val="none"/>
          <w:lang w:val="en-US" w:eastAsia="zh-CN"/>
        </w:rPr>
      </w:pPr>
    </w:p>
    <w:p w14:paraId="1B2A7B5F">
      <w:pPr>
        <w:numPr>
          <w:ilvl w:val="0"/>
          <w:numId w:val="0"/>
        </w:numPr>
        <w:ind w:firstLine="420" w:firstLineChars="200"/>
        <w:outlineLvl w:val="9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sz w:val="21"/>
          <w:szCs w:val="21"/>
          <w:highlight w:val="none"/>
          <w:lang w:val="en-US" w:eastAsia="zh-CN"/>
        </w:rPr>
      </w:pPr>
    </w:p>
    <w:p w14:paraId="1F504892">
      <w:pPr>
        <w:numPr>
          <w:ilvl w:val="0"/>
          <w:numId w:val="0"/>
        </w:numPr>
        <w:ind w:firstLine="422" w:firstLineChars="200"/>
        <w:outlineLvl w:val="2"/>
        <w:rPr>
          <w:rFonts w:hint="eastAsia" w:ascii="方正仿宋_GBK" w:hAnsi="方正仿宋_GBK" w:eastAsia="方正仿宋_GBK" w:cs="方正仿宋_GBK"/>
          <w:b/>
          <w:bCs/>
          <w:i w:val="0"/>
          <w:iCs w:val="0"/>
          <w:color w:val="FF0000"/>
          <w:sz w:val="21"/>
          <w:szCs w:val="21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sz w:val="21"/>
          <w:szCs w:val="21"/>
          <w:highlight w:val="none"/>
          <w:lang w:val="en-US" w:eastAsia="zh-CN"/>
        </w:rPr>
        <w:t>2.国家Ⅰ类新药佐证资料（序号2-4必须提供1项）</w:t>
      </w: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olor w:val="FF0000"/>
          <w:sz w:val="21"/>
          <w:szCs w:val="21"/>
          <w:highlight w:val="none"/>
          <w:lang w:val="en-US" w:eastAsia="zh-CN"/>
        </w:rPr>
        <w:t>（加盖鲜章）</w:t>
      </w:r>
    </w:p>
    <w:p w14:paraId="070A4A55">
      <w:pPr>
        <w:widowControl w:val="0"/>
        <w:numPr>
          <w:ilvl w:val="0"/>
          <w:numId w:val="0"/>
        </w:numPr>
        <w:jc w:val="both"/>
        <w:outlineLvl w:val="9"/>
        <w:rPr>
          <w:rFonts w:hint="eastAsia" w:ascii="方正仿宋_GBK" w:hAnsi="方正仿宋_GBK" w:eastAsia="方正仿宋_GBK" w:cs="方正仿宋_GBK"/>
          <w:b/>
          <w:bCs/>
          <w:i w:val="0"/>
          <w:iCs w:val="0"/>
          <w:sz w:val="21"/>
          <w:szCs w:val="21"/>
          <w:highlight w:val="none"/>
          <w:lang w:val="en-US" w:eastAsia="zh-CN"/>
        </w:rPr>
      </w:pPr>
    </w:p>
    <w:p w14:paraId="2F15DB2F">
      <w:pPr>
        <w:widowControl w:val="0"/>
        <w:numPr>
          <w:ilvl w:val="0"/>
          <w:numId w:val="0"/>
        </w:numPr>
        <w:jc w:val="both"/>
        <w:outlineLvl w:val="9"/>
        <w:rPr>
          <w:rFonts w:hint="eastAsia" w:ascii="方正仿宋_GBK" w:hAnsi="方正仿宋_GBK" w:eastAsia="方正仿宋_GBK" w:cs="方正仿宋_GBK"/>
          <w:b/>
          <w:bCs/>
          <w:i w:val="0"/>
          <w:iCs w:val="0"/>
          <w:sz w:val="21"/>
          <w:szCs w:val="21"/>
          <w:highlight w:val="none"/>
          <w:lang w:val="en-US" w:eastAsia="zh-CN"/>
        </w:rPr>
      </w:pPr>
    </w:p>
    <w:p w14:paraId="42AE84A8">
      <w:pPr>
        <w:widowControl w:val="0"/>
        <w:numPr>
          <w:ilvl w:val="0"/>
          <w:numId w:val="0"/>
        </w:numPr>
        <w:jc w:val="both"/>
        <w:outlineLvl w:val="9"/>
        <w:rPr>
          <w:rFonts w:hint="eastAsia" w:ascii="方正仿宋_GBK" w:hAnsi="方正仿宋_GBK" w:eastAsia="方正仿宋_GBK" w:cs="方正仿宋_GBK"/>
          <w:b/>
          <w:bCs/>
          <w:i w:val="0"/>
          <w:iCs w:val="0"/>
          <w:sz w:val="21"/>
          <w:szCs w:val="21"/>
          <w:highlight w:val="none"/>
          <w:lang w:val="en-US" w:eastAsia="zh-CN"/>
        </w:rPr>
      </w:pPr>
    </w:p>
    <w:p w14:paraId="6DF9D7BC">
      <w:pPr>
        <w:widowControl w:val="0"/>
        <w:numPr>
          <w:ilvl w:val="0"/>
          <w:numId w:val="0"/>
        </w:numPr>
        <w:jc w:val="both"/>
        <w:outlineLvl w:val="9"/>
        <w:rPr>
          <w:rFonts w:hint="eastAsia" w:ascii="方正仿宋_GBK" w:hAnsi="方正仿宋_GBK" w:eastAsia="方正仿宋_GBK" w:cs="方正仿宋_GBK"/>
          <w:b/>
          <w:bCs/>
          <w:i w:val="0"/>
          <w:iCs w:val="0"/>
          <w:sz w:val="21"/>
          <w:szCs w:val="21"/>
          <w:highlight w:val="none"/>
          <w:lang w:val="en-US" w:eastAsia="zh-CN"/>
        </w:rPr>
      </w:pPr>
    </w:p>
    <w:p w14:paraId="36675A66">
      <w:pPr>
        <w:widowControl w:val="0"/>
        <w:numPr>
          <w:ilvl w:val="0"/>
          <w:numId w:val="0"/>
        </w:numPr>
        <w:jc w:val="both"/>
        <w:outlineLvl w:val="9"/>
        <w:rPr>
          <w:rFonts w:hint="eastAsia" w:ascii="方正仿宋_GBK" w:hAnsi="方正仿宋_GBK" w:eastAsia="方正仿宋_GBK" w:cs="方正仿宋_GBK"/>
          <w:b/>
          <w:bCs/>
          <w:i w:val="0"/>
          <w:iCs w:val="0"/>
          <w:sz w:val="21"/>
          <w:szCs w:val="21"/>
          <w:highlight w:val="none"/>
          <w:lang w:val="en-US" w:eastAsia="zh-CN"/>
        </w:rPr>
      </w:pPr>
    </w:p>
    <w:p w14:paraId="583533C8">
      <w:pPr>
        <w:widowControl w:val="0"/>
        <w:numPr>
          <w:ilvl w:val="0"/>
          <w:numId w:val="0"/>
        </w:numPr>
        <w:jc w:val="both"/>
        <w:outlineLvl w:val="9"/>
        <w:rPr>
          <w:rFonts w:hint="eastAsia" w:ascii="方正仿宋_GBK" w:hAnsi="方正仿宋_GBK" w:eastAsia="方正仿宋_GBK" w:cs="方正仿宋_GBK"/>
          <w:b/>
          <w:bCs/>
          <w:i w:val="0"/>
          <w:iCs w:val="0"/>
          <w:sz w:val="21"/>
          <w:szCs w:val="21"/>
          <w:highlight w:val="none"/>
          <w:lang w:val="en-US" w:eastAsia="zh-CN"/>
        </w:rPr>
      </w:pPr>
    </w:p>
    <w:p w14:paraId="2741C82A">
      <w:pPr>
        <w:numPr>
          <w:ilvl w:val="0"/>
          <w:numId w:val="0"/>
        </w:numPr>
        <w:ind w:firstLine="422" w:firstLineChars="200"/>
        <w:outlineLvl w:val="2"/>
        <w:rPr>
          <w:rFonts w:hint="eastAsia" w:ascii="方正仿宋_GBK" w:hAnsi="方正仿宋_GBK" w:eastAsia="方正仿宋_GBK" w:cs="方正仿宋_GBK"/>
          <w:b/>
          <w:bCs/>
          <w:i w:val="0"/>
          <w:iCs w:val="0"/>
          <w:color w:val="FF0000"/>
          <w:sz w:val="21"/>
          <w:szCs w:val="21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sz w:val="21"/>
          <w:szCs w:val="21"/>
          <w:highlight w:val="none"/>
          <w:lang w:val="en-US" w:eastAsia="zh-CN"/>
        </w:rPr>
        <w:t>3.国家谈判品种佐证资料（序号2-4必须提供1项）</w:t>
      </w: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olor w:val="FF0000"/>
          <w:sz w:val="21"/>
          <w:szCs w:val="21"/>
          <w:highlight w:val="none"/>
          <w:lang w:val="en-US" w:eastAsia="zh-CN"/>
        </w:rPr>
        <w:t>（加盖鲜章）</w:t>
      </w:r>
    </w:p>
    <w:p w14:paraId="48C1D429">
      <w:pPr>
        <w:numPr>
          <w:ilvl w:val="0"/>
          <w:numId w:val="0"/>
        </w:numPr>
        <w:ind w:firstLine="422" w:firstLineChars="200"/>
        <w:outlineLvl w:val="9"/>
        <w:rPr>
          <w:rFonts w:hint="default" w:ascii="方正仿宋_GBK" w:hAnsi="方正仿宋_GBK" w:eastAsia="方正仿宋_GBK" w:cs="方正仿宋_GBK"/>
          <w:b/>
          <w:bCs/>
          <w:i w:val="0"/>
          <w:iCs w:val="0"/>
          <w:sz w:val="21"/>
          <w:szCs w:val="21"/>
          <w:highlight w:val="none"/>
          <w:lang w:val="en-US" w:eastAsia="zh-CN"/>
        </w:rPr>
      </w:pPr>
    </w:p>
    <w:p w14:paraId="728BAD7C">
      <w:pPr>
        <w:widowControl w:val="0"/>
        <w:numPr>
          <w:ilvl w:val="0"/>
          <w:numId w:val="0"/>
        </w:numPr>
        <w:jc w:val="both"/>
        <w:outlineLvl w:val="9"/>
        <w:rPr>
          <w:rFonts w:hint="eastAsia" w:ascii="方正仿宋_GBK" w:hAnsi="方正仿宋_GBK" w:eastAsia="方正仿宋_GBK" w:cs="方正仿宋_GBK"/>
          <w:b/>
          <w:bCs/>
          <w:i w:val="0"/>
          <w:iCs w:val="0"/>
          <w:sz w:val="21"/>
          <w:szCs w:val="21"/>
          <w:highlight w:val="none"/>
          <w:lang w:val="en-US" w:eastAsia="zh-CN"/>
        </w:rPr>
      </w:pPr>
    </w:p>
    <w:p w14:paraId="707F6EF3">
      <w:pPr>
        <w:widowControl w:val="0"/>
        <w:numPr>
          <w:ilvl w:val="0"/>
          <w:numId w:val="0"/>
        </w:numPr>
        <w:jc w:val="both"/>
        <w:outlineLvl w:val="9"/>
        <w:rPr>
          <w:rFonts w:hint="eastAsia" w:ascii="方正仿宋_GBK" w:hAnsi="方正仿宋_GBK" w:eastAsia="方正仿宋_GBK" w:cs="方正仿宋_GBK"/>
          <w:b/>
          <w:bCs/>
          <w:i w:val="0"/>
          <w:iCs w:val="0"/>
          <w:sz w:val="21"/>
          <w:szCs w:val="21"/>
          <w:highlight w:val="none"/>
          <w:lang w:val="en-US" w:eastAsia="zh-CN"/>
        </w:rPr>
      </w:pPr>
    </w:p>
    <w:p w14:paraId="25064ECA">
      <w:pPr>
        <w:widowControl w:val="0"/>
        <w:numPr>
          <w:ilvl w:val="0"/>
          <w:numId w:val="0"/>
        </w:numPr>
        <w:jc w:val="both"/>
        <w:outlineLvl w:val="9"/>
        <w:rPr>
          <w:rFonts w:hint="eastAsia" w:ascii="方正仿宋_GBK" w:hAnsi="方正仿宋_GBK" w:eastAsia="方正仿宋_GBK" w:cs="方正仿宋_GBK"/>
          <w:b/>
          <w:bCs/>
          <w:i w:val="0"/>
          <w:iCs w:val="0"/>
          <w:sz w:val="21"/>
          <w:szCs w:val="21"/>
          <w:highlight w:val="none"/>
          <w:lang w:val="en-US" w:eastAsia="zh-CN"/>
        </w:rPr>
      </w:pPr>
    </w:p>
    <w:p w14:paraId="0A073E9E">
      <w:pPr>
        <w:widowControl w:val="0"/>
        <w:numPr>
          <w:ilvl w:val="0"/>
          <w:numId w:val="0"/>
        </w:numPr>
        <w:jc w:val="both"/>
        <w:outlineLvl w:val="9"/>
        <w:rPr>
          <w:rFonts w:hint="eastAsia" w:ascii="方正仿宋_GBK" w:hAnsi="方正仿宋_GBK" w:eastAsia="方正仿宋_GBK" w:cs="方正仿宋_GBK"/>
          <w:b/>
          <w:bCs/>
          <w:i w:val="0"/>
          <w:iCs w:val="0"/>
          <w:sz w:val="21"/>
          <w:szCs w:val="21"/>
          <w:highlight w:val="none"/>
          <w:lang w:val="en-US" w:eastAsia="zh-CN"/>
        </w:rPr>
      </w:pPr>
    </w:p>
    <w:p w14:paraId="678443A3">
      <w:pPr>
        <w:widowControl w:val="0"/>
        <w:numPr>
          <w:ilvl w:val="0"/>
          <w:numId w:val="0"/>
        </w:numPr>
        <w:jc w:val="both"/>
        <w:outlineLvl w:val="9"/>
        <w:rPr>
          <w:rFonts w:hint="eastAsia" w:ascii="方正仿宋_GBK" w:hAnsi="方正仿宋_GBK" w:eastAsia="方正仿宋_GBK" w:cs="方正仿宋_GBK"/>
          <w:b/>
          <w:bCs/>
          <w:i w:val="0"/>
          <w:iCs w:val="0"/>
          <w:sz w:val="21"/>
          <w:szCs w:val="21"/>
          <w:highlight w:val="none"/>
          <w:lang w:val="en-US" w:eastAsia="zh-CN"/>
        </w:rPr>
      </w:pPr>
    </w:p>
    <w:p w14:paraId="1B9FBEF9">
      <w:pPr>
        <w:numPr>
          <w:ilvl w:val="0"/>
          <w:numId w:val="0"/>
        </w:numPr>
        <w:ind w:firstLine="422" w:firstLineChars="200"/>
        <w:outlineLvl w:val="2"/>
        <w:rPr>
          <w:rFonts w:hint="eastAsia" w:ascii="方正仿宋_GBK" w:hAnsi="方正仿宋_GBK" w:eastAsia="方正仿宋_GBK" w:cs="方正仿宋_GBK"/>
          <w:b/>
          <w:bCs/>
          <w:i w:val="0"/>
          <w:iCs w:val="0"/>
          <w:color w:val="FF0000"/>
          <w:sz w:val="21"/>
          <w:szCs w:val="21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sz w:val="21"/>
          <w:szCs w:val="21"/>
          <w:highlight w:val="none"/>
          <w:lang w:val="en-US" w:eastAsia="zh-CN"/>
        </w:rPr>
        <w:t>4.获得省科技进步一等奖及以上科技奖励佐证资料（序号2-4必须</w:t>
      </w:r>
      <w:r>
        <w:rPr>
          <w:rFonts w:hint="eastAsia" w:ascii="方正楷体_GBK" w:hAnsi="方正楷体_GBK" w:eastAsia="方正楷体_GBK" w:cs="方正楷体_GBK"/>
          <w:b/>
          <w:bCs/>
          <w:color w:val="auto"/>
          <w:kern w:val="2"/>
          <w:sz w:val="21"/>
          <w:szCs w:val="21"/>
          <w:highlight w:val="none"/>
          <w:lang w:val="en-US" w:eastAsia="zh-CN" w:bidi="ar-SA"/>
        </w:rPr>
        <w:t>提供</w:t>
      </w: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sz w:val="21"/>
          <w:szCs w:val="21"/>
          <w:highlight w:val="none"/>
          <w:lang w:val="en-US" w:eastAsia="zh-CN"/>
        </w:rPr>
        <w:t>1项）</w:t>
      </w: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olor w:val="FF0000"/>
          <w:sz w:val="21"/>
          <w:szCs w:val="21"/>
          <w:highlight w:val="none"/>
          <w:lang w:val="en-US" w:eastAsia="zh-CN"/>
        </w:rPr>
        <w:t>（加盖鲜章）</w:t>
      </w:r>
    </w:p>
    <w:p w14:paraId="09845B6B">
      <w:pPr>
        <w:numPr>
          <w:ilvl w:val="0"/>
          <w:numId w:val="0"/>
        </w:numPr>
        <w:ind w:firstLine="420" w:firstLineChars="200"/>
        <w:outlineLvl w:val="9"/>
        <w:rPr>
          <w:rFonts w:hint="default" w:ascii="方正仿宋_GBK" w:hAnsi="方正仿宋_GBK" w:eastAsia="方正仿宋_GBK" w:cs="方正仿宋_GBK"/>
          <w:b w:val="0"/>
          <w:bCs w:val="0"/>
          <w:i w:val="0"/>
          <w:iCs w:val="0"/>
          <w:sz w:val="21"/>
          <w:szCs w:val="21"/>
          <w:highlight w:val="none"/>
          <w:lang w:val="en-US" w:eastAsia="zh-CN"/>
        </w:rPr>
      </w:pPr>
    </w:p>
    <w:p w14:paraId="70497553">
      <w:pPr>
        <w:numPr>
          <w:ilvl w:val="0"/>
          <w:numId w:val="0"/>
        </w:numPr>
        <w:ind w:firstLine="422" w:firstLineChars="200"/>
        <w:outlineLvl w:val="9"/>
        <w:rPr>
          <w:rFonts w:hint="eastAsia" w:ascii="方正仿宋_GBK" w:hAnsi="方正仿宋_GBK" w:eastAsia="方正仿宋_GBK" w:cs="方正仿宋_GBK"/>
          <w:b/>
          <w:bCs/>
          <w:i w:val="0"/>
          <w:iCs w:val="0"/>
          <w:sz w:val="21"/>
          <w:szCs w:val="21"/>
          <w:highlight w:val="none"/>
          <w:lang w:val="en-US" w:eastAsia="zh-CN"/>
        </w:rPr>
      </w:pPr>
    </w:p>
    <w:p w14:paraId="7E64B3D1">
      <w:pPr>
        <w:numPr>
          <w:ilvl w:val="0"/>
          <w:numId w:val="0"/>
        </w:numPr>
        <w:ind w:firstLine="420" w:firstLineChars="200"/>
        <w:outlineLvl w:val="9"/>
        <w:rPr>
          <w:rFonts w:hint="eastAsia" w:ascii="楷体" w:hAnsi="楷体" w:eastAsia="楷体" w:cs="楷体"/>
          <w:i/>
          <w:iCs/>
          <w:sz w:val="21"/>
          <w:szCs w:val="21"/>
          <w:highlight w:val="none"/>
          <w:lang w:val="en-US" w:eastAsia="zh-CN"/>
        </w:rPr>
      </w:pPr>
    </w:p>
    <w:p w14:paraId="34C3930B">
      <w:pPr>
        <w:numPr>
          <w:ilvl w:val="0"/>
          <w:numId w:val="0"/>
        </w:numPr>
        <w:ind w:firstLine="420" w:firstLineChars="200"/>
        <w:outlineLvl w:val="9"/>
        <w:rPr>
          <w:rFonts w:hint="eastAsia" w:ascii="楷体" w:hAnsi="楷体" w:eastAsia="楷体" w:cs="楷体"/>
          <w:i/>
          <w:iCs/>
          <w:sz w:val="21"/>
          <w:szCs w:val="21"/>
          <w:highlight w:val="none"/>
          <w:lang w:val="en-US" w:eastAsia="zh-CN"/>
        </w:rPr>
      </w:pPr>
    </w:p>
    <w:p w14:paraId="2B93D83A">
      <w:pPr>
        <w:numPr>
          <w:ilvl w:val="0"/>
          <w:numId w:val="0"/>
        </w:numPr>
        <w:ind w:firstLine="420" w:firstLineChars="200"/>
        <w:outlineLvl w:val="9"/>
        <w:rPr>
          <w:rFonts w:hint="eastAsia" w:ascii="楷体" w:hAnsi="楷体" w:eastAsia="楷体" w:cs="楷体"/>
          <w:i/>
          <w:iCs/>
          <w:sz w:val="21"/>
          <w:szCs w:val="21"/>
          <w:highlight w:val="none"/>
          <w:lang w:val="en-US" w:eastAsia="zh-CN"/>
        </w:rPr>
      </w:pPr>
    </w:p>
    <w:p w14:paraId="021CBA78">
      <w:pPr>
        <w:numPr>
          <w:ilvl w:val="0"/>
          <w:numId w:val="0"/>
        </w:numPr>
        <w:outlineLvl w:val="9"/>
        <w:rPr>
          <w:rFonts w:hint="eastAsia" w:ascii="楷体" w:hAnsi="楷体" w:eastAsia="楷体" w:cs="楷体"/>
          <w:i/>
          <w:iCs/>
          <w:sz w:val="21"/>
          <w:szCs w:val="21"/>
          <w:highlight w:val="none"/>
          <w:lang w:val="en-US" w:eastAsia="zh-CN"/>
        </w:rPr>
      </w:pPr>
    </w:p>
    <w:p w14:paraId="49840231">
      <w:pPr>
        <w:numPr>
          <w:ilvl w:val="0"/>
          <w:numId w:val="0"/>
        </w:numPr>
        <w:ind w:firstLine="420" w:firstLineChars="200"/>
        <w:outlineLvl w:val="9"/>
        <w:rPr>
          <w:rFonts w:hint="default" w:ascii="楷体" w:hAnsi="楷体" w:eastAsia="楷体" w:cs="楷体"/>
          <w:i/>
          <w:iCs/>
          <w:sz w:val="21"/>
          <w:szCs w:val="21"/>
          <w:highlight w:val="none"/>
          <w:lang w:val="en-US" w:eastAsia="zh-CN"/>
        </w:rPr>
      </w:pPr>
    </w:p>
    <w:p w14:paraId="43EB4FF5">
      <w:pPr>
        <w:ind w:firstLine="562" w:firstLineChars="200"/>
        <w:outlineLvl w:val="1"/>
        <w:rPr>
          <w:rFonts w:hint="eastAsia" w:ascii="方正楷体_GBK" w:hAnsi="方正楷体_GBK" w:eastAsia="方正楷体_GBK" w:cs="方正楷体_GBK"/>
          <w:b/>
          <w:bCs/>
          <w:color w:val="FF0000"/>
          <w:sz w:val="21"/>
          <w:szCs w:val="21"/>
          <w:highlight w:val="none"/>
          <w:lang w:val="en-US" w:eastAsia="zh-CN"/>
        </w:rPr>
      </w:pPr>
      <w:bookmarkStart w:id="24" w:name="_Toc25164"/>
      <w:r>
        <w:rPr>
          <w:rFonts w:hint="eastAsia" w:ascii="楷体" w:hAnsi="楷体" w:eastAsia="楷体" w:cs="楷体"/>
          <w:b/>
          <w:bCs/>
          <w:kern w:val="2"/>
          <w:sz w:val="28"/>
          <w:szCs w:val="28"/>
          <w:highlight w:val="none"/>
          <w:lang w:val="en-US" w:eastAsia="zh-CN" w:bidi="ar-SA"/>
        </w:rPr>
        <w:t>（二）申报企业认为需要补充的其他资料（选择性提供）</w:t>
      </w:r>
      <w:r>
        <w:rPr>
          <w:rFonts w:hint="eastAsia" w:ascii="方正楷体_GBK" w:hAnsi="方正楷体_GBK" w:eastAsia="方正楷体_GBK" w:cs="方正楷体_GBK"/>
          <w:b/>
          <w:bCs/>
          <w:color w:val="FF0000"/>
          <w:sz w:val="21"/>
          <w:szCs w:val="21"/>
          <w:highlight w:val="none"/>
          <w:lang w:val="en-US" w:eastAsia="zh-CN"/>
        </w:rPr>
        <w:t>（加盖鲜章）</w:t>
      </w:r>
      <w:bookmarkEnd w:id="24"/>
    </w:p>
    <w:p w14:paraId="0282FD02">
      <w:pPr>
        <w:ind w:firstLine="422" w:firstLineChars="200"/>
        <w:outlineLvl w:val="1"/>
        <w:rPr>
          <w:rFonts w:hint="default" w:ascii="方正楷体_GBK" w:hAnsi="方正楷体_GBK" w:eastAsia="方正楷体_GBK" w:cs="方正楷体_GBK"/>
          <w:b/>
          <w:bCs/>
          <w:color w:val="auto"/>
          <w:sz w:val="21"/>
          <w:szCs w:val="21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AA0F162-7E47-4471-8EAF-23954E40A16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  <w:embedRegular r:id="rId2" w:fontKey="{B773BE3C-297F-4A77-9A56-8A0881EA89ED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85CFB814-1494-44E3-99D2-B047FBCE6392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EA5E6BC9-3356-4D33-BFDB-F6FE224EE01C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667EEB">
    <w:pPr>
      <w:pStyle w:val="5"/>
      <w:tabs>
        <w:tab w:val="clear" w:pos="4153"/>
      </w:tabs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632ABE">
    <w:pPr>
      <w:pStyle w:val="5"/>
      <w:tabs>
        <w:tab w:val="clear" w:pos="4153"/>
      </w:tabs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5B14EF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05B14EF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hNGQzZmFiMDVhZmRjYWFjYzM3MDdmODk4NmM5NjAifQ=="/>
  </w:docVars>
  <w:rsids>
    <w:rsidRoot w:val="00000000"/>
    <w:rsid w:val="0078615A"/>
    <w:rsid w:val="02B17C9A"/>
    <w:rsid w:val="07F44D73"/>
    <w:rsid w:val="08C356AB"/>
    <w:rsid w:val="09C574BA"/>
    <w:rsid w:val="0B301465"/>
    <w:rsid w:val="0B347670"/>
    <w:rsid w:val="0B56062F"/>
    <w:rsid w:val="0D1F59C9"/>
    <w:rsid w:val="0FD7617F"/>
    <w:rsid w:val="114D480A"/>
    <w:rsid w:val="141C1334"/>
    <w:rsid w:val="16991F1E"/>
    <w:rsid w:val="175F03DD"/>
    <w:rsid w:val="1784290A"/>
    <w:rsid w:val="18CA2697"/>
    <w:rsid w:val="19ED483F"/>
    <w:rsid w:val="1B634C1A"/>
    <w:rsid w:val="1B920BE9"/>
    <w:rsid w:val="1CFF6EEF"/>
    <w:rsid w:val="1E4660CD"/>
    <w:rsid w:val="1E682CD5"/>
    <w:rsid w:val="20EC5803"/>
    <w:rsid w:val="21796431"/>
    <w:rsid w:val="24D85F7A"/>
    <w:rsid w:val="25710085"/>
    <w:rsid w:val="2C3531D8"/>
    <w:rsid w:val="2D0F6B01"/>
    <w:rsid w:val="2DCB5880"/>
    <w:rsid w:val="2E3D57F0"/>
    <w:rsid w:val="2F7255D5"/>
    <w:rsid w:val="31DE2964"/>
    <w:rsid w:val="32DE3C90"/>
    <w:rsid w:val="32DF02EA"/>
    <w:rsid w:val="33AD02EA"/>
    <w:rsid w:val="35E7315A"/>
    <w:rsid w:val="36AF37C9"/>
    <w:rsid w:val="38430028"/>
    <w:rsid w:val="3CD80686"/>
    <w:rsid w:val="3D1B3729"/>
    <w:rsid w:val="3E3A723D"/>
    <w:rsid w:val="3E59711F"/>
    <w:rsid w:val="3FCD4CB7"/>
    <w:rsid w:val="41B9084C"/>
    <w:rsid w:val="431A1928"/>
    <w:rsid w:val="437A383C"/>
    <w:rsid w:val="44F22613"/>
    <w:rsid w:val="461E795D"/>
    <w:rsid w:val="46EC18F4"/>
    <w:rsid w:val="47C307BC"/>
    <w:rsid w:val="4A3B1B84"/>
    <w:rsid w:val="4CA62655"/>
    <w:rsid w:val="50355D4E"/>
    <w:rsid w:val="54227F83"/>
    <w:rsid w:val="551F0741"/>
    <w:rsid w:val="561E4804"/>
    <w:rsid w:val="576E4A9C"/>
    <w:rsid w:val="57B62561"/>
    <w:rsid w:val="59BC187F"/>
    <w:rsid w:val="5A3F2B4D"/>
    <w:rsid w:val="5C05436B"/>
    <w:rsid w:val="5E434BFA"/>
    <w:rsid w:val="601F305D"/>
    <w:rsid w:val="60B33BF8"/>
    <w:rsid w:val="60D56FB4"/>
    <w:rsid w:val="61B74A96"/>
    <w:rsid w:val="625A270B"/>
    <w:rsid w:val="62993AB4"/>
    <w:rsid w:val="63937507"/>
    <w:rsid w:val="64633F90"/>
    <w:rsid w:val="64906511"/>
    <w:rsid w:val="64CB7265"/>
    <w:rsid w:val="64D22225"/>
    <w:rsid w:val="656C3DE9"/>
    <w:rsid w:val="667F18FA"/>
    <w:rsid w:val="68004AE7"/>
    <w:rsid w:val="6A3D3FA6"/>
    <w:rsid w:val="6ADD6CE6"/>
    <w:rsid w:val="6B7B6B34"/>
    <w:rsid w:val="6EBE1000"/>
    <w:rsid w:val="701450A6"/>
    <w:rsid w:val="72C2048C"/>
    <w:rsid w:val="73E72474"/>
    <w:rsid w:val="76D175DE"/>
    <w:rsid w:val="78580EEC"/>
    <w:rsid w:val="78FF500B"/>
    <w:rsid w:val="798F1B47"/>
    <w:rsid w:val="79917A62"/>
    <w:rsid w:val="7AB25598"/>
    <w:rsid w:val="7AFE790D"/>
    <w:rsid w:val="7B3D06D4"/>
    <w:rsid w:val="7E652F13"/>
    <w:rsid w:val="7ECD3A6B"/>
    <w:rsid w:val="7F60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basedOn w:val="1"/>
    <w:qFormat/>
    <w:uiPriority w:val="0"/>
    <w:pPr>
      <w:spacing w:afterLines="0" w:afterAutospacing="0"/>
    </w:pPr>
  </w:style>
  <w:style w:type="paragraph" w:styleId="4">
    <w:name w:val="toc 3"/>
    <w:basedOn w:val="1"/>
    <w:next w:val="1"/>
    <w:uiPriority w:val="0"/>
    <w:pPr>
      <w:ind w:left="840" w:leftChars="4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toc 1"/>
    <w:basedOn w:val="1"/>
    <w:next w:val="1"/>
    <w:qFormat/>
    <w:uiPriority w:val="0"/>
  </w:style>
  <w:style w:type="paragraph" w:styleId="8">
    <w:name w:val="toc 2"/>
    <w:basedOn w:val="1"/>
    <w:next w:val="1"/>
    <w:qFormat/>
    <w:uiPriority w:val="0"/>
    <w:pPr>
      <w:ind w:left="420" w:leftChars="200"/>
    </w:p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Body text|4"/>
    <w:basedOn w:val="1"/>
    <w:qFormat/>
    <w:uiPriority w:val="0"/>
    <w:pPr>
      <w:widowControl w:val="0"/>
      <w:shd w:val="clear" w:color="auto" w:fill="auto"/>
      <w:spacing w:after="300"/>
      <w:jc w:val="center"/>
    </w:pPr>
    <w:rPr>
      <w:rFonts w:ascii="宋体" w:hAnsi="宋体" w:eastAsia="宋体" w:cs="宋体"/>
      <w:b/>
      <w:bCs/>
      <w:sz w:val="36"/>
      <w:szCs w:val="36"/>
      <w:u w:val="none"/>
      <w:shd w:val="clear" w:color="auto" w:fill="auto"/>
      <w:lang w:val="zh-TW" w:eastAsia="zh-TW" w:bidi="zh-TW"/>
    </w:rPr>
  </w:style>
  <w:style w:type="paragraph" w:customStyle="1" w:styleId="14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15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16">
    <w:name w:val="WPSOffice手动目录 3"/>
    <w:qFormat/>
    <w:uiPriority w:val="0"/>
    <w:pPr>
      <w:ind w:leftChars="40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2211</Words>
  <Characters>2250</Characters>
  <Lines>0</Lines>
  <Paragraphs>0</Paragraphs>
  <TotalTime>27</TotalTime>
  <ScaleCrop>false</ScaleCrop>
  <LinksUpToDate>false</LinksUpToDate>
  <CharactersWithSpaces>2769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2024-09-27T05:52:00Z</dcterms:created>
  <dc:creator>Administrator</dc:creator>
  <cp:lastModifiedBy>医教部黄丽</cp:lastModifiedBy>
  <cp:lastPrinted>2024-10-09T02:51:00Z</cp:lastPrinted>
  <dcterms:modified xsi:type="dcterms:W3CDTF">2024-10-12T05:54:56Z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007A3974BB834F56BA55E9D23EEE4F05_13</vt:lpwstr>
  </property>
</Properties>
</file>