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F0213">
      <w:pPr>
        <w:ind w:left="0" w:leftChars="0" w:firstLine="440" w:firstLineChars="100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  <w:t>资阳市中心医院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污水站提升泵更换管道</w:t>
      </w:r>
    </w:p>
    <w:p w14:paraId="117B5918">
      <w:pPr>
        <w:ind w:left="0" w:leftChars="0" w:firstLine="1760" w:firstLineChars="400"/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  <w:t>市场询价公告（第三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  <w:t>次）</w:t>
      </w:r>
    </w:p>
    <w:p w14:paraId="0CD3DB0C">
      <w:pPr>
        <w:ind w:left="0" w:leftChars="0" w:firstLine="0" w:firstLineChars="0"/>
        <w:rPr>
          <w:rFonts w:hint="eastAsia"/>
          <w:lang w:val="en-US" w:eastAsia="zh-CN"/>
        </w:rPr>
      </w:pPr>
    </w:p>
    <w:p w14:paraId="51CB76C3"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</w:p>
    <w:p w14:paraId="768D8505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资阳市中心医院污水提升泵更换管道市场询价</w:t>
      </w:r>
    </w:p>
    <w:p w14:paraId="4D16A042"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/>
          <w:b/>
          <w:bCs/>
          <w:sz w:val="30"/>
          <w:szCs w:val="30"/>
          <w:lang w:val="en-US" w:eastAsia="zh-CN"/>
        </w:rPr>
        <w:t>项目概况</w:t>
      </w:r>
    </w:p>
    <w:p w14:paraId="4576BF6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我院拟对污水站污水提升泵管道更换开展市场询价，特邀符合要求的供应商参加此次市场询价。</w:t>
      </w:r>
    </w:p>
    <w:p w14:paraId="3B4BE2AC">
      <w:pPr>
        <w:numPr>
          <w:ilvl w:val="0"/>
          <w:numId w:val="0"/>
        </w:numPr>
        <w:ind w:left="21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/>
          <w:b/>
          <w:bCs/>
          <w:sz w:val="30"/>
          <w:szCs w:val="30"/>
          <w:lang w:val="en-US" w:eastAsia="zh-CN"/>
        </w:rPr>
        <w:t>本次市场询价要求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建议参加现场查勘。</w:t>
      </w:r>
    </w:p>
    <w:p w14:paraId="45B182EF"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/>
          <w:b/>
          <w:bCs/>
          <w:sz w:val="30"/>
          <w:szCs w:val="30"/>
          <w:lang w:val="en-US" w:eastAsia="zh-CN"/>
        </w:rPr>
        <w:t>项目执行标准</w:t>
      </w:r>
    </w:p>
    <w:p w14:paraId="317490E5">
      <w:pPr>
        <w:numPr>
          <w:ilvl w:val="0"/>
          <w:numId w:val="0"/>
        </w:numPr>
        <w:ind w:left="21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1、焊接方式《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GB50661-2011》</w:t>
      </w:r>
    </w:p>
    <w:p w14:paraId="4F072F26">
      <w:pPr>
        <w:numPr>
          <w:ilvl w:val="0"/>
          <w:numId w:val="0"/>
        </w:numPr>
        <w:ind w:left="21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2、中华人民共和国应急管理部令 第13号 《工贸企业有限空间作业安全规定》</w:t>
      </w:r>
    </w:p>
    <w:p w14:paraId="06F21D1F">
      <w:pPr>
        <w:numPr>
          <w:ilvl w:val="0"/>
          <w:numId w:val="0"/>
        </w:numPr>
        <w:ind w:leftChars="0" w:firstLine="301" w:firstLineChars="1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五、项目报价表：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25"/>
        <w:gridCol w:w="780"/>
        <w:gridCol w:w="990"/>
        <w:gridCol w:w="780"/>
        <w:gridCol w:w="870"/>
        <w:gridCol w:w="900"/>
        <w:gridCol w:w="960"/>
        <w:gridCol w:w="920"/>
      </w:tblGrid>
      <w:tr w14:paraId="0206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57BDC0B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top"/>
          </w:tcPr>
          <w:p w14:paraId="3DFB213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780" w:type="dxa"/>
            <w:vAlign w:val="top"/>
          </w:tcPr>
          <w:p w14:paraId="73704146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  <w:p w14:paraId="359F3CC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990" w:type="dxa"/>
            <w:vAlign w:val="top"/>
          </w:tcPr>
          <w:p w14:paraId="15DE56B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外径</w:t>
            </w:r>
          </w:p>
          <w:p w14:paraId="6A9FFE3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780" w:type="dxa"/>
            <w:vAlign w:val="top"/>
          </w:tcPr>
          <w:p w14:paraId="44A0617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壁厚</w:t>
            </w:r>
          </w:p>
          <w:p w14:paraId="5FCE31F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870" w:type="dxa"/>
            <w:vAlign w:val="top"/>
          </w:tcPr>
          <w:p w14:paraId="56B820A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top"/>
          </w:tcPr>
          <w:p w14:paraId="10BFED5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960" w:type="dxa"/>
            <w:vAlign w:val="top"/>
          </w:tcPr>
          <w:p w14:paraId="0A914D5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  <w:tc>
          <w:tcPr>
            <w:tcW w:w="920" w:type="dxa"/>
            <w:vAlign w:val="top"/>
          </w:tcPr>
          <w:p w14:paraId="72961614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A82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3F1CEC4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top"/>
          </w:tcPr>
          <w:p w14:paraId="242667F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304不锈钢管</w:t>
            </w:r>
          </w:p>
        </w:tc>
        <w:tc>
          <w:tcPr>
            <w:tcW w:w="780" w:type="dxa"/>
            <w:vAlign w:val="top"/>
          </w:tcPr>
          <w:p w14:paraId="4A7FA35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DN50</w:t>
            </w:r>
          </w:p>
        </w:tc>
        <w:tc>
          <w:tcPr>
            <w:tcW w:w="990" w:type="dxa"/>
            <w:vAlign w:val="top"/>
          </w:tcPr>
          <w:p w14:paraId="075CD03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780" w:type="dxa"/>
            <w:vAlign w:val="top"/>
          </w:tcPr>
          <w:p w14:paraId="45588EE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top"/>
          </w:tcPr>
          <w:p w14:paraId="1D31C91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60米</w:t>
            </w:r>
          </w:p>
        </w:tc>
        <w:tc>
          <w:tcPr>
            <w:tcW w:w="900" w:type="dxa"/>
            <w:vAlign w:val="top"/>
          </w:tcPr>
          <w:p w14:paraId="2B5B78A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73C49E6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7C9B5DE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59B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49997F2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top"/>
          </w:tcPr>
          <w:p w14:paraId="38B9FBE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304不锈钢管</w:t>
            </w:r>
          </w:p>
        </w:tc>
        <w:tc>
          <w:tcPr>
            <w:tcW w:w="780" w:type="dxa"/>
            <w:vAlign w:val="top"/>
          </w:tcPr>
          <w:p w14:paraId="3AEA120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 w14:paraId="5E84080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  <w:tc>
          <w:tcPr>
            <w:tcW w:w="780" w:type="dxa"/>
            <w:vAlign w:val="top"/>
          </w:tcPr>
          <w:p w14:paraId="72F0A0F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Align w:val="top"/>
          </w:tcPr>
          <w:p w14:paraId="2B69EA9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40米</w:t>
            </w:r>
          </w:p>
        </w:tc>
        <w:tc>
          <w:tcPr>
            <w:tcW w:w="900" w:type="dxa"/>
            <w:vAlign w:val="top"/>
          </w:tcPr>
          <w:p w14:paraId="0C5655B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6A6D7CD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20089E18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064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6D7DBDF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top"/>
          </w:tcPr>
          <w:p w14:paraId="243876A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304不锈钢弯头</w:t>
            </w:r>
          </w:p>
        </w:tc>
        <w:tc>
          <w:tcPr>
            <w:tcW w:w="780" w:type="dxa"/>
            <w:vAlign w:val="top"/>
          </w:tcPr>
          <w:p w14:paraId="3D9CF48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 w14:paraId="4D68B63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  <w:tc>
          <w:tcPr>
            <w:tcW w:w="780" w:type="dxa"/>
            <w:vAlign w:val="top"/>
          </w:tcPr>
          <w:p w14:paraId="1FF6029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Align w:val="top"/>
          </w:tcPr>
          <w:p w14:paraId="2196869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12只</w:t>
            </w:r>
          </w:p>
        </w:tc>
        <w:tc>
          <w:tcPr>
            <w:tcW w:w="900" w:type="dxa"/>
            <w:vAlign w:val="top"/>
          </w:tcPr>
          <w:p w14:paraId="0F496C9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0E1BA91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6283F0E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42E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6164116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top"/>
          </w:tcPr>
          <w:p w14:paraId="15620A0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304不锈钢法兰</w:t>
            </w:r>
          </w:p>
        </w:tc>
        <w:tc>
          <w:tcPr>
            <w:tcW w:w="780" w:type="dxa"/>
            <w:vAlign w:val="top"/>
          </w:tcPr>
          <w:p w14:paraId="0B0D143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 w14:paraId="24738FD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 w14:paraId="24BC5E7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67FECA3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16只</w:t>
            </w:r>
          </w:p>
        </w:tc>
        <w:tc>
          <w:tcPr>
            <w:tcW w:w="900" w:type="dxa"/>
            <w:vAlign w:val="top"/>
          </w:tcPr>
          <w:p w14:paraId="779882B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5A07813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1A722065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C489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5FBC1D6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top"/>
          </w:tcPr>
          <w:p w14:paraId="0511F62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安装焊接工程</w:t>
            </w:r>
          </w:p>
        </w:tc>
        <w:tc>
          <w:tcPr>
            <w:tcW w:w="780" w:type="dxa"/>
            <w:vAlign w:val="top"/>
          </w:tcPr>
          <w:p w14:paraId="6F91FD7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1D9F077F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 w14:paraId="2E1CAE5A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71435B5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40B2926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41234A2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2034F3E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FD6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03250AC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top"/>
          </w:tcPr>
          <w:p w14:paraId="40CDEE6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管孔开挖工程</w:t>
            </w:r>
          </w:p>
        </w:tc>
        <w:tc>
          <w:tcPr>
            <w:tcW w:w="780" w:type="dxa"/>
            <w:vAlign w:val="top"/>
          </w:tcPr>
          <w:p w14:paraId="3BE3105D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5440BDF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 w14:paraId="130BBB4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3BB8ED3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6CEE6E6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3A3E9D1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19617D2D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83B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47E5EBB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top"/>
          </w:tcPr>
          <w:p w14:paraId="64F43CF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止回阀</w:t>
            </w:r>
          </w:p>
        </w:tc>
        <w:tc>
          <w:tcPr>
            <w:tcW w:w="780" w:type="dxa"/>
            <w:vAlign w:val="top"/>
          </w:tcPr>
          <w:p w14:paraId="16CBC93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 w14:paraId="348159F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 w14:paraId="37CF121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5DE02D7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4只</w:t>
            </w:r>
          </w:p>
        </w:tc>
        <w:tc>
          <w:tcPr>
            <w:tcW w:w="900" w:type="dxa"/>
            <w:vAlign w:val="top"/>
          </w:tcPr>
          <w:p w14:paraId="3D5AD39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359FD6F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43AD9E69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6B7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43FB981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 w14:paraId="506A538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橡胶软接头</w:t>
            </w:r>
          </w:p>
        </w:tc>
        <w:tc>
          <w:tcPr>
            <w:tcW w:w="780" w:type="dxa"/>
            <w:vAlign w:val="top"/>
          </w:tcPr>
          <w:p w14:paraId="5DF97C5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 w14:paraId="4C28EE0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 w14:paraId="2DF9FD8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3195082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4只</w:t>
            </w:r>
          </w:p>
        </w:tc>
        <w:tc>
          <w:tcPr>
            <w:tcW w:w="900" w:type="dxa"/>
            <w:vAlign w:val="top"/>
          </w:tcPr>
          <w:p w14:paraId="734B4FA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1DA00FE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7245A66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246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5E40F80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vAlign w:val="top"/>
          </w:tcPr>
          <w:p w14:paraId="7ACEBBC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其它</w:t>
            </w:r>
          </w:p>
        </w:tc>
        <w:tc>
          <w:tcPr>
            <w:tcW w:w="780" w:type="dxa"/>
            <w:vAlign w:val="top"/>
          </w:tcPr>
          <w:p w14:paraId="673BDAFA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55315E39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 w14:paraId="3918382A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0698736F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571F1A7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43553CB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5FAAC1ED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3B8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124FCC7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Align w:val="top"/>
          </w:tcPr>
          <w:p w14:paraId="1E3AD3C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780" w:type="dxa"/>
            <w:vAlign w:val="top"/>
          </w:tcPr>
          <w:p w14:paraId="5FF73CA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7BAAAD3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 w14:paraId="0CBFBBF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1917D30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6886896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 w14:paraId="76EEA50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1DE6402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2656F15A"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六、资料递交方式</w:t>
      </w:r>
    </w:p>
    <w:p w14:paraId="3113A4A3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公司营业执照和项目报价表加盖公章扫描为PDF文件于2024年9月21日17:00前发送至3331354405@qq.com,邮件标题形势：公司名称+联系方式。邮寄地址：四川省资阳市雁江区仁德西路66号资阳市中心医院/辅助办公楼/5楼基建运行部512室。咨询联系人：马老师，电话：15108151885.</w:t>
      </w:r>
    </w:p>
    <w:p w14:paraId="4565F94D">
      <w:pPr>
        <w:numPr>
          <w:ilvl w:val="0"/>
          <w:numId w:val="1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本次市场询价不做任何采购承诺</w:t>
      </w:r>
    </w:p>
    <w:p w14:paraId="586DB4BD">
      <w:pPr>
        <w:numPr>
          <w:ilvl w:val="0"/>
          <w:numId w:val="0"/>
        </w:numPr>
        <w:ind w:leftChars="200"/>
        <w:rPr>
          <w:rFonts w:hint="default"/>
          <w:b/>
          <w:bCs/>
          <w:sz w:val="30"/>
          <w:szCs w:val="30"/>
          <w:lang w:val="en-US" w:eastAsia="zh-CN"/>
        </w:rPr>
      </w:pPr>
    </w:p>
    <w:p w14:paraId="241574A2"/>
    <w:p w14:paraId="2819870E">
      <w:pPr>
        <w:bidi w:val="0"/>
        <w:rPr>
          <w:rFonts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4E4EAC">
      <w:pPr>
        <w:bidi w:val="0"/>
        <w:rPr>
          <w:lang w:val="en-US" w:eastAsia="zh-CN"/>
        </w:rPr>
      </w:pPr>
    </w:p>
    <w:p w14:paraId="1CAEE7A3">
      <w:pPr>
        <w:bidi w:val="0"/>
        <w:rPr>
          <w:lang w:val="en-US" w:eastAsia="zh-CN"/>
        </w:rPr>
      </w:pPr>
    </w:p>
    <w:p w14:paraId="0A846064">
      <w:pPr>
        <w:bidi w:val="0"/>
        <w:rPr>
          <w:lang w:val="en-US" w:eastAsia="zh-CN"/>
        </w:rPr>
      </w:pPr>
    </w:p>
    <w:p w14:paraId="3BE9ACE1">
      <w:pPr>
        <w:bidi w:val="0"/>
        <w:rPr>
          <w:lang w:val="en-US" w:eastAsia="zh-CN"/>
        </w:rPr>
      </w:pPr>
    </w:p>
    <w:p w14:paraId="2E5E03B3">
      <w:pPr>
        <w:bidi w:val="0"/>
        <w:rPr>
          <w:lang w:val="en-US" w:eastAsia="zh-CN"/>
        </w:rPr>
      </w:pPr>
    </w:p>
    <w:p w14:paraId="5C2BA115">
      <w:pPr>
        <w:bidi w:val="0"/>
        <w:rPr>
          <w:lang w:val="en-US" w:eastAsia="zh-CN"/>
        </w:rPr>
      </w:pPr>
    </w:p>
    <w:p w14:paraId="25034490">
      <w:pPr>
        <w:bidi w:val="0"/>
        <w:rPr>
          <w:lang w:val="en-US" w:eastAsia="zh-CN"/>
        </w:rPr>
      </w:pPr>
    </w:p>
    <w:p w14:paraId="3D8B0A36">
      <w:pPr>
        <w:bidi w:val="0"/>
        <w:rPr>
          <w:lang w:val="en-US" w:eastAsia="zh-CN"/>
        </w:rPr>
      </w:pPr>
    </w:p>
    <w:p w14:paraId="229E1FE9">
      <w:pPr>
        <w:bidi w:val="0"/>
        <w:rPr>
          <w:lang w:val="en-US" w:eastAsia="zh-CN"/>
        </w:rPr>
      </w:pPr>
    </w:p>
    <w:p w14:paraId="03B020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A225C"/>
    <w:multiLevelType w:val="singleLevel"/>
    <w:tmpl w:val="0E6A225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GE0MDc3MDZiYzEyYjkxM2QxZGQ0N2IxN2U2OWEifQ=="/>
  </w:docVars>
  <w:rsids>
    <w:rsidRoot w:val="00000000"/>
    <w:rsid w:val="124E421B"/>
    <w:rsid w:val="15D82554"/>
    <w:rsid w:val="23F3562C"/>
    <w:rsid w:val="2C1F5F23"/>
    <w:rsid w:val="782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511</Characters>
  <Lines>0</Lines>
  <Paragraphs>0</Paragraphs>
  <TotalTime>1</TotalTime>
  <ScaleCrop>false</ScaleCrop>
  <LinksUpToDate>false</LinksUpToDate>
  <CharactersWithSpaces>520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2023-11-05T09:16:00Z</dcterms:created>
  <dc:creator>admin</dc:creator>
  <cp:lastModifiedBy>马进爸爸</cp:lastModifiedBy>
  <cp:lastPrinted>2024-09-11T00:38:00Z</cp:lastPrinted>
  <dcterms:modified xsi:type="dcterms:W3CDTF">2024-09-12T00:11:46Z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700516FBE8284D67B5F81516DC7013CC_12</vt:lpwstr>
  </property>
</Properties>
</file>