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1032" w14:textId="3162FF75" w:rsidR="00F1795F" w:rsidRDefault="00000000">
      <w:pPr>
        <w:ind w:firstLine="640"/>
        <w:jc w:val="center"/>
        <w:rPr>
          <w:rFonts w:ascii="仿宋_GB2312" w:eastAsia="仿宋_GB2312" w:hAnsi="仿宋" w:cs="仿宋"/>
          <w:sz w:val="32"/>
          <w:szCs w:val="32"/>
        </w:rPr>
      </w:pPr>
      <w:r>
        <w:rPr>
          <w:rFonts w:ascii="方正小标宋简体" w:eastAsia="方正小标宋简体" w:hAnsi="仿宋" w:cs="仿宋" w:hint="eastAsia"/>
          <w:sz w:val="44"/>
          <w:szCs w:val="44"/>
        </w:rPr>
        <w:t>资阳市第一人民医院</w:t>
      </w:r>
      <w:r w:rsidR="002361AC">
        <w:rPr>
          <w:rFonts w:ascii="方正小标宋简体" w:eastAsia="方正小标宋简体" w:hAnsi="仿宋" w:cs="仿宋"/>
          <w:sz w:val="44"/>
          <w:szCs w:val="44"/>
        </w:rPr>
        <w:t xml:space="preserve"> </w:t>
      </w:r>
      <w:bookmarkStart w:id="0" w:name="_Hlk141099699"/>
      <w:bookmarkStart w:id="1" w:name="_Hlk141430544"/>
      <w:r w:rsidR="002361AC">
        <w:rPr>
          <w:rFonts w:ascii="方正小标宋简体" w:eastAsia="方正小标宋简体" w:hAnsi="仿宋" w:cs="仿宋" w:hint="eastAsia"/>
          <w:sz w:val="44"/>
          <w:szCs w:val="44"/>
        </w:rPr>
        <w:t>区域医学影像中心远程阅片平台</w:t>
      </w:r>
      <w:bookmarkEnd w:id="0"/>
      <w:r w:rsidR="003E08CD">
        <w:rPr>
          <w:rFonts w:ascii="方正小标宋简体" w:eastAsia="方正小标宋简体" w:hAnsi="仿宋" w:cs="仿宋" w:hint="eastAsia"/>
          <w:sz w:val="44"/>
          <w:szCs w:val="44"/>
        </w:rPr>
        <w:t>合作方</w:t>
      </w:r>
      <w:bookmarkEnd w:id="1"/>
      <w:r>
        <w:rPr>
          <w:rFonts w:ascii="方正小标宋简体" w:eastAsia="方正小标宋简体" w:hAnsi="仿宋" w:cs="仿宋" w:hint="eastAsia"/>
          <w:sz w:val="44"/>
          <w:szCs w:val="44"/>
        </w:rPr>
        <w:t>比选公告</w:t>
      </w:r>
    </w:p>
    <w:p w14:paraId="23813378" w14:textId="65361FCB" w:rsidR="00F1795F" w:rsidRDefault="003E08CD" w:rsidP="00EE18BC">
      <w:pPr>
        <w:ind w:firstLineChars="200" w:firstLine="640"/>
        <w:rPr>
          <w:rFonts w:ascii="仿宋_GB2312" w:eastAsia="仿宋_GB2312" w:hAnsi="仿宋" w:cs="仿宋"/>
          <w:sz w:val="32"/>
          <w:szCs w:val="32"/>
        </w:rPr>
      </w:pPr>
      <w:r w:rsidRPr="003E08CD">
        <w:rPr>
          <w:rFonts w:ascii="仿宋_GB2312" w:eastAsia="仿宋_GB2312" w:hAnsi="仿宋" w:cs="仿宋" w:hint="eastAsia"/>
          <w:sz w:val="32"/>
          <w:szCs w:val="32"/>
        </w:rPr>
        <w:t>我院拟对区域医学影像中心远程阅片平台</w:t>
      </w:r>
      <w:r>
        <w:rPr>
          <w:rFonts w:ascii="仿宋_GB2312" w:eastAsia="仿宋_GB2312" w:hAnsi="仿宋" w:cs="仿宋" w:hint="eastAsia"/>
          <w:sz w:val="32"/>
          <w:szCs w:val="32"/>
        </w:rPr>
        <w:t>合作方</w:t>
      </w:r>
      <w:r w:rsidRPr="003E08CD">
        <w:rPr>
          <w:rFonts w:ascii="仿宋_GB2312" w:eastAsia="仿宋_GB2312" w:hAnsi="仿宋" w:cs="仿宋" w:hint="eastAsia"/>
          <w:sz w:val="32"/>
          <w:szCs w:val="32"/>
        </w:rPr>
        <w:t>进行公开</w:t>
      </w:r>
      <w:r>
        <w:rPr>
          <w:rFonts w:ascii="仿宋_GB2312" w:eastAsia="仿宋_GB2312" w:hAnsi="仿宋" w:cs="仿宋" w:hint="eastAsia"/>
          <w:sz w:val="32"/>
          <w:szCs w:val="32"/>
        </w:rPr>
        <w:t>比选</w:t>
      </w:r>
      <w:r w:rsidRPr="003E08CD">
        <w:rPr>
          <w:rFonts w:ascii="仿宋_GB2312" w:eastAsia="仿宋_GB2312" w:hAnsi="仿宋" w:cs="仿宋" w:hint="eastAsia"/>
          <w:sz w:val="32"/>
          <w:szCs w:val="32"/>
        </w:rPr>
        <w:t>，诚邀具备合格资质、满足以下设备技术需求、售后服务能力、三年内无违法违纪记录的供应商前来参与。</w:t>
      </w:r>
    </w:p>
    <w:p w14:paraId="338627F8" w14:textId="11E1080F" w:rsidR="00F1795F" w:rsidRPr="00C35CD4"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项目名称：</w:t>
      </w:r>
      <w:r w:rsidR="002361AC" w:rsidRPr="002361AC">
        <w:rPr>
          <w:rFonts w:ascii="仿宋_GB2312" w:eastAsia="仿宋_GB2312" w:hAnsi="仿宋" w:cs="仿宋" w:hint="eastAsia"/>
          <w:sz w:val="32"/>
          <w:szCs w:val="32"/>
        </w:rPr>
        <w:t>区域医学影像中心远程阅片平台合作方</w:t>
      </w:r>
      <w:r>
        <w:rPr>
          <w:rFonts w:ascii="仿宋_GB2312" w:eastAsia="仿宋_GB2312" w:hAnsi="仿宋" w:cs="仿宋" w:hint="eastAsia"/>
          <w:sz w:val="32"/>
          <w:szCs w:val="32"/>
        </w:rPr>
        <w:t>比选项目</w:t>
      </w:r>
    </w:p>
    <w:p w14:paraId="3CB81F46" w14:textId="69510C20" w:rsidR="00F1795F" w:rsidRDefault="00C35CD4"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C35CD4">
        <w:rPr>
          <w:rFonts w:ascii="仿宋_GB2312" w:eastAsia="仿宋_GB2312" w:hAnsi="仿宋" w:cs="仿宋" w:hint="eastAsia"/>
          <w:sz w:val="32"/>
          <w:szCs w:val="32"/>
        </w:rPr>
        <w:t>采购内容</w:t>
      </w:r>
      <w:r>
        <w:rPr>
          <w:rFonts w:ascii="仿宋_GB2312" w:eastAsia="仿宋_GB2312" w:hAnsi="仿宋" w:cs="仿宋" w:hint="eastAsia"/>
          <w:sz w:val="32"/>
          <w:szCs w:val="32"/>
        </w:rPr>
        <w:t>及</w:t>
      </w:r>
      <w:r w:rsidRPr="00C35CD4">
        <w:rPr>
          <w:rFonts w:ascii="仿宋_GB2312" w:eastAsia="仿宋_GB2312" w:hAnsi="仿宋" w:cs="仿宋" w:hint="eastAsia"/>
          <w:sz w:val="32"/>
          <w:szCs w:val="32"/>
        </w:rPr>
        <w:t>技术</w:t>
      </w:r>
      <w:r w:rsidR="007144BC">
        <w:rPr>
          <w:rFonts w:ascii="仿宋_GB2312" w:eastAsia="仿宋_GB2312" w:hAnsi="仿宋" w:cs="仿宋" w:hint="eastAsia"/>
          <w:sz w:val="32"/>
          <w:szCs w:val="32"/>
        </w:rPr>
        <w:t>要求</w:t>
      </w:r>
      <w:r>
        <w:rPr>
          <w:rFonts w:ascii="仿宋_GB2312" w:eastAsia="仿宋_GB2312" w:hAnsi="仿宋" w:cs="仿宋" w:hint="eastAsia"/>
          <w:sz w:val="32"/>
          <w:szCs w:val="32"/>
        </w:rPr>
        <w:t>：</w:t>
      </w:r>
    </w:p>
    <w:p w14:paraId="58CAC4A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（一）系统整体要求</w:t>
      </w:r>
    </w:p>
    <w:p w14:paraId="75E6CE12" w14:textId="77777777" w:rsidR="00C35CD4" w:rsidRPr="00C35CD4" w:rsidRDefault="00C35CD4" w:rsidP="00C763E8">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1.▲整体系统采用B/S构架；</w:t>
      </w:r>
    </w:p>
    <w:p w14:paraId="327C8A77" w14:textId="21E7FE52" w:rsidR="00C35CD4" w:rsidRPr="00C35CD4" w:rsidRDefault="00491A40" w:rsidP="00C763E8">
      <w:pPr>
        <w:ind w:firstLineChars="200" w:firstLine="560"/>
        <w:rPr>
          <w:rFonts w:ascii="仿宋_GB2312" w:eastAsia="仿宋_GB2312" w:hAnsi="仿宋" w:cs="仿宋"/>
          <w:sz w:val="32"/>
          <w:szCs w:val="32"/>
        </w:rPr>
      </w:pPr>
      <w:r>
        <w:rPr>
          <w:rFonts w:ascii="仿宋_GB2312" w:eastAsia="仿宋_GB2312" w:cs="仿宋_GB2312"/>
          <w:color w:val="3F3F3F"/>
          <w:sz w:val="28"/>
          <w:szCs w:val="28"/>
        </w:rPr>
        <w:t>2.</w:t>
      </w:r>
      <w:r>
        <w:rPr>
          <w:rFonts w:ascii="仿宋_GB2312" w:eastAsia="仿宋_GB2312" w:cs="仿宋_GB2312"/>
          <w:color w:val="3F3F3F"/>
          <w:sz w:val="28"/>
          <w:szCs w:val="28"/>
        </w:rPr>
        <w:t>▲</w:t>
      </w:r>
      <w:r>
        <w:rPr>
          <w:rFonts w:ascii="仿宋_GB2312" w:eastAsia="仿宋_GB2312" w:cs="仿宋_GB2312"/>
          <w:color w:val="3F3F3F"/>
          <w:sz w:val="28"/>
          <w:szCs w:val="28"/>
        </w:rPr>
        <w:t>系统支持</w:t>
      </w:r>
      <w:proofErr w:type="spellStart"/>
      <w:r>
        <w:rPr>
          <w:rFonts w:ascii="仿宋_GB2312" w:eastAsia="仿宋_GB2312" w:cs="仿宋_GB2312"/>
          <w:color w:val="3F3F3F"/>
          <w:sz w:val="28"/>
          <w:szCs w:val="28"/>
        </w:rPr>
        <w:t>tidb</w:t>
      </w:r>
      <w:proofErr w:type="spellEnd"/>
      <w:r>
        <w:rPr>
          <w:rFonts w:ascii="仿宋_GB2312" w:eastAsia="仿宋_GB2312" w:cs="仿宋_GB2312"/>
          <w:color w:val="3F3F3F"/>
          <w:sz w:val="28"/>
          <w:szCs w:val="28"/>
        </w:rPr>
        <w:t>/</w:t>
      </w:r>
      <w:proofErr w:type="spellStart"/>
      <w:r>
        <w:rPr>
          <w:rFonts w:ascii="仿宋_GB2312" w:eastAsia="仿宋_GB2312" w:cs="仿宋_GB2312"/>
          <w:color w:val="3F3F3F"/>
          <w:sz w:val="28"/>
          <w:szCs w:val="28"/>
        </w:rPr>
        <w:t>sql</w:t>
      </w:r>
      <w:proofErr w:type="spellEnd"/>
      <w:r>
        <w:rPr>
          <w:rFonts w:ascii="仿宋_GB2312" w:eastAsia="仿宋_GB2312" w:cs="仿宋_GB2312"/>
          <w:color w:val="3F3F3F"/>
          <w:sz w:val="28"/>
          <w:szCs w:val="28"/>
        </w:rPr>
        <w:t xml:space="preserve"> server/</w:t>
      </w:r>
      <w:proofErr w:type="spellStart"/>
      <w:r>
        <w:rPr>
          <w:rFonts w:ascii="仿宋_GB2312" w:eastAsia="仿宋_GB2312" w:cs="仿宋_GB2312"/>
          <w:color w:val="3F3F3F"/>
          <w:sz w:val="28"/>
          <w:szCs w:val="28"/>
        </w:rPr>
        <w:t>mysql</w:t>
      </w:r>
      <w:proofErr w:type="spellEnd"/>
      <w:r>
        <w:rPr>
          <w:rFonts w:ascii="仿宋_GB2312" w:eastAsia="仿宋_GB2312" w:cs="仿宋_GB2312"/>
          <w:color w:val="3F3F3F"/>
          <w:sz w:val="28"/>
          <w:szCs w:val="28"/>
        </w:rPr>
        <w:t>/oracle/</w:t>
      </w:r>
      <w:proofErr w:type="spellStart"/>
      <w:r>
        <w:rPr>
          <w:rFonts w:ascii="仿宋_GB2312" w:eastAsia="仿宋_GB2312" w:cs="仿宋_GB2312"/>
          <w:color w:val="3F3F3F"/>
          <w:sz w:val="28"/>
          <w:szCs w:val="28"/>
        </w:rPr>
        <w:t>sqlite</w:t>
      </w:r>
      <w:proofErr w:type="spellEnd"/>
      <w:r>
        <w:rPr>
          <w:rFonts w:ascii="仿宋_GB2312" w:eastAsia="仿宋_GB2312" w:cs="仿宋_GB2312"/>
          <w:color w:val="3F3F3F"/>
          <w:sz w:val="28"/>
          <w:szCs w:val="28"/>
        </w:rPr>
        <w:t>/</w:t>
      </w:r>
      <w:proofErr w:type="spellStart"/>
      <w:r>
        <w:rPr>
          <w:rFonts w:ascii="仿宋_GB2312" w:eastAsia="仿宋_GB2312" w:cs="仿宋_GB2312"/>
          <w:color w:val="3F3F3F"/>
          <w:sz w:val="28"/>
          <w:szCs w:val="28"/>
        </w:rPr>
        <w:t>mongodb</w:t>
      </w:r>
      <w:proofErr w:type="spellEnd"/>
      <w:r>
        <w:rPr>
          <w:rFonts w:ascii="仿宋_GB2312" w:eastAsia="仿宋_GB2312" w:cs="仿宋_GB2312"/>
          <w:color w:val="3F3F3F"/>
          <w:sz w:val="28"/>
          <w:szCs w:val="28"/>
        </w:rPr>
        <w:t>等多种主流数据库和国产数据库。</w:t>
      </w:r>
      <w:r w:rsidR="00C35CD4" w:rsidRPr="00C35CD4">
        <w:rPr>
          <w:rFonts w:ascii="仿宋_GB2312" w:eastAsia="仿宋_GB2312" w:hAnsi="仿宋" w:cs="仿宋" w:hint="eastAsia"/>
          <w:sz w:val="32"/>
          <w:szCs w:val="32"/>
        </w:rPr>
        <w:t>（提供软件截图）；</w:t>
      </w:r>
    </w:p>
    <w:p w14:paraId="6ED8CFDE" w14:textId="77777777" w:rsidR="00C35CD4" w:rsidRPr="00C35CD4" w:rsidRDefault="00C35CD4" w:rsidP="00C763E8">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3.▲系统支持PETCT融合，三维MPR融合； XA数字减影；影像增强；锐化；浮雕。（提供软件截图）；</w:t>
      </w:r>
    </w:p>
    <w:p w14:paraId="0EAB7349" w14:textId="77777777" w:rsidR="00C35CD4" w:rsidRPr="00C35CD4" w:rsidRDefault="00C35CD4" w:rsidP="00C763E8">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4.▲系统支持心电DICOM,心电图浏览和处理（显示格式、纸速、增益、滤波、测量等）。（提供软件截图）；</w:t>
      </w:r>
    </w:p>
    <w:p w14:paraId="62725FE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5.具有医院管理、科室管理、医生管理、角色管理、权限管理、设备管理、模板管理等；</w:t>
      </w:r>
    </w:p>
    <w:p w14:paraId="58D61D7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6.▲系统DICOM通讯支持SSL加密传输，支持客户端证书校验，保证通讯的安全可靠。</w:t>
      </w:r>
    </w:p>
    <w:p w14:paraId="29349A4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7.▲可以指定医生书写哪些医院，医院可以指定哪些医</w:t>
      </w:r>
      <w:r w:rsidRPr="00C35CD4">
        <w:rPr>
          <w:rFonts w:ascii="仿宋_GB2312" w:eastAsia="仿宋_GB2312" w:hAnsi="仿宋" w:cs="仿宋" w:hint="eastAsia"/>
          <w:sz w:val="32"/>
          <w:szCs w:val="32"/>
        </w:rPr>
        <w:lastRenderedPageBreak/>
        <w:t>生书写报告功能；（提供软件截图）；</w:t>
      </w:r>
    </w:p>
    <w:p w14:paraId="620F2C9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8.▲可以自定义用户功能模块；</w:t>
      </w:r>
    </w:p>
    <w:p w14:paraId="7B2DBF4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9.▲支持二</w:t>
      </w:r>
      <w:proofErr w:type="gramStart"/>
      <w:r w:rsidRPr="00C35CD4">
        <w:rPr>
          <w:rFonts w:ascii="仿宋_GB2312" w:eastAsia="仿宋_GB2312" w:hAnsi="仿宋" w:cs="仿宋" w:hint="eastAsia"/>
          <w:sz w:val="32"/>
          <w:szCs w:val="32"/>
        </w:rPr>
        <w:t>维码扫码</w:t>
      </w:r>
      <w:proofErr w:type="gramEnd"/>
      <w:r w:rsidRPr="00C35CD4">
        <w:rPr>
          <w:rFonts w:ascii="仿宋_GB2312" w:eastAsia="仿宋_GB2312" w:hAnsi="仿宋" w:cs="仿宋" w:hint="eastAsia"/>
          <w:sz w:val="32"/>
          <w:szCs w:val="32"/>
        </w:rPr>
        <w:t>查看电子报告及影像。</w:t>
      </w:r>
    </w:p>
    <w:p w14:paraId="250F98ED"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10.支持按医院分类统计门诊、住院阳性率、部位数、检查数、急诊量等。</w:t>
      </w:r>
    </w:p>
    <w:p w14:paraId="626A947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11.可以统计每个医院检查明细。</w:t>
      </w:r>
    </w:p>
    <w:p w14:paraId="2DCD6C7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（二）影像申请端影像采集要求</w:t>
      </w:r>
    </w:p>
    <w:p w14:paraId="3CC6308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1.从标准DICOM 3.0接口的影像设备或PACS系统获取患者的影像资料，并进行存储、再现以及相应的处理操作；支持各种医疗信息标准：HL7 v2.x、HL7 v3、X12、XML、DICOM、EDI、NCPDP、Delimited Text等，以便各类设备或信息系统的接入。支持各种通用的协议：MLLP、TCP/IP、HTTP、Files、Database等。</w:t>
      </w:r>
    </w:p>
    <w:p w14:paraId="1A3F653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2.影像资料</w:t>
      </w:r>
      <w:proofErr w:type="gramStart"/>
      <w:r w:rsidRPr="00C35CD4">
        <w:rPr>
          <w:rFonts w:ascii="仿宋_GB2312" w:eastAsia="仿宋_GB2312" w:hAnsi="仿宋" w:cs="仿宋" w:hint="eastAsia"/>
          <w:sz w:val="32"/>
          <w:szCs w:val="32"/>
        </w:rPr>
        <w:t>的零损压缩</w:t>
      </w:r>
      <w:proofErr w:type="gramEnd"/>
      <w:r w:rsidRPr="00C35CD4">
        <w:rPr>
          <w:rFonts w:ascii="仿宋_GB2312" w:eastAsia="仿宋_GB2312" w:hAnsi="仿宋" w:cs="仿宋" w:hint="eastAsia"/>
          <w:sz w:val="32"/>
          <w:szCs w:val="32"/>
        </w:rPr>
        <w:t>拍摄和保存；</w:t>
      </w:r>
    </w:p>
    <w:p w14:paraId="0D1B744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3.▲可查看影像上</w:t>
      </w:r>
      <w:proofErr w:type="gramStart"/>
      <w:r w:rsidRPr="00C35CD4">
        <w:rPr>
          <w:rFonts w:ascii="仿宋_GB2312" w:eastAsia="仿宋_GB2312" w:hAnsi="仿宋" w:cs="仿宋" w:hint="eastAsia"/>
          <w:sz w:val="32"/>
          <w:szCs w:val="32"/>
        </w:rPr>
        <w:t>传服务端</w:t>
      </w:r>
      <w:proofErr w:type="gramEnd"/>
      <w:r w:rsidRPr="00C35CD4">
        <w:rPr>
          <w:rFonts w:ascii="仿宋_GB2312" w:eastAsia="仿宋_GB2312" w:hAnsi="仿宋" w:cs="仿宋" w:hint="eastAsia"/>
          <w:sz w:val="32"/>
          <w:szCs w:val="32"/>
        </w:rPr>
        <w:t>网络通讯状态（提供软件截图）；</w:t>
      </w:r>
    </w:p>
    <w:p w14:paraId="7147CA1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4.▲可查看上传明细，包含上传状态、图像数量、上</w:t>
      </w:r>
      <w:proofErr w:type="gramStart"/>
      <w:r w:rsidRPr="00C35CD4">
        <w:rPr>
          <w:rFonts w:ascii="仿宋_GB2312" w:eastAsia="仿宋_GB2312" w:hAnsi="仿宋" w:cs="仿宋" w:hint="eastAsia"/>
          <w:sz w:val="32"/>
          <w:szCs w:val="32"/>
        </w:rPr>
        <w:t>传时间</w:t>
      </w:r>
      <w:proofErr w:type="gramEnd"/>
      <w:r w:rsidRPr="00C35CD4">
        <w:rPr>
          <w:rFonts w:ascii="仿宋_GB2312" w:eastAsia="仿宋_GB2312" w:hAnsi="仿宋" w:cs="仿宋" w:hint="eastAsia"/>
          <w:sz w:val="32"/>
          <w:szCs w:val="32"/>
        </w:rPr>
        <w:t>等信息（提供软件截图）；</w:t>
      </w:r>
    </w:p>
    <w:p w14:paraId="6A1FA99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5.书写、发布影像会诊报告；</w:t>
      </w:r>
    </w:p>
    <w:p w14:paraId="5BBA07B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6.影像的三维后处理，批量重建VR,MPR,OPR,CPR（直线、曲线、折线）；（提供软件截图和系统）；</w:t>
      </w:r>
    </w:p>
    <w:p w14:paraId="0AC67C4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7.权限管理和操作日志记录进行严格管理；</w:t>
      </w:r>
    </w:p>
    <w:p w14:paraId="7B9A7B3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（三）会诊登记</w:t>
      </w:r>
    </w:p>
    <w:p w14:paraId="7076F65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1.可以发起会诊。</w:t>
      </w:r>
    </w:p>
    <w:p w14:paraId="1ED5CC3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2.可上传本地</w:t>
      </w:r>
      <w:proofErr w:type="spellStart"/>
      <w:r w:rsidRPr="00C35CD4">
        <w:rPr>
          <w:rFonts w:ascii="仿宋_GB2312" w:eastAsia="仿宋_GB2312" w:hAnsi="仿宋" w:cs="仿宋" w:hint="eastAsia"/>
          <w:sz w:val="32"/>
          <w:szCs w:val="32"/>
        </w:rPr>
        <w:t>dicom</w:t>
      </w:r>
      <w:proofErr w:type="spellEnd"/>
      <w:r w:rsidRPr="00C35CD4">
        <w:rPr>
          <w:rFonts w:ascii="仿宋_GB2312" w:eastAsia="仿宋_GB2312" w:hAnsi="仿宋" w:cs="仿宋" w:hint="eastAsia"/>
          <w:sz w:val="32"/>
          <w:szCs w:val="32"/>
        </w:rPr>
        <w:t>图像</w:t>
      </w:r>
    </w:p>
    <w:p w14:paraId="0B0814A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3.患者信息与患者列表在同一界面。</w:t>
      </w:r>
    </w:p>
    <w:p w14:paraId="500D06C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4.可实现</w:t>
      </w:r>
      <w:proofErr w:type="gramStart"/>
      <w:r w:rsidRPr="00C35CD4">
        <w:rPr>
          <w:rFonts w:ascii="仿宋_GB2312" w:eastAsia="仿宋_GB2312" w:hAnsi="仿宋" w:cs="仿宋" w:hint="eastAsia"/>
          <w:sz w:val="32"/>
          <w:szCs w:val="32"/>
        </w:rPr>
        <w:t>必填项约束</w:t>
      </w:r>
      <w:proofErr w:type="gramEnd"/>
      <w:r w:rsidRPr="00C35CD4">
        <w:rPr>
          <w:rFonts w:ascii="仿宋_GB2312" w:eastAsia="仿宋_GB2312" w:hAnsi="仿宋" w:cs="仿宋" w:hint="eastAsia"/>
          <w:sz w:val="32"/>
          <w:szCs w:val="32"/>
        </w:rPr>
        <w:t>。</w:t>
      </w:r>
    </w:p>
    <w:p w14:paraId="1EC9343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5.患者登记界面可打印报告，影像调阅，无需切换页面操作。</w:t>
      </w:r>
    </w:p>
    <w:p w14:paraId="27E5FA5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（四）影像会诊端功能</w:t>
      </w:r>
    </w:p>
    <w:p w14:paraId="3CC221A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（1）影像查询条件:</w:t>
      </w:r>
    </w:p>
    <w:p w14:paraId="7E916D5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1.影像检查日期范围; 影像类型; 病人ID号; 病人姓名; 性别、年龄;设备名称; 检查项目名称; 检查状态过滤; 检查日期; 申请科室; 申请医师; 申请医院; 报告医师; 审核医师；尾号筛选；</w:t>
      </w:r>
    </w:p>
    <w:p w14:paraId="2C1C778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2.显示诊断结论、显示阅片状态、显示报告状态、显示审核状态；</w:t>
      </w:r>
    </w:p>
    <w:p w14:paraId="5B213BB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3.▲可显示诊断中、哪个医生正在诊断、审核中、哪个医生正在审核。（提供软件截图和系统）；</w:t>
      </w:r>
    </w:p>
    <w:p w14:paraId="24FBFF7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4.▲支持急诊患者置顶显示；</w:t>
      </w:r>
    </w:p>
    <w:p w14:paraId="7284765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5.显示病人登记、摄片、报告等节点的时间</w:t>
      </w:r>
    </w:p>
    <w:p w14:paraId="5EBC8F9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6.用户可配置自定义列；</w:t>
      </w:r>
    </w:p>
    <w:p w14:paraId="02DE7A3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7.用户可自定义设置列表是否自动刷新；</w:t>
      </w:r>
    </w:p>
    <w:p w14:paraId="2C0447D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8.书写时间和审核报告时间显示栏</w:t>
      </w:r>
    </w:p>
    <w:p w14:paraId="3B448FC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9.按不同节点如检查时间、审核时间排序，按不同检查状态分颜色显示和报告状态显色提醒</w:t>
      </w:r>
    </w:p>
    <w:p w14:paraId="504C5DC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10.可直观查看不同检查状态的数量；</w:t>
      </w:r>
    </w:p>
    <w:p w14:paraId="1CB71DC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11.可查看报告修改痕迹；</w:t>
      </w:r>
    </w:p>
    <w:p w14:paraId="37FEE7E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12.支持自定义是否双屏显示；</w:t>
      </w:r>
    </w:p>
    <w:p w14:paraId="4913B67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（2）影像显示与后处理</w:t>
      </w:r>
    </w:p>
    <w:p w14:paraId="144B4DB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1.支持</w:t>
      </w:r>
      <w:proofErr w:type="gramStart"/>
      <w:r w:rsidRPr="00C35CD4">
        <w:rPr>
          <w:rFonts w:ascii="仿宋_GB2312" w:eastAsia="仿宋_GB2312" w:hAnsi="仿宋" w:cs="仿宋" w:hint="eastAsia"/>
          <w:sz w:val="32"/>
          <w:szCs w:val="32"/>
        </w:rPr>
        <w:t>单检查</w:t>
      </w:r>
      <w:proofErr w:type="gramEnd"/>
      <w:r w:rsidRPr="00C35CD4">
        <w:rPr>
          <w:rFonts w:ascii="仿宋_GB2312" w:eastAsia="仿宋_GB2312" w:hAnsi="仿宋" w:cs="仿宋" w:hint="eastAsia"/>
          <w:sz w:val="32"/>
          <w:szCs w:val="32"/>
        </w:rPr>
        <w:t>内影像分格显示，可由用户自定义分格数</w:t>
      </w:r>
    </w:p>
    <w:p w14:paraId="27F0591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2.支持多检查分格显示，可由用户自定义分格数</w:t>
      </w:r>
    </w:p>
    <w:p w14:paraId="4A95ABE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3.多序列窗口下支持双击一个序列窗口时放大成一个窗口显示，再次双击回到多序列窗口。</w:t>
      </w:r>
    </w:p>
    <w:p w14:paraId="6AEFB43F"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4.鼠标滚动显示图像</w:t>
      </w:r>
    </w:p>
    <w:p w14:paraId="08E2C91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5.多序列窗口浏览图像时，支持鼠标移动到窗口上即可翻图，无需单击选中序列窗口。</w:t>
      </w:r>
    </w:p>
    <w:p w14:paraId="7F49B9C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6.实时窗</w:t>
      </w:r>
      <w:proofErr w:type="gramStart"/>
      <w:r w:rsidRPr="00C35CD4">
        <w:rPr>
          <w:rFonts w:ascii="仿宋_GB2312" w:eastAsia="仿宋_GB2312" w:hAnsi="仿宋" w:cs="仿宋" w:hint="eastAsia"/>
          <w:sz w:val="32"/>
          <w:szCs w:val="32"/>
        </w:rPr>
        <w:t>宽窗位</w:t>
      </w:r>
      <w:proofErr w:type="gramEnd"/>
      <w:r w:rsidRPr="00C35CD4">
        <w:rPr>
          <w:rFonts w:ascii="仿宋_GB2312" w:eastAsia="仿宋_GB2312" w:hAnsi="仿宋" w:cs="仿宋" w:hint="eastAsia"/>
          <w:sz w:val="32"/>
          <w:szCs w:val="32"/>
        </w:rPr>
        <w:t>调节</w:t>
      </w:r>
    </w:p>
    <w:p w14:paraId="4A69884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7.ROI自动窗</w:t>
      </w:r>
      <w:proofErr w:type="gramStart"/>
      <w:r w:rsidRPr="00C35CD4">
        <w:rPr>
          <w:rFonts w:ascii="仿宋_GB2312" w:eastAsia="仿宋_GB2312" w:hAnsi="仿宋" w:cs="仿宋" w:hint="eastAsia"/>
          <w:sz w:val="32"/>
          <w:szCs w:val="32"/>
        </w:rPr>
        <w:t>宽窗位</w:t>
      </w:r>
      <w:proofErr w:type="gramEnd"/>
      <w:r w:rsidRPr="00C35CD4">
        <w:rPr>
          <w:rFonts w:ascii="仿宋_GB2312" w:eastAsia="仿宋_GB2312" w:hAnsi="仿宋" w:cs="仿宋" w:hint="eastAsia"/>
          <w:sz w:val="32"/>
          <w:szCs w:val="32"/>
        </w:rPr>
        <w:t>调节，自动显示其最优化的窗</w:t>
      </w:r>
      <w:proofErr w:type="gramStart"/>
      <w:r w:rsidRPr="00C35CD4">
        <w:rPr>
          <w:rFonts w:ascii="仿宋_GB2312" w:eastAsia="仿宋_GB2312" w:hAnsi="仿宋" w:cs="仿宋" w:hint="eastAsia"/>
          <w:sz w:val="32"/>
          <w:szCs w:val="32"/>
        </w:rPr>
        <w:t>宽窗位</w:t>
      </w:r>
      <w:proofErr w:type="gramEnd"/>
    </w:p>
    <w:p w14:paraId="4D9EA6A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 xml:space="preserve">8.无级缩放; 支持旋转翻转：平面旋转、水平翻转、垂直翻转;图像漫游; 黑白反转（负片）; </w:t>
      </w:r>
      <w:proofErr w:type="gramStart"/>
      <w:r w:rsidRPr="00C35CD4">
        <w:rPr>
          <w:rFonts w:ascii="仿宋_GB2312" w:eastAsia="仿宋_GB2312" w:hAnsi="仿宋" w:cs="仿宋" w:hint="eastAsia"/>
          <w:sz w:val="32"/>
          <w:szCs w:val="32"/>
        </w:rPr>
        <w:t>伪彩</w:t>
      </w:r>
      <w:proofErr w:type="gramEnd"/>
      <w:r w:rsidRPr="00C35CD4">
        <w:rPr>
          <w:rFonts w:ascii="仿宋_GB2312" w:eastAsia="仿宋_GB2312" w:hAnsi="仿宋" w:cs="仿宋" w:hint="eastAsia"/>
          <w:sz w:val="32"/>
          <w:szCs w:val="32"/>
        </w:rPr>
        <w:t>; 放大镜；▲支持自定义任意角度旋转；</w:t>
      </w:r>
    </w:p>
    <w:p w14:paraId="5A6BFC6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9.恢复到原始状态功能</w:t>
      </w:r>
    </w:p>
    <w:p w14:paraId="7BBDF96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10.支持序列复制功能，可对同一序列的副本应用不同的窗</w:t>
      </w:r>
      <w:proofErr w:type="gramStart"/>
      <w:r w:rsidRPr="00C35CD4">
        <w:rPr>
          <w:rFonts w:ascii="仿宋_GB2312" w:eastAsia="仿宋_GB2312" w:hAnsi="仿宋" w:cs="仿宋" w:hint="eastAsia"/>
          <w:sz w:val="32"/>
          <w:szCs w:val="32"/>
        </w:rPr>
        <w:t>宽窗位</w:t>
      </w:r>
      <w:proofErr w:type="gramEnd"/>
      <w:r w:rsidRPr="00C35CD4">
        <w:rPr>
          <w:rFonts w:ascii="仿宋_GB2312" w:eastAsia="仿宋_GB2312" w:hAnsi="仿宋" w:cs="仿宋" w:hint="eastAsia"/>
          <w:sz w:val="32"/>
          <w:szCs w:val="32"/>
        </w:rPr>
        <w:t>，实现</w:t>
      </w:r>
      <w:proofErr w:type="gramStart"/>
      <w:r w:rsidRPr="00C35CD4">
        <w:rPr>
          <w:rFonts w:ascii="仿宋_GB2312" w:eastAsia="仿宋_GB2312" w:hAnsi="仿宋" w:cs="仿宋" w:hint="eastAsia"/>
          <w:sz w:val="32"/>
          <w:szCs w:val="32"/>
        </w:rPr>
        <w:t>双窗或多窗</w:t>
      </w:r>
      <w:proofErr w:type="gramEnd"/>
      <w:r w:rsidRPr="00C35CD4">
        <w:rPr>
          <w:rFonts w:ascii="仿宋_GB2312" w:eastAsia="仿宋_GB2312" w:hAnsi="仿宋" w:cs="仿宋" w:hint="eastAsia"/>
          <w:sz w:val="32"/>
          <w:szCs w:val="32"/>
        </w:rPr>
        <w:t>对比。</w:t>
      </w:r>
    </w:p>
    <w:p w14:paraId="4216521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11.同</w:t>
      </w:r>
      <w:proofErr w:type="gramStart"/>
      <w:r w:rsidRPr="00C35CD4">
        <w:rPr>
          <w:rFonts w:ascii="仿宋_GB2312" w:eastAsia="仿宋_GB2312" w:hAnsi="仿宋" w:cs="仿宋" w:hint="eastAsia"/>
          <w:sz w:val="32"/>
          <w:szCs w:val="32"/>
        </w:rPr>
        <w:t>帧比较</w:t>
      </w:r>
      <w:proofErr w:type="gramEnd"/>
      <w:r w:rsidRPr="00C35CD4">
        <w:rPr>
          <w:rFonts w:ascii="仿宋_GB2312" w:eastAsia="仿宋_GB2312" w:hAnsi="仿宋" w:cs="仿宋" w:hint="eastAsia"/>
          <w:sz w:val="32"/>
          <w:szCs w:val="32"/>
        </w:rPr>
        <w:t>时不同序列可采用</w:t>
      </w:r>
      <w:proofErr w:type="gramStart"/>
      <w:r w:rsidRPr="00C35CD4">
        <w:rPr>
          <w:rFonts w:ascii="仿宋_GB2312" w:eastAsia="仿宋_GB2312" w:hAnsi="仿宋" w:cs="仿宋" w:hint="eastAsia"/>
          <w:sz w:val="32"/>
          <w:szCs w:val="32"/>
        </w:rPr>
        <w:t>不</w:t>
      </w:r>
      <w:proofErr w:type="gramEnd"/>
      <w:r w:rsidRPr="00C35CD4">
        <w:rPr>
          <w:rFonts w:ascii="仿宋_GB2312" w:eastAsia="仿宋_GB2312" w:hAnsi="仿宋" w:cs="仿宋" w:hint="eastAsia"/>
          <w:sz w:val="32"/>
          <w:szCs w:val="32"/>
        </w:rPr>
        <w:t>同窗</w:t>
      </w:r>
      <w:proofErr w:type="gramStart"/>
      <w:r w:rsidRPr="00C35CD4">
        <w:rPr>
          <w:rFonts w:ascii="仿宋_GB2312" w:eastAsia="仿宋_GB2312" w:hAnsi="仿宋" w:cs="仿宋" w:hint="eastAsia"/>
          <w:sz w:val="32"/>
          <w:szCs w:val="32"/>
        </w:rPr>
        <w:t>宽窗位</w:t>
      </w:r>
      <w:proofErr w:type="gramEnd"/>
    </w:p>
    <w:p w14:paraId="6D581C7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12.同一窗口内多序列图像显示</w:t>
      </w:r>
    </w:p>
    <w:p w14:paraId="6849C2F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13.同一窗口内多序列图像多</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交叉引用</w:t>
      </w:r>
    </w:p>
    <w:p w14:paraId="70C9A31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14.同一窗口内不同检查影像显示对比</w:t>
      </w:r>
    </w:p>
    <w:p w14:paraId="0282CB5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15.同一窗口内同一检查的多序列图像同步滚动对比</w:t>
      </w:r>
    </w:p>
    <w:p w14:paraId="6EC00A7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16.同一窗口内不同检查的多序列图像同步滚动对比</w:t>
      </w:r>
    </w:p>
    <w:p w14:paraId="585D8D9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17.同一窗口内不同病人多序列图像同步滚动对比</w:t>
      </w:r>
    </w:p>
    <w:p w14:paraId="180D79B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18.可按照：UID、影像号、日期和时间、影像位置、摄像时间等方式对影像进行排序</w:t>
      </w:r>
    </w:p>
    <w:p w14:paraId="5802A96F"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19.支持序列播放功能，回放速度可用鼠标滚轮进行动态调节</w:t>
      </w:r>
    </w:p>
    <w:p w14:paraId="792AE64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20.显示DICOM文件头信息</w:t>
      </w:r>
    </w:p>
    <w:p w14:paraId="7DD0512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21.MR和CT图像</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显示</w:t>
      </w:r>
    </w:p>
    <w:p w14:paraId="3BC5799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22.图像多</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显示</w:t>
      </w:r>
    </w:p>
    <w:p w14:paraId="21D57F07"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23.支持对CT、MR不同序列图像实现</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交叉引用的功能，可实时显示出图像间的空间位置关系</w:t>
      </w:r>
    </w:p>
    <w:p w14:paraId="1676F0B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24.自动实现不同序列图像的同帧显示</w:t>
      </w:r>
    </w:p>
    <w:p w14:paraId="6BFE10D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25.影像动态播放显示，支持DICOM多帧图像</w:t>
      </w:r>
    </w:p>
    <w:p w14:paraId="0CD82EC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26.关键图像标记和显示，便于与临床医生的交流</w:t>
      </w:r>
    </w:p>
    <w:p w14:paraId="5C87E7CD"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27.能在图象处理软件中选定某幅</w:t>
      </w:r>
      <w:proofErr w:type="gramStart"/>
      <w:r w:rsidRPr="00C35CD4">
        <w:rPr>
          <w:rFonts w:ascii="仿宋_GB2312" w:eastAsia="仿宋_GB2312" w:hAnsi="仿宋" w:cs="仿宋" w:hint="eastAsia"/>
          <w:sz w:val="32"/>
          <w:szCs w:val="32"/>
        </w:rPr>
        <w:t>图象</w:t>
      </w:r>
      <w:proofErr w:type="gramEnd"/>
      <w:r w:rsidRPr="00C35CD4">
        <w:rPr>
          <w:rFonts w:ascii="仿宋_GB2312" w:eastAsia="仿宋_GB2312" w:hAnsi="仿宋" w:cs="仿宋" w:hint="eastAsia"/>
          <w:sz w:val="32"/>
          <w:szCs w:val="32"/>
        </w:rPr>
        <w:t>做标记与处理，可保存为关键影像后生成放射图文报告形式进行打印，并方便临床医生浏览</w:t>
      </w:r>
    </w:p>
    <w:p w14:paraId="64D49D4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28.▲三维后处理同时满足基于服务器</w:t>
      </w:r>
      <w:proofErr w:type="gramStart"/>
      <w:r w:rsidRPr="00C35CD4">
        <w:rPr>
          <w:rFonts w:ascii="仿宋_GB2312" w:eastAsia="仿宋_GB2312" w:hAnsi="仿宋" w:cs="仿宋" w:hint="eastAsia"/>
          <w:sz w:val="32"/>
          <w:szCs w:val="32"/>
        </w:rPr>
        <w:t>端处理</w:t>
      </w:r>
      <w:proofErr w:type="gramEnd"/>
      <w:r w:rsidRPr="00C35CD4">
        <w:rPr>
          <w:rFonts w:ascii="仿宋_GB2312" w:eastAsia="仿宋_GB2312" w:hAnsi="仿宋" w:cs="仿宋" w:hint="eastAsia"/>
          <w:sz w:val="32"/>
          <w:szCs w:val="32"/>
        </w:rPr>
        <w:t>和web前端处理，并且同时满足基于CPU预算和GPU预算，根据不同医院配置选择最佳设置，不需要增加医院的硬件投入，只需在诊断工作站上即可完成，并发点数不限制，无需安装插件（提供软件截图和系统）。</w:t>
      </w:r>
    </w:p>
    <w:p w14:paraId="4BA3A08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29.▲具有MPR\OPR\CPR\VR\VE功能；三维模拟手术刀裁剪。</w:t>
      </w:r>
    </w:p>
    <w:p w14:paraId="5F519FFF"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30.▲支持多段曲线调窗，支持Gamma调窗（提供软件截图和系统）。</w:t>
      </w:r>
    </w:p>
    <w:p w14:paraId="5973F4B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31.▲支持XA剪影功能，支持PETCT图像融合（提供软件截图和系统）；</w:t>
      </w:r>
    </w:p>
    <w:p w14:paraId="5081079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32.▲支持最大密度投影；</w:t>
      </w:r>
    </w:p>
    <w:p w14:paraId="010C511F"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33.▲具有DR/CT/MR完整的专家知识库，能够与部位自动关联匹配。</w:t>
      </w:r>
    </w:p>
    <w:p w14:paraId="5090C70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34.▲具有三级审核管理流程。</w:t>
      </w:r>
    </w:p>
    <w:p w14:paraId="5D2F9322"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35.▲可以驳回报告。</w:t>
      </w:r>
    </w:p>
    <w:p w14:paraId="052C6AE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36.▲报告界面可以直观显示简要病史、临床诊断、检查目的、以往检查等信息，无需切换其他界面。（提供软件截图和系统）；</w:t>
      </w:r>
    </w:p>
    <w:p w14:paraId="140CDFF4"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37.可以调整报告格式字体大小等。</w:t>
      </w:r>
    </w:p>
    <w:p w14:paraId="4CF85F8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38.▲支持结构化报告。（提供软件截图和系统）；</w:t>
      </w:r>
    </w:p>
    <w:p w14:paraId="6F76316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39.▲支持VR一键去骨功能（提供系统截图）</w:t>
      </w:r>
    </w:p>
    <w:p w14:paraId="245261C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40.▲三维后处理同时满足基于服务器</w:t>
      </w:r>
      <w:proofErr w:type="gramStart"/>
      <w:r w:rsidRPr="00C35CD4">
        <w:rPr>
          <w:rFonts w:ascii="仿宋_GB2312" w:eastAsia="仿宋_GB2312" w:hAnsi="仿宋" w:cs="仿宋" w:hint="eastAsia"/>
          <w:sz w:val="32"/>
          <w:szCs w:val="32"/>
        </w:rPr>
        <w:t>端处理</w:t>
      </w:r>
      <w:proofErr w:type="gramEnd"/>
      <w:r w:rsidRPr="00C35CD4">
        <w:rPr>
          <w:rFonts w:ascii="仿宋_GB2312" w:eastAsia="仿宋_GB2312" w:hAnsi="仿宋" w:cs="仿宋" w:hint="eastAsia"/>
          <w:sz w:val="32"/>
          <w:szCs w:val="32"/>
        </w:rPr>
        <w:t>和web前端处理，并且同时满足基于CPU预算和GPU预算，根据不同医院配置选择最佳设置，不需要增加医院的硬件投入，只需在诊断工作站上即可完成，并发点数不限制，无需安装插件。（提供系统截图）</w:t>
      </w:r>
    </w:p>
    <w:p w14:paraId="077E315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41.▲支持MPR中切换主视图功能，并且可以在</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状位、冠状位、横断位窗口拖动滚动条快速浏览当前视图。（提供系统截图）</w:t>
      </w:r>
    </w:p>
    <w:p w14:paraId="0F38925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42.▲支持MPR中选择任意层厚，并且可以在</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状位、冠状位、横断位窗口拖动鼠标任意修改层厚。（提供系统截图）</w:t>
      </w:r>
    </w:p>
    <w:p w14:paraId="0853712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43.▲支持MPR中可以在</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状位、冠状位、横断位窗口任意切换MIP、VR。</w:t>
      </w:r>
    </w:p>
    <w:p w14:paraId="04295CB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44.▲支持鼠标MPR三维旋转。（提供系统截图）</w:t>
      </w:r>
    </w:p>
    <w:p w14:paraId="41D7512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45.▲支持MPR中牙齿分割功能可以选择手动勾画或者磁力铅笔，并且支持三维渲染。（提供系统截图）</w:t>
      </w:r>
    </w:p>
    <w:p w14:paraId="7C51B34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46.▲支持MPR中神经管标注，并且在VR中同步显示。（提供系统截图）</w:t>
      </w:r>
    </w:p>
    <w:p w14:paraId="6558017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47.▲支持CPR中可以在</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状位、冠状位、横断位窗口任意切换MIP、VR。（提供系统截图）</w:t>
      </w:r>
    </w:p>
    <w:p w14:paraId="7C3CF52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48.▲支持MPR中同时查看</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w:t>
      </w:r>
      <w:proofErr w:type="gramStart"/>
      <w:r w:rsidRPr="00C35CD4">
        <w:rPr>
          <w:rFonts w:ascii="仿宋_GB2312" w:eastAsia="仿宋_GB2312" w:hAnsi="仿宋" w:cs="仿宋" w:hint="eastAsia"/>
          <w:sz w:val="32"/>
          <w:szCs w:val="32"/>
        </w:rPr>
        <w:t>位空间</w:t>
      </w:r>
      <w:proofErr w:type="gramEnd"/>
      <w:r w:rsidRPr="00C35CD4">
        <w:rPr>
          <w:rFonts w:ascii="仿宋_GB2312" w:eastAsia="仿宋_GB2312" w:hAnsi="仿宋" w:cs="仿宋" w:hint="eastAsia"/>
          <w:sz w:val="32"/>
          <w:szCs w:val="32"/>
        </w:rPr>
        <w:t>位置。（提供系统截图）</w:t>
      </w:r>
    </w:p>
    <w:p w14:paraId="499547C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49.▲支持MPR中</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状位、冠状位、横断位可以使用测量直线、面积等等工具。（提供系统截图）</w:t>
      </w:r>
    </w:p>
    <w:p w14:paraId="7EEFBE7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（3）测量与标注</w:t>
      </w:r>
    </w:p>
    <w:p w14:paraId="4E6AA9E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1.长度\距离测量; 三点角度测量; 四点角度测量; 单点CT值测量; 心胸比测量; ROI矩形/正方形标注、测量; ROI圆形/椭圆形标注、测量; 文字标注</w:t>
      </w:r>
    </w:p>
    <w:p w14:paraId="6D04F8A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2.导出影像时可包含测量与标注</w:t>
      </w:r>
    </w:p>
    <w:p w14:paraId="72C3200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3.支持图像遮盖：圆形\椭圆形遮盖、  矩形遮盖、  任意形状遮盖</w:t>
      </w:r>
    </w:p>
    <w:p w14:paraId="42B0FAA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4.注释文字保存、复制、粘贴;</w:t>
      </w:r>
    </w:p>
    <w:p w14:paraId="1A8D66A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（4）影像输出</w:t>
      </w:r>
    </w:p>
    <w:p w14:paraId="3DA7400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1.支持DICOM打印</w:t>
      </w:r>
    </w:p>
    <w:p w14:paraId="544F101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2.支持普通打印纸打印</w:t>
      </w:r>
    </w:p>
    <w:p w14:paraId="78296F9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3.同一个病人不同检查影像可拼图打印</w:t>
      </w:r>
    </w:p>
    <w:p w14:paraId="68AACBE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4.不同病人的相同/不同检查影像可以拼图打印</w:t>
      </w:r>
    </w:p>
    <w:p w14:paraId="7B5CFA8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5.注释、测量、遮盖后图像输出</w:t>
      </w:r>
    </w:p>
    <w:p w14:paraId="39036A2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6.打印胶片时可在定位片上显示定位线</w:t>
      </w:r>
    </w:p>
    <w:p w14:paraId="530B354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7.提供标准胶片排版格式，并可由用户自由定义格式，可保存用户自定义的胶片排版格式</w:t>
      </w:r>
    </w:p>
    <w:p w14:paraId="7006BA1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8.可根据检查类型和胶片尺寸、方向自动筛选排版格式</w:t>
      </w:r>
    </w:p>
    <w:p w14:paraId="4D1E803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9.胶片打印时可选择全部页面、当前页面和自定义页面范围</w:t>
      </w:r>
    </w:p>
    <w:p w14:paraId="26289E4F"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10.胶片排版时可对图像进行自由漫游、缩放</w:t>
      </w:r>
    </w:p>
    <w:p w14:paraId="7F4E139D"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11.胶片排版时可选择定位像，并根据所选图像或序列重建定位线</w:t>
      </w:r>
    </w:p>
    <w:p w14:paraId="715362D8"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12.支持将单个分格继续拆分成多个分格</w:t>
      </w:r>
    </w:p>
    <w:p w14:paraId="2703FF9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（5）移动端调阅技术要求</w:t>
      </w:r>
    </w:p>
    <w:p w14:paraId="5F702455"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1.支持APP模式调阅报告及DICOM图像。</w:t>
      </w:r>
    </w:p>
    <w:p w14:paraId="6C2EB5BB"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2.支持CR、DR、CT、MRI、核医学、DSA、超声、内窥镜、病理等多种DICOM影像的显示；影像缩放、旋转处理；提供影像测量功能。</w:t>
      </w:r>
    </w:p>
    <w:p w14:paraId="56FEB38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3.支持MR和CT影像的</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显示，并可以在</w:t>
      </w:r>
      <w:proofErr w:type="gramStart"/>
      <w:r w:rsidRPr="00C35CD4">
        <w:rPr>
          <w:rFonts w:ascii="仿宋_GB2312" w:eastAsia="仿宋_GB2312" w:hAnsi="仿宋" w:cs="仿宋" w:hint="eastAsia"/>
          <w:sz w:val="32"/>
          <w:szCs w:val="32"/>
        </w:rPr>
        <w:t>定位线</w:t>
      </w:r>
      <w:proofErr w:type="gramEnd"/>
      <w:r w:rsidRPr="00C35CD4">
        <w:rPr>
          <w:rFonts w:ascii="仿宋_GB2312" w:eastAsia="仿宋_GB2312" w:hAnsi="仿宋" w:cs="仿宋" w:hint="eastAsia"/>
          <w:sz w:val="32"/>
          <w:szCs w:val="32"/>
        </w:rPr>
        <w:t>上直接定位到对应的断层；</w:t>
      </w:r>
    </w:p>
    <w:p w14:paraId="04393D5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4.提供测量与批注功能：单点密度值，长度、两线角度、椭圆面积、矩形面积、不规则形面积、手绘</w:t>
      </w:r>
      <w:proofErr w:type="gramStart"/>
      <w:r w:rsidRPr="00C35CD4">
        <w:rPr>
          <w:rFonts w:ascii="仿宋_GB2312" w:eastAsia="仿宋_GB2312" w:hAnsi="仿宋" w:cs="仿宋" w:hint="eastAsia"/>
          <w:sz w:val="32"/>
          <w:szCs w:val="32"/>
        </w:rPr>
        <w:t>线面积</w:t>
      </w:r>
      <w:proofErr w:type="gramEnd"/>
      <w:r w:rsidRPr="00C35CD4">
        <w:rPr>
          <w:rFonts w:ascii="仿宋_GB2312" w:eastAsia="仿宋_GB2312" w:hAnsi="仿宋" w:cs="仿宋" w:hint="eastAsia"/>
          <w:sz w:val="32"/>
          <w:szCs w:val="32"/>
        </w:rPr>
        <w:t>的测量及箭头、文字标记；</w:t>
      </w:r>
    </w:p>
    <w:p w14:paraId="22F33EE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5.提供旋转、左右镜像、上下翻转、反相、自定义旋转功能；</w:t>
      </w:r>
    </w:p>
    <w:p w14:paraId="68BFCC0C"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6.提供缩放、移动、放大镜；提供窗口放大镜功能，在窗口中可改变窗</w:t>
      </w:r>
      <w:proofErr w:type="gramStart"/>
      <w:r w:rsidRPr="00C35CD4">
        <w:rPr>
          <w:rFonts w:ascii="仿宋_GB2312" w:eastAsia="仿宋_GB2312" w:hAnsi="仿宋" w:cs="仿宋" w:hint="eastAsia"/>
          <w:sz w:val="32"/>
          <w:szCs w:val="32"/>
        </w:rPr>
        <w:t>宽窗位</w:t>
      </w:r>
      <w:proofErr w:type="gramEnd"/>
      <w:r w:rsidRPr="00C35CD4">
        <w:rPr>
          <w:rFonts w:ascii="仿宋_GB2312" w:eastAsia="仿宋_GB2312" w:hAnsi="仿宋" w:cs="仿宋" w:hint="eastAsia"/>
          <w:sz w:val="32"/>
          <w:szCs w:val="32"/>
        </w:rPr>
        <w:t>；</w:t>
      </w:r>
    </w:p>
    <w:p w14:paraId="2103DCCD"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7.▲提供多平面重建MPR和MPRPLANAR模式功能。同屏显示横断位、冠状位、</w:t>
      </w:r>
      <w:proofErr w:type="gramStart"/>
      <w:r w:rsidRPr="00C35CD4">
        <w:rPr>
          <w:rFonts w:ascii="仿宋_GB2312" w:eastAsia="仿宋_GB2312" w:hAnsi="仿宋" w:cs="仿宋" w:hint="eastAsia"/>
          <w:sz w:val="32"/>
          <w:szCs w:val="32"/>
        </w:rPr>
        <w:t>矢</w:t>
      </w:r>
      <w:proofErr w:type="gramEnd"/>
      <w:r w:rsidRPr="00C35CD4">
        <w:rPr>
          <w:rFonts w:ascii="仿宋_GB2312" w:eastAsia="仿宋_GB2312" w:hAnsi="仿宋" w:cs="仿宋" w:hint="eastAsia"/>
          <w:sz w:val="32"/>
          <w:szCs w:val="32"/>
        </w:rPr>
        <w:t>状位、任意斜面的影像（提供软件截图和系统）。</w:t>
      </w:r>
    </w:p>
    <w:p w14:paraId="2C3A624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8.支持对CT、MR不同序列之间的三向联动显示功能；</w:t>
      </w:r>
    </w:p>
    <w:p w14:paraId="56D9851A"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lastRenderedPageBreak/>
        <w:t>9.▲支持手机app移动办公功能，能查询院内患者列表，可对报告进行书写编辑，可查看申请单，可查询统计科室工作量等功能；</w:t>
      </w:r>
    </w:p>
    <w:p w14:paraId="71D4169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10.▲支持移动</w:t>
      </w:r>
      <w:proofErr w:type="gramStart"/>
      <w:r w:rsidRPr="00C35CD4">
        <w:rPr>
          <w:rFonts w:ascii="仿宋_GB2312" w:eastAsia="仿宋_GB2312" w:hAnsi="仿宋" w:cs="仿宋" w:hint="eastAsia"/>
          <w:sz w:val="32"/>
          <w:szCs w:val="32"/>
        </w:rPr>
        <w:t>端报告</w:t>
      </w:r>
      <w:proofErr w:type="gramEnd"/>
      <w:r w:rsidRPr="00C35CD4">
        <w:rPr>
          <w:rFonts w:ascii="仿宋_GB2312" w:eastAsia="仿宋_GB2312" w:hAnsi="仿宋" w:cs="仿宋" w:hint="eastAsia"/>
          <w:sz w:val="32"/>
          <w:szCs w:val="32"/>
        </w:rPr>
        <w:t>书写、审核功能，专家可在异地进行急诊的应急应用（提供软件截图和系统）。</w:t>
      </w:r>
    </w:p>
    <w:p w14:paraId="70730753"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11.支持查看申请单，历史检查功能。</w:t>
      </w:r>
    </w:p>
    <w:p w14:paraId="07ECFA29"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12.▲支持阳性率统计、医生工作量统计、科室工作量统计（提供软件截图和系统）。</w:t>
      </w:r>
    </w:p>
    <w:p w14:paraId="2945A5E0"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13.▲移动</w:t>
      </w:r>
      <w:proofErr w:type="gramStart"/>
      <w:r w:rsidRPr="00C35CD4">
        <w:rPr>
          <w:rFonts w:ascii="仿宋_GB2312" w:eastAsia="仿宋_GB2312" w:hAnsi="仿宋" w:cs="仿宋" w:hint="eastAsia"/>
          <w:sz w:val="32"/>
          <w:szCs w:val="32"/>
        </w:rPr>
        <w:t>端拥有</w:t>
      </w:r>
      <w:proofErr w:type="gramEnd"/>
      <w:r w:rsidRPr="00C35CD4">
        <w:rPr>
          <w:rFonts w:ascii="仿宋_GB2312" w:eastAsia="仿宋_GB2312" w:hAnsi="仿宋" w:cs="仿宋" w:hint="eastAsia"/>
          <w:sz w:val="32"/>
          <w:szCs w:val="32"/>
        </w:rPr>
        <w:t>VR 功能及虚拟切割功能，无需配置GPU显卡即可实现（提供软件截图）。</w:t>
      </w:r>
    </w:p>
    <w:p w14:paraId="6FF957F1"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14.网络传输：为保证图片传输速率，第三方公司所提供的网络接入</w:t>
      </w:r>
      <w:proofErr w:type="gramStart"/>
      <w:r w:rsidRPr="00C35CD4">
        <w:rPr>
          <w:rFonts w:ascii="仿宋_GB2312" w:eastAsia="仿宋_GB2312" w:hAnsi="仿宋" w:cs="仿宋" w:hint="eastAsia"/>
          <w:sz w:val="32"/>
          <w:szCs w:val="32"/>
        </w:rPr>
        <w:t>端保证</w:t>
      </w:r>
      <w:proofErr w:type="gramEnd"/>
      <w:r w:rsidRPr="00C35CD4">
        <w:rPr>
          <w:rFonts w:ascii="仿宋_GB2312" w:eastAsia="仿宋_GB2312" w:hAnsi="仿宋" w:cs="仿宋" w:hint="eastAsia"/>
          <w:sz w:val="32"/>
          <w:szCs w:val="32"/>
        </w:rPr>
        <w:t>上下行20M,中心端上下行100M。随着接入端的增加以及传输数据的增加，为保证传输速率对网络带宽进行增加。</w:t>
      </w:r>
    </w:p>
    <w:p w14:paraId="4BAFA306"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（6）会诊端硬件配置要求</w:t>
      </w:r>
    </w:p>
    <w:p w14:paraId="2C0DFB5E" w14:textId="77777777" w:rsidR="00C35CD4" w:rsidRPr="00C35CD4" w:rsidRDefault="00C35CD4" w:rsidP="00EE18BC">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1.▲平台用医学影像专用液晶显示器2台，≥6M，彩显。</w:t>
      </w:r>
    </w:p>
    <w:p w14:paraId="1DD92E76" w14:textId="586682D1" w:rsidR="00C35CD4" w:rsidRPr="00C35CD4" w:rsidRDefault="00C35CD4" w:rsidP="00C763E8">
      <w:pPr>
        <w:ind w:firstLineChars="200" w:firstLine="640"/>
        <w:rPr>
          <w:rFonts w:ascii="仿宋_GB2312" w:eastAsia="仿宋_GB2312" w:hAnsi="仿宋" w:cs="仿宋"/>
          <w:sz w:val="32"/>
          <w:szCs w:val="32"/>
        </w:rPr>
      </w:pPr>
      <w:r w:rsidRPr="00C35CD4">
        <w:rPr>
          <w:rFonts w:ascii="仿宋_GB2312" w:eastAsia="仿宋_GB2312" w:hAnsi="仿宋" w:cs="仿宋" w:hint="eastAsia"/>
          <w:sz w:val="32"/>
          <w:szCs w:val="32"/>
        </w:rPr>
        <w:t>2.▲平台用台式电脑2台，i7,独立显卡。</w:t>
      </w:r>
    </w:p>
    <w:p w14:paraId="30196213"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三、资格性要求</w:t>
      </w:r>
    </w:p>
    <w:p w14:paraId="58D44699"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1.具有独立承担民事责任的能力。</w:t>
      </w:r>
    </w:p>
    <w:p w14:paraId="62A5314C"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2.具有良好的商业信誉和健全的财务会计制度。</w:t>
      </w:r>
    </w:p>
    <w:p w14:paraId="76612904"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3.具有履行合同所必须的设备和专业技术能力。</w:t>
      </w:r>
    </w:p>
    <w:p w14:paraId="086F7AB0"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4.有依法缴纳税收和社会保障资金的良好记录。</w:t>
      </w:r>
    </w:p>
    <w:p w14:paraId="37C26BB5"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lastRenderedPageBreak/>
        <w:t>5.参加本次采购活动前三年内，在经营活动中没有重大违法记录。</w:t>
      </w:r>
    </w:p>
    <w:p w14:paraId="38AADA51"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6.参加本次采购活动的投标人、法定代表人/主要负责人在参加本次采购活动前三年内不得具有行贿犯罪记录（公司成立不足三年的从成立之日起算）。</w:t>
      </w:r>
    </w:p>
    <w:p w14:paraId="0D862DEB"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7.本次采购活动不接受联合体参加。</w:t>
      </w:r>
    </w:p>
    <w:p w14:paraId="6F9C57B3"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四、商务要求</w:t>
      </w:r>
    </w:p>
    <w:p w14:paraId="5BDD6B3B"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（一）交货期及地点</w:t>
      </w:r>
    </w:p>
    <w:p w14:paraId="5867A45A"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交货期：在签订协议后，成交公司应从签订协议之日算起3个月内完成“区域影像中心”的建设，并能投入使用。</w:t>
      </w:r>
    </w:p>
    <w:p w14:paraId="1B18FC72"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交货地点：资阳市第一人民医院指定交货地点。</w:t>
      </w:r>
    </w:p>
    <w:p w14:paraId="28995C89"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（二）服务费支付标准</w:t>
      </w:r>
    </w:p>
    <w:p w14:paraId="1E7FB350" w14:textId="39D9A279"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合作方收取基层医院服务费：费用需向我院报备</w:t>
      </w:r>
      <w:r w:rsidR="000206B6">
        <w:rPr>
          <w:rFonts w:ascii="仿宋_GB2312" w:eastAsia="仿宋_GB2312" w:hAnsi="仿宋" w:cs="仿宋" w:hint="eastAsia"/>
          <w:sz w:val="32"/>
          <w:szCs w:val="32"/>
        </w:rPr>
        <w:t>。</w:t>
      </w:r>
    </w:p>
    <w:p w14:paraId="240EB8BD" w14:textId="0FD509E1"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CT\DR\MRI:每份诊断报告单价医院与基层医院后续协议</w:t>
      </w:r>
      <w:r w:rsidR="000206B6">
        <w:rPr>
          <w:rFonts w:ascii="仿宋_GB2312" w:eastAsia="仿宋_GB2312" w:hAnsi="仿宋" w:cs="仿宋" w:hint="eastAsia"/>
          <w:sz w:val="32"/>
          <w:szCs w:val="32"/>
        </w:rPr>
        <w:t>。</w:t>
      </w:r>
    </w:p>
    <w:p w14:paraId="63D1F8BC"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（三）售后服务</w:t>
      </w:r>
    </w:p>
    <w:p w14:paraId="0940287B"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1、成交公司负责“区域医学影像中心远程阅片平台”运行的运维工作，包括提供的软件、硬件以及网络等。</w:t>
      </w:r>
    </w:p>
    <w:p w14:paraId="7D5DA489"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2、设置7*24小时技术支持热线电话（固话、手机）。若1小时内无法电话解决问题，成交公司维修工程师必须在接到故障报告后4小时内到达故障现场维护。</w:t>
      </w:r>
    </w:p>
    <w:p w14:paraId="0C7E2245"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3、提供完善售后服务体系，有售后服务点，配置工程</w:t>
      </w:r>
      <w:r w:rsidRPr="00716E37">
        <w:rPr>
          <w:rFonts w:ascii="仿宋_GB2312" w:eastAsia="仿宋_GB2312" w:hAnsi="仿宋" w:cs="仿宋" w:hint="eastAsia"/>
          <w:sz w:val="32"/>
          <w:szCs w:val="32"/>
        </w:rPr>
        <w:lastRenderedPageBreak/>
        <w:t>师负责产品的售后维修（须提供售后服务点地址、工程师姓名、联系方式等）。</w:t>
      </w:r>
    </w:p>
    <w:p w14:paraId="5DF56657"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4、成交公司需提供免费软件操作培训服务，包括培训内容、培训时间、培训地点、培训人员安排等。</w:t>
      </w:r>
    </w:p>
    <w:p w14:paraId="2A63F711"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（四）其他要求：</w:t>
      </w:r>
    </w:p>
    <w:p w14:paraId="580A0A63"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1、成交公司所投“区域医学影像中心远程阅片平台”有4个及以上的成功案例，有相应证明材料。</w:t>
      </w:r>
    </w:p>
    <w:p w14:paraId="143D4F2F"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2、签订协议后，“区域医学影像中心远程阅片平台”的使用权归资阳市第一人民医院所有。</w:t>
      </w:r>
    </w:p>
    <w:p w14:paraId="0F13820A"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3、成交公司须与医院签订信息保密协议，对平台数据在未授权的情况下无处置权。</w:t>
      </w:r>
    </w:p>
    <w:p w14:paraId="7A706371"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4、成交公司必须保证“区域医学影像中心远程阅片平台”数据的安全性、完整性、可用性，须通过信息系统安全三级保护，且从签订合同之日起每年有效。</w:t>
      </w:r>
    </w:p>
    <w:p w14:paraId="44A3CD87" w14:textId="77777777" w:rsidR="00716E37" w:rsidRPr="00716E37" w:rsidRDefault="00716E37" w:rsidP="00716E37">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（五）合作模式</w:t>
      </w:r>
    </w:p>
    <w:p w14:paraId="61FE6070" w14:textId="15930112" w:rsidR="00EE18BC" w:rsidRDefault="00716E37" w:rsidP="009D4810">
      <w:pPr>
        <w:ind w:firstLineChars="200" w:firstLine="640"/>
        <w:rPr>
          <w:rFonts w:ascii="仿宋_GB2312" w:eastAsia="仿宋_GB2312" w:hAnsi="仿宋" w:cs="仿宋"/>
          <w:sz w:val="32"/>
          <w:szCs w:val="32"/>
        </w:rPr>
      </w:pPr>
      <w:r w:rsidRPr="00716E37">
        <w:rPr>
          <w:rFonts w:ascii="仿宋_GB2312" w:eastAsia="仿宋_GB2312" w:hAnsi="仿宋" w:cs="仿宋" w:hint="eastAsia"/>
          <w:sz w:val="32"/>
          <w:szCs w:val="32"/>
        </w:rPr>
        <w:t>“区域医学影像中心远程阅片平台”建设</w:t>
      </w:r>
      <w:proofErr w:type="gramStart"/>
      <w:r w:rsidRPr="00716E37">
        <w:rPr>
          <w:rFonts w:ascii="仿宋_GB2312" w:eastAsia="仿宋_GB2312" w:hAnsi="仿宋" w:cs="仿宋" w:hint="eastAsia"/>
          <w:sz w:val="32"/>
          <w:szCs w:val="32"/>
        </w:rPr>
        <w:t>由成交</w:t>
      </w:r>
      <w:proofErr w:type="gramEnd"/>
      <w:r w:rsidRPr="00716E37">
        <w:rPr>
          <w:rFonts w:ascii="仿宋_GB2312" w:eastAsia="仿宋_GB2312" w:hAnsi="仿宋" w:cs="仿宋" w:hint="eastAsia"/>
          <w:sz w:val="32"/>
          <w:szCs w:val="32"/>
        </w:rPr>
        <w:t>公司承建。平台中心端和接入端的所有软、硬件，必要的网络以及平台的后期维护等费用均</w:t>
      </w:r>
      <w:proofErr w:type="gramStart"/>
      <w:r w:rsidRPr="00716E37">
        <w:rPr>
          <w:rFonts w:ascii="仿宋_GB2312" w:eastAsia="仿宋_GB2312" w:hAnsi="仿宋" w:cs="仿宋" w:hint="eastAsia"/>
          <w:sz w:val="32"/>
          <w:szCs w:val="32"/>
        </w:rPr>
        <w:t>由成交</w:t>
      </w:r>
      <w:proofErr w:type="gramEnd"/>
      <w:r w:rsidRPr="00716E37">
        <w:rPr>
          <w:rFonts w:ascii="仿宋_GB2312" w:eastAsia="仿宋_GB2312" w:hAnsi="仿宋" w:cs="仿宋" w:hint="eastAsia"/>
          <w:sz w:val="32"/>
          <w:szCs w:val="32"/>
        </w:rPr>
        <w:t>公司承担。我院只提供诊断医生进行阅片及出报告。</w:t>
      </w:r>
    </w:p>
    <w:p w14:paraId="46BD2A38" w14:textId="7D510264" w:rsidR="00F1795F" w:rsidRDefault="009D481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五、评审方法</w:t>
      </w:r>
    </w:p>
    <w:p w14:paraId="62098DD1"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（一）本项目采用综合评分法。</w:t>
      </w:r>
    </w:p>
    <w:p w14:paraId="23928536"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详见《评分标准（兼评委打分表）》</w:t>
      </w:r>
    </w:p>
    <w:p w14:paraId="470D2CE0"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（二）无效响应文件的认定：</w:t>
      </w:r>
    </w:p>
    <w:p w14:paraId="5F7F796C"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有下列情形之一的响应文件被认定没有实质性响应采购文件要求，为无效响应文件：</w:t>
      </w:r>
    </w:p>
    <w:p w14:paraId="21EFB57E" w14:textId="6C1BCA50" w:rsidR="00F1795F" w:rsidRDefault="00000000" w:rsidP="003E38A5">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（1）资格审查不合格的（资格证明文件不全或无效）；</w:t>
      </w:r>
    </w:p>
    <w:p w14:paraId="041258F3" w14:textId="406556CC"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3E38A5">
        <w:rPr>
          <w:rFonts w:ascii="仿宋_GB2312" w:eastAsia="仿宋_GB2312" w:hAnsi="仿宋" w:cs="仿宋"/>
          <w:sz w:val="32"/>
          <w:szCs w:val="32"/>
        </w:rPr>
        <w:t>2</w:t>
      </w:r>
      <w:r>
        <w:rPr>
          <w:rFonts w:ascii="仿宋_GB2312" w:eastAsia="仿宋_GB2312" w:hAnsi="仿宋" w:cs="仿宋" w:hint="eastAsia"/>
          <w:sz w:val="32"/>
          <w:szCs w:val="32"/>
        </w:rPr>
        <w:t>）响应文件的组成和格式、签署和盖章不符合采购文件规定的；</w:t>
      </w:r>
    </w:p>
    <w:p w14:paraId="4EEB2244" w14:textId="7782B9EB"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3E38A5">
        <w:rPr>
          <w:rFonts w:ascii="仿宋_GB2312" w:eastAsia="仿宋_GB2312" w:hAnsi="仿宋" w:cs="仿宋"/>
          <w:sz w:val="32"/>
          <w:szCs w:val="32"/>
        </w:rPr>
        <w:t>3</w:t>
      </w:r>
      <w:r>
        <w:rPr>
          <w:rFonts w:ascii="仿宋_GB2312" w:eastAsia="仿宋_GB2312" w:hAnsi="仿宋" w:cs="仿宋" w:hint="eastAsia"/>
          <w:sz w:val="32"/>
          <w:szCs w:val="32"/>
        </w:rPr>
        <w:t>）评审小组经过审查，发现响应文件有其他重大偏离的，由三分之二以上小组成员出具书面意见确认；</w:t>
      </w:r>
    </w:p>
    <w:p w14:paraId="2D8E6930" w14:textId="7FB07BAF"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3E38A5">
        <w:rPr>
          <w:rFonts w:ascii="仿宋_GB2312" w:eastAsia="仿宋_GB2312" w:hAnsi="仿宋" w:cs="仿宋"/>
          <w:sz w:val="32"/>
          <w:szCs w:val="32"/>
        </w:rPr>
        <w:t>4</w:t>
      </w:r>
      <w:r>
        <w:rPr>
          <w:rFonts w:ascii="仿宋_GB2312" w:eastAsia="仿宋_GB2312" w:hAnsi="仿宋" w:cs="仿宋" w:hint="eastAsia"/>
          <w:sz w:val="32"/>
          <w:szCs w:val="32"/>
        </w:rPr>
        <w:t>）供应商提供任何虚假材料或从事其他违法活动的；</w:t>
      </w:r>
    </w:p>
    <w:p w14:paraId="4B663226" w14:textId="1D4E1FE3"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3E38A5">
        <w:rPr>
          <w:rFonts w:ascii="仿宋_GB2312" w:eastAsia="仿宋_GB2312" w:hAnsi="仿宋" w:cs="仿宋"/>
          <w:sz w:val="32"/>
          <w:szCs w:val="32"/>
        </w:rPr>
        <w:t>5</w:t>
      </w:r>
      <w:r>
        <w:rPr>
          <w:rFonts w:ascii="仿宋_GB2312" w:eastAsia="仿宋_GB2312" w:hAnsi="仿宋" w:cs="仿宋" w:hint="eastAsia"/>
          <w:sz w:val="32"/>
          <w:szCs w:val="32"/>
        </w:rPr>
        <w:t>）不符合法律、法规和本采购文件规定的其他实质性要求的。</w:t>
      </w:r>
    </w:p>
    <w:p w14:paraId="2A9EC23C"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（三）有下列情形之一的，视为供应商串通投标，其响应无效：</w:t>
      </w:r>
    </w:p>
    <w:p w14:paraId="278E36E3"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（1）不同供应商的响应文件由同一单位或者个人编制；</w:t>
      </w:r>
    </w:p>
    <w:p w14:paraId="15DC7A0F"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（2）不同供应商委托同一单位或者个人办理投标事宜；</w:t>
      </w:r>
    </w:p>
    <w:p w14:paraId="464351E3"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（3）不同供应商的响应文件载明的项目管理成员或者联系人员为同一人；</w:t>
      </w:r>
    </w:p>
    <w:p w14:paraId="3DF1330B" w14:textId="3AF71C70"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3E38A5">
        <w:rPr>
          <w:rFonts w:ascii="仿宋_GB2312" w:eastAsia="仿宋_GB2312" w:hAnsi="仿宋" w:cs="仿宋"/>
          <w:sz w:val="32"/>
          <w:szCs w:val="32"/>
        </w:rPr>
        <w:t>4</w:t>
      </w:r>
      <w:r>
        <w:rPr>
          <w:rFonts w:ascii="仿宋_GB2312" w:eastAsia="仿宋_GB2312" w:hAnsi="仿宋" w:cs="仿宋" w:hint="eastAsia"/>
          <w:sz w:val="32"/>
          <w:szCs w:val="32"/>
        </w:rPr>
        <w:t>）不同供应商的响应文件相互混装。</w:t>
      </w:r>
    </w:p>
    <w:p w14:paraId="693FEF4E" w14:textId="3357541F" w:rsidR="00F1795F" w:rsidRDefault="009D481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六、参加投标的供应商应具备的资质及条件：</w:t>
      </w:r>
    </w:p>
    <w:p w14:paraId="54CC7A05"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（一）具有独立承担民事责任的能力。</w:t>
      </w:r>
    </w:p>
    <w:p w14:paraId="4372073B"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（二）具有良好的商业信誉和健全的财务会计制度。</w:t>
      </w:r>
    </w:p>
    <w:p w14:paraId="088C2E1D"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（三）具有履行合同所必须的设备和专业技术能力。</w:t>
      </w:r>
    </w:p>
    <w:p w14:paraId="04D1D38C"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（四）有依法缴纳税收和社会保障资金的良好记录。</w:t>
      </w:r>
    </w:p>
    <w:p w14:paraId="00AD6081"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（五）供应商参加本次比选前三年内，在经营活动中没有重大违法记录。</w:t>
      </w:r>
    </w:p>
    <w:p w14:paraId="165BE2A6"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（六）法律、行政法规规定的其他条件。</w:t>
      </w:r>
    </w:p>
    <w:p w14:paraId="5E12AD1B"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w:t>
      </w:r>
      <w:r>
        <w:rPr>
          <w:rFonts w:ascii="仿宋_GB2312" w:eastAsia="仿宋_GB2312" w:hAnsi="仿宋" w:cs="仿宋"/>
          <w:sz w:val="32"/>
          <w:szCs w:val="32"/>
        </w:rPr>
        <w:t>单位负责人为同一人或者存在直接控股、管理关系的不同供应商，不得同时参加同一合同项下的采购活动。</w:t>
      </w:r>
    </w:p>
    <w:p w14:paraId="0D87CFFF"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（八）参加本项目的供应商须未被列入信用中国网站“记录失信被执行人或重大税收违法案件当事人名单或政府采购严重违法失信行为”记录名单。</w:t>
      </w:r>
    </w:p>
    <w:p w14:paraId="2E432A14" w14:textId="2D906DC4" w:rsidR="00F1795F" w:rsidRDefault="009D481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七、报名及报名资料递交</w:t>
      </w:r>
    </w:p>
    <w:p w14:paraId="61B1FCD5" w14:textId="71D451B8"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Pr="00EE18BC">
        <w:rPr>
          <w:rFonts w:ascii="仿宋_GB2312" w:eastAsia="仿宋_GB2312" w:hAnsi="仿宋" w:cs="仿宋" w:hint="eastAsia"/>
          <w:sz w:val="32"/>
          <w:szCs w:val="32"/>
        </w:rPr>
        <w:t>公示及报名时间：2023年</w:t>
      </w:r>
      <w:r w:rsidR="009D4810">
        <w:rPr>
          <w:rFonts w:ascii="仿宋_GB2312" w:eastAsia="仿宋_GB2312" w:hAnsi="仿宋" w:cs="仿宋"/>
          <w:sz w:val="32"/>
          <w:szCs w:val="32"/>
        </w:rPr>
        <w:t>7</w:t>
      </w:r>
      <w:r w:rsidRPr="00EE18BC">
        <w:rPr>
          <w:rFonts w:ascii="仿宋_GB2312" w:eastAsia="仿宋_GB2312" w:hAnsi="仿宋" w:cs="仿宋" w:hint="eastAsia"/>
          <w:sz w:val="32"/>
          <w:szCs w:val="32"/>
        </w:rPr>
        <w:t>月</w:t>
      </w:r>
      <w:r w:rsidR="009D4810">
        <w:rPr>
          <w:rFonts w:ascii="仿宋_GB2312" w:eastAsia="仿宋_GB2312" w:hAnsi="仿宋" w:cs="仿宋"/>
          <w:sz w:val="32"/>
          <w:szCs w:val="32"/>
        </w:rPr>
        <w:t>31</w:t>
      </w:r>
      <w:r w:rsidRPr="00EE18BC">
        <w:rPr>
          <w:rFonts w:ascii="仿宋_GB2312" w:eastAsia="仿宋_GB2312" w:hAnsi="仿宋" w:cs="仿宋" w:hint="eastAsia"/>
          <w:sz w:val="32"/>
          <w:szCs w:val="32"/>
        </w:rPr>
        <w:t>日至2023年</w:t>
      </w:r>
      <w:r w:rsidR="009D4810">
        <w:rPr>
          <w:rFonts w:ascii="仿宋_GB2312" w:eastAsia="仿宋_GB2312" w:hAnsi="仿宋" w:cs="仿宋"/>
          <w:sz w:val="32"/>
          <w:szCs w:val="32"/>
        </w:rPr>
        <w:t>8</w:t>
      </w:r>
      <w:r w:rsidRPr="00EE18BC">
        <w:rPr>
          <w:rFonts w:ascii="仿宋_GB2312" w:eastAsia="仿宋_GB2312" w:hAnsi="仿宋" w:cs="仿宋" w:hint="eastAsia"/>
          <w:sz w:val="32"/>
          <w:szCs w:val="32"/>
        </w:rPr>
        <w:t>月</w:t>
      </w:r>
      <w:r w:rsidR="009D4810">
        <w:rPr>
          <w:rFonts w:ascii="仿宋_GB2312" w:eastAsia="仿宋_GB2312" w:hAnsi="仿宋" w:cs="仿宋"/>
          <w:sz w:val="32"/>
          <w:szCs w:val="32"/>
        </w:rPr>
        <w:t>2</w:t>
      </w:r>
      <w:r w:rsidRPr="00EE18BC">
        <w:rPr>
          <w:rFonts w:ascii="仿宋_GB2312" w:eastAsia="仿宋_GB2312" w:hAnsi="仿宋" w:cs="仿宋" w:hint="eastAsia"/>
          <w:sz w:val="32"/>
          <w:szCs w:val="32"/>
        </w:rPr>
        <w:t>日。</w:t>
      </w:r>
    </w:p>
    <w:p w14:paraId="043D60BB" w14:textId="77777777" w:rsidR="00F1795F" w:rsidRPr="00EE18BC"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（二）</w:t>
      </w:r>
      <w:r w:rsidRPr="00EE18BC">
        <w:rPr>
          <w:rFonts w:ascii="仿宋_GB2312" w:eastAsia="仿宋_GB2312" w:hAnsi="仿宋" w:cs="仿宋" w:hint="eastAsia"/>
          <w:sz w:val="32"/>
          <w:szCs w:val="32"/>
        </w:rPr>
        <w:fldChar w:fldCharType="begin"/>
      </w:r>
      <w:r w:rsidRPr="00EE18BC">
        <w:rPr>
          <w:rFonts w:ascii="仿宋_GB2312" w:eastAsia="仿宋_GB2312" w:hAnsi="仿宋" w:cs="仿宋" w:hint="eastAsia"/>
          <w:sz w:val="32"/>
          <w:szCs w:val="32"/>
        </w:rPr>
        <w:instrText xml:space="preserve"> HYPERLINK "mailto:廉洁承诺书、营业执照副本复印件、联系方式。投递至资阳市第一人民医院后勤保障部（仁德西路66号行政办公楼5楼），或发送电子邮件至1150791079@qq.com。" </w:instrText>
      </w:r>
      <w:r w:rsidRPr="00EE18BC">
        <w:rPr>
          <w:rFonts w:ascii="仿宋_GB2312" w:eastAsia="仿宋_GB2312" w:hAnsi="仿宋" w:cs="仿宋" w:hint="eastAsia"/>
          <w:sz w:val="32"/>
          <w:szCs w:val="32"/>
        </w:rPr>
      </w:r>
      <w:r w:rsidRPr="00EE18BC">
        <w:rPr>
          <w:rFonts w:ascii="仿宋_GB2312" w:eastAsia="仿宋_GB2312" w:hAnsi="仿宋" w:cs="仿宋" w:hint="eastAsia"/>
          <w:sz w:val="32"/>
          <w:szCs w:val="32"/>
        </w:rPr>
        <w:fldChar w:fldCharType="separate"/>
      </w:r>
      <w:r w:rsidRPr="00EE18BC">
        <w:rPr>
          <w:rFonts w:ascii="仿宋_GB2312" w:eastAsia="仿宋_GB2312" w:hAnsi="仿宋" w:cs="仿宋" w:hint="eastAsia"/>
          <w:sz w:val="32"/>
          <w:szCs w:val="32"/>
        </w:rPr>
        <w:t>廉洁承诺书（详见附件）。</w:t>
      </w:r>
    </w:p>
    <w:p w14:paraId="41B4A83F" w14:textId="79500091" w:rsidR="00F1795F" w:rsidRPr="00EE18BC"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（三）营业执照副本复印件。</w:t>
      </w:r>
    </w:p>
    <w:p w14:paraId="4AA74936" w14:textId="77777777" w:rsidR="00F1795F" w:rsidRPr="00EE18BC"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（四）联系方式。联系人姓名+联系电话</w:t>
      </w:r>
    </w:p>
    <w:p w14:paraId="0EB06BAB" w14:textId="41C241AB" w:rsidR="00F1795F"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（五）报名方式：网上发送报名资料压缩文件包（电子邮件名称为“</w:t>
      </w:r>
      <w:r w:rsidRPr="00EE18BC">
        <w:rPr>
          <w:rFonts w:ascii="仿宋_GB2312" w:eastAsia="仿宋_GB2312" w:hAnsi="仿宋" w:cs="仿宋"/>
          <w:sz w:val="32"/>
          <w:szCs w:val="32"/>
        </w:rPr>
        <w:t>×××</w:t>
      </w:r>
      <w:r w:rsidRPr="00EE18BC">
        <w:rPr>
          <w:rFonts w:ascii="仿宋_GB2312" w:eastAsia="仿宋_GB2312" w:hAnsi="仿宋" w:cs="仿宋" w:hint="eastAsia"/>
          <w:sz w:val="32"/>
          <w:szCs w:val="32"/>
        </w:rPr>
        <w:t>公司+</w:t>
      </w:r>
      <w:r w:rsidR="009D4810" w:rsidRPr="009D4810">
        <w:rPr>
          <w:rFonts w:ascii="仿宋_GB2312" w:eastAsia="仿宋_GB2312" w:hAnsi="仿宋" w:cs="仿宋" w:hint="eastAsia"/>
          <w:sz w:val="32"/>
          <w:szCs w:val="32"/>
        </w:rPr>
        <w:t>区域医学影像中心远程阅片平台合作方</w:t>
      </w:r>
      <w:r>
        <w:rPr>
          <w:rFonts w:ascii="仿宋_GB2312" w:eastAsia="仿宋_GB2312" w:hAnsi="仿宋" w:cs="仿宋" w:hint="eastAsia"/>
          <w:sz w:val="32"/>
          <w:szCs w:val="32"/>
        </w:rPr>
        <w:t>比选项目</w:t>
      </w:r>
      <w:r w:rsidRPr="00EE18BC">
        <w:rPr>
          <w:rFonts w:ascii="仿宋_GB2312" w:eastAsia="仿宋_GB2312" w:hAnsi="仿宋" w:cs="仿宋" w:hint="eastAsia"/>
          <w:sz w:val="32"/>
          <w:szCs w:val="32"/>
        </w:rPr>
        <w:t>+联系人姓名+联系电话”）至QQ邮箱：306549155@qq.com。</w:t>
      </w:r>
      <w:r w:rsidRPr="00EE18BC">
        <w:rPr>
          <w:rFonts w:ascii="仿宋_GB2312" w:eastAsia="仿宋_GB2312" w:hAnsi="仿宋" w:cs="仿宋" w:hint="eastAsia"/>
          <w:sz w:val="32"/>
          <w:szCs w:val="32"/>
        </w:rPr>
        <w:fldChar w:fldCharType="end"/>
      </w:r>
    </w:p>
    <w:p w14:paraId="211F4ACD" w14:textId="77777777" w:rsidR="00F1795F" w:rsidRPr="00EE18BC"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投标供应商投标时需要提交的资料</w:t>
      </w:r>
    </w:p>
    <w:p w14:paraId="48855F7B" w14:textId="77777777" w:rsidR="00F1795F" w:rsidRPr="00EE18BC" w:rsidRDefault="00000000" w:rsidP="00EE18BC">
      <w:pPr>
        <w:ind w:firstLineChars="200" w:firstLine="640"/>
        <w:rPr>
          <w:rFonts w:ascii="仿宋_GB2312" w:eastAsia="仿宋_GB2312" w:hAnsi="仿宋" w:cs="仿宋"/>
          <w:sz w:val="32"/>
          <w:szCs w:val="32"/>
        </w:rPr>
      </w:pPr>
      <w:r w:rsidRPr="00EE18BC">
        <w:rPr>
          <w:rFonts w:ascii="仿宋_GB2312" w:eastAsia="仿宋_GB2312" w:hAnsi="仿宋" w:cs="仿宋" w:hint="eastAsia"/>
          <w:sz w:val="32"/>
          <w:szCs w:val="32"/>
        </w:rPr>
        <w:t>（</w:t>
      </w:r>
      <w:proofErr w:type="gramStart"/>
      <w:r w:rsidRPr="00EE18BC">
        <w:rPr>
          <w:rFonts w:ascii="仿宋_GB2312" w:eastAsia="仿宋_GB2312" w:hAnsi="仿宋" w:cs="仿宋" w:hint="eastAsia"/>
          <w:sz w:val="32"/>
          <w:szCs w:val="32"/>
        </w:rPr>
        <w:t>一</w:t>
      </w:r>
      <w:proofErr w:type="gramEnd"/>
      <w:r w:rsidRPr="00EE18BC">
        <w:rPr>
          <w:rFonts w:ascii="仿宋_GB2312" w:eastAsia="仿宋_GB2312" w:hAnsi="仿宋" w:cs="仿宋" w:hint="eastAsia"/>
          <w:sz w:val="32"/>
          <w:szCs w:val="32"/>
        </w:rPr>
        <w:t>）（量化指标需提供证明资料并加盖公章）</w:t>
      </w:r>
    </w:p>
    <w:p w14:paraId="3FACD6B0" w14:textId="24C3EE70" w:rsidR="00F1795F" w:rsidRPr="00EE18BC" w:rsidRDefault="00A25801" w:rsidP="00EE18BC">
      <w:pPr>
        <w:ind w:firstLineChars="200" w:firstLine="640"/>
        <w:rPr>
          <w:rFonts w:ascii="仿宋_GB2312" w:eastAsia="仿宋_GB2312" w:hAnsi="仿宋" w:cs="仿宋"/>
          <w:sz w:val="32"/>
          <w:szCs w:val="32"/>
        </w:rPr>
      </w:pPr>
      <w:r>
        <w:rPr>
          <w:rFonts w:ascii="仿宋_GB2312" w:eastAsia="仿宋_GB2312" w:hAnsi="仿宋" w:cs="仿宋"/>
          <w:sz w:val="32"/>
          <w:szCs w:val="32"/>
        </w:rPr>
        <w:t>1</w:t>
      </w:r>
      <w:r w:rsidRPr="00EE18BC">
        <w:rPr>
          <w:rFonts w:ascii="仿宋_GB2312" w:eastAsia="仿宋_GB2312" w:hAnsi="仿宋" w:cs="仿宋" w:hint="eastAsia"/>
          <w:sz w:val="32"/>
          <w:szCs w:val="32"/>
        </w:rPr>
        <w:t>、技术要求响应表</w:t>
      </w:r>
      <w:r>
        <w:rPr>
          <w:rFonts w:ascii="仿宋_GB2312" w:eastAsia="仿宋_GB2312" w:hAnsi="仿宋" w:cs="仿宋"/>
          <w:sz w:val="32"/>
          <w:szCs w:val="32"/>
        </w:rPr>
        <w:t>2</w:t>
      </w:r>
      <w:r w:rsidRPr="00EE18BC">
        <w:rPr>
          <w:rFonts w:ascii="仿宋_GB2312" w:eastAsia="仿宋_GB2312" w:hAnsi="仿宋" w:cs="仿宋"/>
          <w:sz w:val="32"/>
          <w:szCs w:val="32"/>
        </w:rPr>
        <w:t>、商务</w:t>
      </w:r>
      <w:r w:rsidRPr="00EE18BC">
        <w:rPr>
          <w:rFonts w:ascii="仿宋_GB2312" w:eastAsia="仿宋_GB2312" w:hAnsi="仿宋" w:cs="仿宋" w:hint="eastAsia"/>
          <w:sz w:val="32"/>
          <w:szCs w:val="32"/>
        </w:rPr>
        <w:t>要求响应</w:t>
      </w:r>
      <w:r w:rsidRPr="00EE18BC">
        <w:rPr>
          <w:rFonts w:ascii="仿宋_GB2312" w:eastAsia="仿宋_GB2312" w:hAnsi="仿宋" w:cs="仿宋"/>
          <w:sz w:val="32"/>
          <w:szCs w:val="32"/>
        </w:rPr>
        <w:t>表</w:t>
      </w:r>
      <w:r>
        <w:rPr>
          <w:rFonts w:ascii="仿宋_GB2312" w:eastAsia="仿宋_GB2312" w:hAnsi="仿宋" w:cs="仿宋"/>
          <w:sz w:val="32"/>
          <w:szCs w:val="32"/>
        </w:rPr>
        <w:t>3</w:t>
      </w:r>
      <w:r w:rsidRPr="00EE18BC">
        <w:rPr>
          <w:rFonts w:ascii="仿宋_GB2312" w:eastAsia="仿宋_GB2312" w:hAnsi="仿宋" w:cs="仿宋"/>
          <w:sz w:val="32"/>
          <w:szCs w:val="32"/>
        </w:rPr>
        <w:t>、资格证明文</w:t>
      </w:r>
      <w:r w:rsidRPr="00EE18BC">
        <w:rPr>
          <w:rFonts w:ascii="仿宋_GB2312" w:eastAsia="仿宋_GB2312" w:hAnsi="仿宋" w:cs="仿宋"/>
          <w:sz w:val="32"/>
          <w:szCs w:val="32"/>
        </w:rPr>
        <w:lastRenderedPageBreak/>
        <w:t>件</w:t>
      </w:r>
      <w:r w:rsidRPr="00EE18BC">
        <w:rPr>
          <w:rFonts w:ascii="仿宋_GB2312" w:eastAsia="仿宋_GB2312" w:hAnsi="仿宋" w:cs="仿宋" w:hint="eastAsia"/>
          <w:sz w:val="32"/>
          <w:szCs w:val="32"/>
        </w:rPr>
        <w:t>如</w:t>
      </w:r>
      <w:r w:rsidRPr="00EE18BC">
        <w:rPr>
          <w:rFonts w:ascii="仿宋_GB2312" w:eastAsia="仿宋_GB2312" w:hAnsi="仿宋" w:cs="仿宋"/>
          <w:sz w:val="32"/>
          <w:szCs w:val="32"/>
        </w:rPr>
        <w:t>营业执照</w:t>
      </w:r>
      <w:r w:rsidRPr="00EE18BC">
        <w:rPr>
          <w:rFonts w:ascii="仿宋_GB2312" w:eastAsia="仿宋_GB2312" w:hAnsi="仿宋" w:cs="仿宋" w:hint="eastAsia"/>
          <w:sz w:val="32"/>
          <w:szCs w:val="32"/>
        </w:rPr>
        <w:t>、</w:t>
      </w:r>
      <w:r w:rsidRPr="00EE18BC">
        <w:rPr>
          <w:rFonts w:ascii="仿宋_GB2312" w:eastAsia="仿宋_GB2312" w:hAnsi="仿宋" w:cs="仿宋"/>
          <w:sz w:val="32"/>
          <w:szCs w:val="32"/>
        </w:rPr>
        <w:t>法定代表人授权书</w:t>
      </w:r>
      <w:r w:rsidRPr="00EE18BC">
        <w:rPr>
          <w:rFonts w:ascii="仿宋_GB2312" w:eastAsia="仿宋_GB2312" w:hAnsi="仿宋" w:cs="仿宋" w:hint="eastAsia"/>
          <w:sz w:val="32"/>
          <w:szCs w:val="32"/>
        </w:rPr>
        <w:t>及</w:t>
      </w:r>
      <w:r w:rsidRPr="00EE18BC">
        <w:rPr>
          <w:rFonts w:ascii="仿宋_GB2312" w:eastAsia="仿宋_GB2312" w:hAnsi="仿宋" w:cs="仿宋"/>
          <w:sz w:val="32"/>
          <w:szCs w:val="32"/>
        </w:rPr>
        <w:t>要求提供的资格证明文件</w:t>
      </w:r>
      <w:r w:rsidRPr="00EE18BC">
        <w:rPr>
          <w:rFonts w:ascii="仿宋_GB2312" w:eastAsia="仿宋_GB2312" w:hAnsi="仿宋" w:cs="仿宋" w:hint="eastAsia"/>
          <w:sz w:val="32"/>
          <w:szCs w:val="32"/>
        </w:rPr>
        <w:t>等</w:t>
      </w:r>
      <w:r>
        <w:rPr>
          <w:rFonts w:ascii="仿宋_GB2312" w:eastAsia="仿宋_GB2312" w:hAnsi="仿宋" w:cs="仿宋"/>
          <w:sz w:val="32"/>
          <w:szCs w:val="32"/>
        </w:rPr>
        <w:t>4</w:t>
      </w:r>
      <w:r w:rsidRPr="00EE18BC">
        <w:rPr>
          <w:rFonts w:ascii="仿宋_GB2312" w:eastAsia="仿宋_GB2312" w:hAnsi="仿宋" w:cs="仿宋" w:hint="eastAsia"/>
          <w:sz w:val="32"/>
          <w:szCs w:val="32"/>
        </w:rPr>
        <w:t>、</w:t>
      </w:r>
      <w:r w:rsidRPr="00EE18BC">
        <w:rPr>
          <w:rFonts w:ascii="仿宋_GB2312" w:eastAsia="仿宋_GB2312" w:hAnsi="仿宋" w:cs="仿宋"/>
          <w:sz w:val="32"/>
          <w:szCs w:val="32"/>
        </w:rPr>
        <w:t>同类项目业绩表</w:t>
      </w:r>
      <w:r>
        <w:rPr>
          <w:rFonts w:ascii="仿宋_GB2312" w:eastAsia="仿宋_GB2312" w:hAnsi="仿宋" w:cs="仿宋"/>
          <w:sz w:val="32"/>
          <w:szCs w:val="32"/>
        </w:rPr>
        <w:t>5</w:t>
      </w:r>
      <w:r w:rsidRPr="00EE18BC">
        <w:rPr>
          <w:rFonts w:ascii="仿宋_GB2312" w:eastAsia="仿宋_GB2312" w:hAnsi="仿宋" w:cs="仿宋"/>
          <w:sz w:val="32"/>
          <w:szCs w:val="32"/>
        </w:rPr>
        <w:t>、</w:t>
      </w:r>
      <w:r w:rsidRPr="00EE18BC">
        <w:rPr>
          <w:rFonts w:ascii="仿宋_GB2312" w:eastAsia="仿宋_GB2312" w:hAnsi="仿宋" w:cs="仿宋" w:hint="eastAsia"/>
          <w:sz w:val="32"/>
          <w:szCs w:val="32"/>
        </w:rPr>
        <w:t>项目实施服务方案、服务承诺</w:t>
      </w:r>
      <w:r>
        <w:rPr>
          <w:rFonts w:ascii="仿宋_GB2312" w:eastAsia="仿宋_GB2312" w:hAnsi="仿宋" w:cs="仿宋"/>
          <w:sz w:val="32"/>
          <w:szCs w:val="32"/>
        </w:rPr>
        <w:t>6</w:t>
      </w:r>
      <w:r w:rsidRPr="00EE18BC">
        <w:rPr>
          <w:rFonts w:ascii="仿宋_GB2312" w:eastAsia="仿宋_GB2312" w:hAnsi="仿宋" w:cs="仿宋"/>
          <w:sz w:val="32"/>
          <w:szCs w:val="32"/>
        </w:rPr>
        <w:t>、</w:t>
      </w:r>
      <w:r w:rsidRPr="008672A6">
        <w:rPr>
          <w:rFonts w:ascii="仿宋_GB2312" w:eastAsia="仿宋_GB2312" w:hAnsi="仿宋" w:cs="仿宋"/>
          <w:b/>
          <w:bCs/>
          <w:sz w:val="32"/>
          <w:szCs w:val="32"/>
        </w:rPr>
        <w:t>采购文件规定或供应商认为需要提供的</w:t>
      </w:r>
      <w:r w:rsidR="008E5903" w:rsidRPr="008672A6">
        <w:rPr>
          <w:rFonts w:ascii="仿宋_GB2312" w:eastAsia="仿宋_GB2312" w:hAnsi="仿宋" w:cs="仿宋" w:hint="eastAsia"/>
          <w:b/>
          <w:bCs/>
          <w:sz w:val="32"/>
          <w:szCs w:val="32"/>
        </w:rPr>
        <w:t>其他响应表与相关资料</w:t>
      </w:r>
      <w:r>
        <w:rPr>
          <w:rFonts w:ascii="仿宋_GB2312" w:eastAsia="仿宋_GB2312" w:hAnsi="仿宋" w:cs="仿宋"/>
          <w:sz w:val="32"/>
          <w:szCs w:val="32"/>
        </w:rPr>
        <w:t>7</w:t>
      </w:r>
      <w:r w:rsidRPr="00EE18BC">
        <w:rPr>
          <w:rFonts w:ascii="仿宋_GB2312" w:eastAsia="仿宋_GB2312" w:hAnsi="仿宋" w:cs="仿宋" w:hint="eastAsia"/>
          <w:sz w:val="32"/>
          <w:szCs w:val="32"/>
        </w:rPr>
        <w:t>、廉洁承诺书</w:t>
      </w:r>
    </w:p>
    <w:p w14:paraId="64B4F214"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（二）响应文件封面及文件（详见附件）。</w:t>
      </w:r>
    </w:p>
    <w:p w14:paraId="0CB7E8CC"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响应文件须按</w:t>
      </w:r>
      <w:r>
        <w:rPr>
          <w:rFonts w:ascii="仿宋_GB2312" w:eastAsia="仿宋_GB2312" w:hAnsi="仿宋" w:cs="仿宋" w:hint="eastAsia"/>
          <w:sz w:val="32"/>
          <w:szCs w:val="32"/>
        </w:rPr>
        <w:t>附件</w:t>
      </w:r>
      <w:r>
        <w:rPr>
          <w:rFonts w:ascii="仿宋_GB2312" w:eastAsia="仿宋_GB2312" w:hAnsi="仿宋" w:cs="仿宋"/>
          <w:sz w:val="32"/>
          <w:szCs w:val="32"/>
        </w:rPr>
        <w:t>提供的统一格式和要求填写，如有必要，可以增加附页，作为响应文件的组成部分。</w:t>
      </w:r>
    </w:p>
    <w:p w14:paraId="066A936F"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响应文件应用不褪色的材料书写、打印或复印。响应文件应编制目录索引，以便于查询、审阅。响应文件应逐页标注连续页码，封面提倡使用软封面。响应文件语言：中文，当不同文字文本的解释发生异议的，以中文文本为准。响应文件中所使用的计量单位，除采购文件有特殊要求外，应采用国家法定计量单位。响应文件因模糊或表达不清楚所引起的后果由供应商负责。</w:t>
      </w:r>
    </w:p>
    <w:p w14:paraId="41A6BB14"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sz w:val="32"/>
          <w:szCs w:val="32"/>
        </w:rPr>
        <w:t>响应文件的密封、标记和递送</w:t>
      </w:r>
      <w:r>
        <w:rPr>
          <w:rFonts w:ascii="仿宋_GB2312" w:eastAsia="仿宋_GB2312" w:hAnsi="仿宋" w:cs="仿宋" w:hint="eastAsia"/>
          <w:sz w:val="32"/>
          <w:szCs w:val="32"/>
        </w:rPr>
        <w:t>。</w:t>
      </w:r>
    </w:p>
    <w:p w14:paraId="3463B91F"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sz w:val="32"/>
          <w:szCs w:val="32"/>
        </w:rPr>
        <w:t>所有递交的响应文件均应按以下方法进行密封，并加写标记，不接受未按规定密封和加写标记的响应文件。响应文件递交时应密封完好，封口处必须盖有供应商单位公章或被授权代表签字。密封袋上注明采购项目名称、供应商名称，并注明</w:t>
      </w:r>
      <w:r>
        <w:rPr>
          <w:rFonts w:ascii="仿宋_GB2312" w:eastAsia="仿宋_GB2312" w:hAnsi="仿宋" w:cs="仿宋"/>
          <w:sz w:val="32"/>
          <w:szCs w:val="32"/>
        </w:rPr>
        <w:t>“</w:t>
      </w:r>
      <w:r>
        <w:rPr>
          <w:rFonts w:ascii="仿宋_GB2312" w:eastAsia="仿宋_GB2312" w:hAnsi="仿宋" w:cs="仿宋"/>
          <w:sz w:val="32"/>
          <w:szCs w:val="32"/>
        </w:rPr>
        <w:t>响应文件</w:t>
      </w:r>
      <w:r>
        <w:rPr>
          <w:rFonts w:ascii="仿宋_GB2312" w:eastAsia="仿宋_GB2312" w:hAnsi="仿宋" w:cs="仿宋"/>
          <w:sz w:val="32"/>
          <w:szCs w:val="32"/>
        </w:rPr>
        <w:t>”</w:t>
      </w:r>
      <w:r>
        <w:rPr>
          <w:rFonts w:ascii="仿宋_GB2312" w:eastAsia="仿宋_GB2312" w:hAnsi="仿宋" w:cs="仿宋"/>
          <w:sz w:val="32"/>
          <w:szCs w:val="32"/>
        </w:rPr>
        <w:t>字样及</w:t>
      </w:r>
      <w:r>
        <w:rPr>
          <w:rFonts w:ascii="仿宋_GB2312" w:eastAsia="仿宋_GB2312" w:hAnsi="仿宋" w:cs="仿宋"/>
          <w:sz w:val="32"/>
          <w:szCs w:val="32"/>
        </w:rPr>
        <w:t>“</w:t>
      </w:r>
      <w:r>
        <w:rPr>
          <w:rFonts w:ascii="仿宋_GB2312" w:eastAsia="仿宋_GB2312" w:hAnsi="仿宋" w:cs="仿宋"/>
          <w:sz w:val="32"/>
          <w:szCs w:val="32"/>
        </w:rPr>
        <w:t xml:space="preserve">   年  月  日  时启封</w:t>
      </w:r>
      <w:r>
        <w:rPr>
          <w:rFonts w:ascii="仿宋_GB2312" w:eastAsia="仿宋_GB2312" w:hAnsi="仿宋" w:cs="仿宋"/>
          <w:sz w:val="32"/>
          <w:szCs w:val="32"/>
        </w:rPr>
        <w:t>”</w:t>
      </w:r>
      <w:r>
        <w:rPr>
          <w:rFonts w:ascii="仿宋_GB2312" w:eastAsia="仿宋_GB2312" w:hAnsi="仿宋" w:cs="仿宋"/>
          <w:sz w:val="32"/>
          <w:szCs w:val="32"/>
        </w:rPr>
        <w:t>字样。</w:t>
      </w:r>
    </w:p>
    <w:p w14:paraId="70C19F58"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注：</w:t>
      </w:r>
      <w:r>
        <w:rPr>
          <w:rFonts w:ascii="仿宋_GB2312" w:eastAsia="仿宋_GB2312" w:hAnsi="仿宋" w:cs="仿宋"/>
          <w:sz w:val="32"/>
          <w:szCs w:val="32"/>
        </w:rPr>
        <w:t>响应文件</w:t>
      </w:r>
      <w:r>
        <w:rPr>
          <w:rFonts w:ascii="仿宋_GB2312" w:eastAsia="仿宋_GB2312" w:hAnsi="仿宋" w:cs="仿宋" w:hint="eastAsia"/>
          <w:sz w:val="32"/>
          <w:szCs w:val="32"/>
        </w:rPr>
        <w:t>资料必须真实并每页加盖鲜章，如提供虚</w:t>
      </w:r>
      <w:r>
        <w:rPr>
          <w:rFonts w:ascii="仿宋_GB2312" w:eastAsia="仿宋_GB2312" w:hAnsi="仿宋" w:cs="仿宋" w:hint="eastAsia"/>
          <w:sz w:val="32"/>
          <w:szCs w:val="32"/>
        </w:rPr>
        <w:lastRenderedPageBreak/>
        <w:t>假资料，一经发现，立即取消比选资格或解除合同。</w:t>
      </w:r>
    </w:p>
    <w:p w14:paraId="4F0ADEF1"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八、开标时间和地点</w:t>
      </w:r>
    </w:p>
    <w:p w14:paraId="6F1793A6" w14:textId="32A36DD0"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开标时间:2023年</w:t>
      </w:r>
      <w:r w:rsidR="00694FFE">
        <w:rPr>
          <w:rFonts w:ascii="仿宋_GB2312" w:eastAsia="仿宋_GB2312" w:hAnsi="仿宋" w:cs="仿宋"/>
          <w:sz w:val="32"/>
          <w:szCs w:val="32"/>
        </w:rPr>
        <w:t>8</w:t>
      </w:r>
      <w:r>
        <w:rPr>
          <w:rFonts w:ascii="仿宋_GB2312" w:eastAsia="仿宋_GB2312" w:hAnsi="仿宋" w:cs="仿宋" w:hint="eastAsia"/>
          <w:sz w:val="32"/>
          <w:szCs w:val="32"/>
        </w:rPr>
        <w:t>月</w:t>
      </w:r>
      <w:r w:rsidR="00694FFE">
        <w:rPr>
          <w:rFonts w:ascii="仿宋_GB2312" w:eastAsia="仿宋_GB2312" w:hAnsi="仿宋" w:cs="仿宋"/>
          <w:sz w:val="32"/>
          <w:szCs w:val="32"/>
        </w:rPr>
        <w:t>3</w:t>
      </w:r>
      <w:r>
        <w:rPr>
          <w:rFonts w:ascii="仿宋_GB2312" w:eastAsia="仿宋_GB2312" w:hAnsi="仿宋" w:cs="仿宋" w:hint="eastAsia"/>
          <w:sz w:val="32"/>
          <w:szCs w:val="32"/>
        </w:rPr>
        <w:t>日14:00。</w:t>
      </w:r>
    </w:p>
    <w:p w14:paraId="768827CF"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开标地点：</w:t>
      </w:r>
      <w:r w:rsidRPr="00EE18BC">
        <w:rPr>
          <w:rFonts w:ascii="仿宋_GB2312" w:eastAsia="仿宋_GB2312" w:hAnsi="仿宋" w:cs="仿宋" w:hint="eastAsia"/>
          <w:sz w:val="32"/>
          <w:szCs w:val="32"/>
        </w:rPr>
        <w:t>资阳市第一人民医院采购部（资阳</w:t>
      </w:r>
      <w:proofErr w:type="gramStart"/>
      <w:r w:rsidRPr="00EE18BC">
        <w:rPr>
          <w:rFonts w:ascii="仿宋_GB2312" w:eastAsia="仿宋_GB2312" w:hAnsi="仿宋" w:cs="仿宋" w:hint="eastAsia"/>
          <w:sz w:val="32"/>
          <w:szCs w:val="32"/>
        </w:rPr>
        <w:t>市雁江区</w:t>
      </w:r>
      <w:proofErr w:type="gramEnd"/>
      <w:r w:rsidRPr="00EE18BC">
        <w:rPr>
          <w:rFonts w:ascii="仿宋_GB2312" w:eastAsia="仿宋_GB2312" w:hAnsi="仿宋" w:cs="仿宋" w:hint="eastAsia"/>
          <w:sz w:val="32"/>
          <w:szCs w:val="32"/>
        </w:rPr>
        <w:t>仁德西路66号行政办公楼5楼520室）</w:t>
      </w:r>
      <w:r>
        <w:rPr>
          <w:rFonts w:ascii="仿宋_GB2312" w:eastAsia="仿宋_GB2312" w:hAnsi="仿宋" w:cs="仿宋" w:hint="eastAsia"/>
          <w:sz w:val="32"/>
          <w:szCs w:val="32"/>
        </w:rPr>
        <w:t>。</w:t>
      </w:r>
    </w:p>
    <w:p w14:paraId="606C2E9A"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联系人：采购部梅老师</w:t>
      </w:r>
      <w:r w:rsidRPr="00EE18BC">
        <w:rPr>
          <w:rFonts w:ascii="仿宋_GB2312" w:eastAsia="仿宋_GB2312" w:hAnsi="仿宋" w:cs="仿宋" w:hint="eastAsia"/>
          <w:sz w:val="32"/>
          <w:szCs w:val="32"/>
        </w:rPr>
        <w:t>Tel:028-26655128</w:t>
      </w:r>
    </w:p>
    <w:p w14:paraId="3144B445"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附件1：比选响应文件</w:t>
      </w:r>
    </w:p>
    <w:p w14:paraId="33C48B3E"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附件2：廉洁承诺书</w:t>
      </w:r>
    </w:p>
    <w:p w14:paraId="161E8AA4" w14:textId="77777777" w:rsidR="00F1795F" w:rsidRDefault="00F1795F" w:rsidP="00EE18BC">
      <w:pPr>
        <w:ind w:firstLineChars="200" w:firstLine="640"/>
        <w:rPr>
          <w:rFonts w:ascii="仿宋_GB2312" w:eastAsia="仿宋_GB2312" w:hAnsi="仿宋" w:cs="仿宋"/>
          <w:sz w:val="32"/>
          <w:szCs w:val="32"/>
        </w:rPr>
      </w:pPr>
    </w:p>
    <w:p w14:paraId="2CB96323" w14:textId="77777777" w:rsidR="00F1795F" w:rsidRDefault="00F1795F" w:rsidP="00EE18BC">
      <w:pPr>
        <w:ind w:firstLineChars="200" w:firstLine="640"/>
        <w:rPr>
          <w:rFonts w:ascii="仿宋_GB2312" w:eastAsia="仿宋_GB2312" w:hAnsi="仿宋" w:cs="仿宋"/>
          <w:sz w:val="32"/>
          <w:szCs w:val="32"/>
        </w:rPr>
      </w:pPr>
    </w:p>
    <w:p w14:paraId="5F1CF9F9" w14:textId="77777777"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资阳市第一人民医院</w:t>
      </w:r>
    </w:p>
    <w:p w14:paraId="75AEB180" w14:textId="65601888" w:rsidR="00F1795F" w:rsidRDefault="00000000" w:rsidP="00EE18B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r w:rsidR="005C1E33">
        <w:rPr>
          <w:rFonts w:ascii="仿宋_GB2312" w:eastAsia="仿宋_GB2312" w:hAnsi="仿宋" w:cs="仿宋"/>
          <w:sz w:val="32"/>
          <w:szCs w:val="32"/>
        </w:rPr>
        <w:t xml:space="preserve"> </w:t>
      </w:r>
      <w:r>
        <w:rPr>
          <w:rFonts w:ascii="仿宋_GB2312" w:eastAsia="仿宋_GB2312" w:hAnsi="仿宋" w:cs="仿宋" w:hint="eastAsia"/>
          <w:sz w:val="32"/>
          <w:szCs w:val="32"/>
        </w:rPr>
        <w:t xml:space="preserve">      202</w:t>
      </w:r>
      <w:r>
        <w:rPr>
          <w:rFonts w:ascii="仿宋_GB2312" w:eastAsia="仿宋_GB2312" w:hAnsi="仿宋" w:cs="仿宋"/>
          <w:sz w:val="32"/>
          <w:szCs w:val="32"/>
        </w:rPr>
        <w:t>3</w:t>
      </w:r>
      <w:r>
        <w:rPr>
          <w:rFonts w:ascii="仿宋_GB2312" w:eastAsia="仿宋_GB2312" w:hAnsi="仿宋" w:cs="仿宋" w:hint="eastAsia"/>
          <w:sz w:val="32"/>
          <w:szCs w:val="32"/>
        </w:rPr>
        <w:t>年</w:t>
      </w:r>
      <w:r w:rsidR="00694FFE">
        <w:rPr>
          <w:rFonts w:ascii="仿宋_GB2312" w:eastAsia="仿宋_GB2312" w:hAnsi="仿宋" w:cs="仿宋"/>
          <w:sz w:val="32"/>
          <w:szCs w:val="32"/>
        </w:rPr>
        <w:t>7</w:t>
      </w:r>
      <w:r>
        <w:rPr>
          <w:rFonts w:ascii="仿宋_GB2312" w:eastAsia="仿宋_GB2312" w:hAnsi="仿宋" w:cs="仿宋" w:hint="eastAsia"/>
          <w:sz w:val="32"/>
          <w:szCs w:val="32"/>
        </w:rPr>
        <w:t>月</w:t>
      </w:r>
      <w:r w:rsidR="00694FFE">
        <w:rPr>
          <w:rFonts w:ascii="仿宋_GB2312" w:eastAsia="仿宋_GB2312" w:hAnsi="仿宋" w:cs="仿宋"/>
          <w:sz w:val="32"/>
          <w:szCs w:val="32"/>
        </w:rPr>
        <w:t>28</w:t>
      </w:r>
      <w:r>
        <w:rPr>
          <w:rFonts w:ascii="仿宋_GB2312" w:eastAsia="仿宋_GB2312" w:hAnsi="仿宋" w:cs="仿宋" w:hint="eastAsia"/>
          <w:sz w:val="32"/>
          <w:szCs w:val="32"/>
        </w:rPr>
        <w:t>日</w:t>
      </w:r>
    </w:p>
    <w:p w14:paraId="2A153F0E" w14:textId="407A7177" w:rsidR="00F1795F" w:rsidRDefault="00000000" w:rsidP="003F0BA7">
      <w:pPr>
        <w:rPr>
          <w:rFonts w:ascii="仿宋_GB2312" w:eastAsia="仿宋_GB2312" w:hAnsi="仿宋" w:cs="仿宋"/>
          <w:sz w:val="32"/>
          <w:szCs w:val="32"/>
        </w:rPr>
      </w:pPr>
      <w:r>
        <w:rPr>
          <w:rFonts w:ascii="仿宋_GB2312" w:eastAsia="仿宋_GB2312" w:hAnsi="仿宋" w:cs="仿宋" w:hint="eastAsia"/>
          <w:sz w:val="32"/>
          <w:szCs w:val="32"/>
        </w:rPr>
        <w:br w:type="page"/>
      </w:r>
    </w:p>
    <w:p w14:paraId="0C20B93B" w14:textId="77777777" w:rsidR="00F1795F" w:rsidRDefault="00000000">
      <w:pPr>
        <w:pStyle w:val="1"/>
        <w:widowControl/>
        <w:shd w:val="clear" w:color="auto" w:fill="FFFFFF"/>
        <w:spacing w:beforeAutospacing="0" w:afterAutospacing="0" w:line="23" w:lineRule="atLeast"/>
        <w:rPr>
          <w:rFonts w:cs="宋体" w:hint="default"/>
          <w:color w:val="666666"/>
          <w:sz w:val="21"/>
          <w:szCs w:val="21"/>
          <w:shd w:val="clear" w:color="auto" w:fill="FFFFFF"/>
        </w:rPr>
      </w:pPr>
      <w:r>
        <w:rPr>
          <w:rFonts w:cs="宋体"/>
          <w:color w:val="666666"/>
          <w:sz w:val="21"/>
          <w:szCs w:val="21"/>
          <w:shd w:val="clear" w:color="auto" w:fill="FFFFFF"/>
        </w:rPr>
        <w:lastRenderedPageBreak/>
        <w:t>附件1：</w:t>
      </w:r>
    </w:p>
    <w:p w14:paraId="5E6EC84D" w14:textId="77777777" w:rsidR="00F1795F" w:rsidRDefault="00000000">
      <w:pPr>
        <w:tabs>
          <w:tab w:val="center" w:pos="4324"/>
          <w:tab w:val="left" w:pos="7401"/>
        </w:tabs>
        <w:snapToGrid w:val="0"/>
        <w:spacing w:line="276" w:lineRule="auto"/>
        <w:ind w:firstLineChars="200" w:firstLine="1446"/>
        <w:jc w:val="center"/>
        <w:rPr>
          <w:rFonts w:ascii="宋体" w:hAnsi="宋体" w:cs="宋体"/>
          <w:b/>
        </w:rPr>
      </w:pPr>
      <w:r>
        <w:rPr>
          <w:rFonts w:ascii="宋体" w:hAnsi="宋体" w:cs="宋体" w:hint="eastAsia"/>
          <w:b/>
          <w:bCs/>
          <w:sz w:val="72"/>
          <w:szCs w:val="72"/>
        </w:rPr>
        <w:t>比选响应文件</w:t>
      </w:r>
    </w:p>
    <w:p w14:paraId="5B0710D5" w14:textId="77777777" w:rsidR="00F1795F" w:rsidRDefault="00F1795F">
      <w:pPr>
        <w:tabs>
          <w:tab w:val="left" w:pos="3780"/>
        </w:tabs>
        <w:snapToGrid w:val="0"/>
        <w:jc w:val="left"/>
        <w:rPr>
          <w:rFonts w:ascii="宋体" w:hAnsi="宋体" w:cs="宋体"/>
          <w:b/>
        </w:rPr>
      </w:pPr>
    </w:p>
    <w:p w14:paraId="391D9392" w14:textId="77777777" w:rsidR="00F1795F" w:rsidRDefault="00F1795F">
      <w:pPr>
        <w:tabs>
          <w:tab w:val="left" w:pos="3780"/>
        </w:tabs>
        <w:snapToGrid w:val="0"/>
        <w:jc w:val="left"/>
        <w:rPr>
          <w:rFonts w:ascii="宋体" w:hAnsi="宋体" w:cs="宋体"/>
          <w:b/>
        </w:rPr>
      </w:pPr>
    </w:p>
    <w:p w14:paraId="3EB319DC" w14:textId="77777777" w:rsidR="00F1795F" w:rsidRDefault="00F1795F">
      <w:pPr>
        <w:tabs>
          <w:tab w:val="left" w:pos="3780"/>
        </w:tabs>
        <w:snapToGrid w:val="0"/>
        <w:jc w:val="left"/>
        <w:rPr>
          <w:rFonts w:ascii="宋体" w:hAnsi="宋体" w:cs="宋体"/>
          <w:b/>
          <w:sz w:val="44"/>
          <w:szCs w:val="44"/>
        </w:rPr>
      </w:pPr>
    </w:p>
    <w:p w14:paraId="77F3F43F" w14:textId="77777777" w:rsidR="00F1795F" w:rsidRDefault="00F1795F">
      <w:pPr>
        <w:snapToGrid w:val="0"/>
        <w:spacing w:line="480" w:lineRule="auto"/>
        <w:ind w:firstLineChars="200" w:firstLine="643"/>
        <w:rPr>
          <w:rFonts w:ascii="宋体" w:hAnsi="宋体" w:cs="宋体"/>
          <w:b/>
          <w:bCs/>
          <w:sz w:val="32"/>
          <w:szCs w:val="32"/>
        </w:rPr>
      </w:pPr>
    </w:p>
    <w:p w14:paraId="64EE013B" w14:textId="583BEA07" w:rsidR="00F1795F" w:rsidRDefault="00000000" w:rsidP="00301467">
      <w:pPr>
        <w:pStyle w:val="ab"/>
        <w:widowControl/>
        <w:spacing w:beforeAutospacing="0" w:after="136" w:afterAutospacing="0" w:line="27" w:lineRule="atLeast"/>
        <w:ind w:firstLine="420"/>
        <w:jc w:val="center"/>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r w:rsidR="00301467" w:rsidRPr="00301467">
        <w:rPr>
          <w:rFonts w:ascii="宋体" w:hAnsi="宋体" w:cs="宋体" w:hint="eastAsia"/>
          <w:b/>
          <w:bCs/>
          <w:sz w:val="32"/>
          <w:szCs w:val="32"/>
          <w:u w:val="single"/>
        </w:rPr>
        <w:t>区域医学影像中心远程阅片平台合作方</w:t>
      </w:r>
      <w:r w:rsidR="00301467">
        <w:rPr>
          <w:rFonts w:ascii="宋体" w:hAnsi="宋体" w:cs="宋体" w:hint="eastAsia"/>
          <w:b/>
          <w:bCs/>
          <w:sz w:val="32"/>
          <w:szCs w:val="32"/>
          <w:u w:val="single"/>
        </w:rPr>
        <w:t>比选项目</w:t>
      </w:r>
      <w:r w:rsidR="003F08BD">
        <w:rPr>
          <w:rFonts w:ascii="宋体" w:hAnsi="宋体" w:cs="宋体" w:hint="eastAsia"/>
          <w:b/>
          <w:bCs/>
          <w:sz w:val="32"/>
          <w:szCs w:val="32"/>
          <w:u w:val="single"/>
        </w:rPr>
        <w:t xml:space="preserve"> </w:t>
      </w:r>
    </w:p>
    <w:p w14:paraId="19B22774" w14:textId="77777777" w:rsidR="00F1795F" w:rsidRDefault="00F1795F">
      <w:pPr>
        <w:pStyle w:val="Default"/>
        <w:rPr>
          <w:rFonts w:ascii="宋体" w:eastAsia="宋体" w:hAnsi="宋体" w:cs="宋体"/>
          <w:b/>
          <w:color w:val="auto"/>
        </w:rPr>
      </w:pPr>
    </w:p>
    <w:p w14:paraId="62A039A5" w14:textId="77777777" w:rsidR="00F1795F" w:rsidRDefault="00F1795F">
      <w:pPr>
        <w:pStyle w:val="Default"/>
        <w:rPr>
          <w:rFonts w:ascii="宋体" w:eastAsia="宋体" w:hAnsi="宋体" w:cs="宋体"/>
          <w:b/>
          <w:color w:val="auto"/>
        </w:rPr>
      </w:pPr>
    </w:p>
    <w:p w14:paraId="37D06B19" w14:textId="77777777" w:rsidR="00F1795F" w:rsidRDefault="00F1795F">
      <w:pPr>
        <w:pStyle w:val="Default"/>
        <w:rPr>
          <w:rFonts w:ascii="宋体" w:eastAsia="宋体" w:hAnsi="宋体" w:cs="宋体"/>
          <w:b/>
          <w:color w:val="auto"/>
        </w:rPr>
      </w:pPr>
    </w:p>
    <w:p w14:paraId="51A97719" w14:textId="77777777" w:rsidR="00F1795F" w:rsidRDefault="00F1795F">
      <w:pPr>
        <w:pStyle w:val="Default"/>
        <w:rPr>
          <w:rFonts w:ascii="宋体" w:eastAsia="宋体" w:hAnsi="宋体" w:cs="宋体"/>
          <w:b/>
          <w:color w:val="auto"/>
        </w:rPr>
      </w:pPr>
    </w:p>
    <w:p w14:paraId="6D4ACBD4" w14:textId="77777777" w:rsidR="00F1795F" w:rsidRDefault="00F1795F">
      <w:pPr>
        <w:pStyle w:val="Default"/>
        <w:rPr>
          <w:rFonts w:ascii="宋体" w:eastAsia="宋体" w:hAnsi="宋体" w:cs="宋体"/>
          <w:b/>
          <w:color w:val="auto"/>
        </w:rPr>
      </w:pPr>
    </w:p>
    <w:p w14:paraId="697A645F" w14:textId="77777777" w:rsidR="00F1795F" w:rsidRDefault="00F1795F">
      <w:pPr>
        <w:pStyle w:val="Default"/>
        <w:rPr>
          <w:rFonts w:ascii="宋体" w:eastAsia="宋体" w:hAnsi="宋体" w:cs="宋体"/>
          <w:b/>
          <w:color w:val="auto"/>
        </w:rPr>
      </w:pPr>
    </w:p>
    <w:p w14:paraId="17698122" w14:textId="77777777" w:rsidR="00F1795F" w:rsidRDefault="00F1795F">
      <w:pPr>
        <w:adjustRightInd w:val="0"/>
        <w:snapToGrid w:val="0"/>
        <w:rPr>
          <w:rFonts w:ascii="宋体" w:hAnsi="宋体" w:cs="宋体"/>
          <w:b/>
          <w:sz w:val="32"/>
          <w:szCs w:val="32"/>
        </w:rPr>
      </w:pPr>
    </w:p>
    <w:p w14:paraId="458BA90D" w14:textId="77777777" w:rsidR="00F1795F" w:rsidRDefault="00000000">
      <w:pPr>
        <w:adjustRightInd w:val="0"/>
        <w:snapToGrid w:val="0"/>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14:paraId="19E13E4D" w14:textId="77777777" w:rsidR="00F1795F" w:rsidRDefault="00F1795F">
      <w:pPr>
        <w:adjustRightInd w:val="0"/>
        <w:snapToGrid w:val="0"/>
        <w:ind w:firstLineChars="300" w:firstLine="843"/>
        <w:rPr>
          <w:rFonts w:ascii="宋体" w:hAnsi="宋体" w:cs="宋体"/>
          <w:b/>
          <w:sz w:val="28"/>
          <w:szCs w:val="28"/>
        </w:rPr>
      </w:pPr>
    </w:p>
    <w:p w14:paraId="711FDCFF" w14:textId="77777777" w:rsidR="00F1795F" w:rsidRDefault="00000000">
      <w:pPr>
        <w:adjustRightInd w:val="0"/>
        <w:snapToGrid w:val="0"/>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14:paraId="6E6E1859" w14:textId="77777777" w:rsidR="00F1795F" w:rsidRDefault="00F1795F">
      <w:pPr>
        <w:adjustRightInd w:val="0"/>
        <w:snapToGrid w:val="0"/>
        <w:ind w:firstLineChars="300" w:firstLine="843"/>
        <w:rPr>
          <w:rFonts w:ascii="宋体" w:hAnsi="宋体" w:cs="宋体"/>
          <w:b/>
          <w:sz w:val="28"/>
          <w:szCs w:val="28"/>
        </w:rPr>
      </w:pPr>
    </w:p>
    <w:p w14:paraId="10A8F5F6" w14:textId="77777777" w:rsidR="00F1795F" w:rsidRDefault="00000000">
      <w:pPr>
        <w:adjustRightInd w:val="0"/>
        <w:snapToGrid w:val="0"/>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14:paraId="3CF099F0" w14:textId="77777777" w:rsidR="00F1795F" w:rsidRDefault="00F1795F">
      <w:pPr>
        <w:pStyle w:val="GW-"/>
        <w:snapToGrid w:val="0"/>
        <w:spacing w:beforeLines="100" w:before="312" w:afterLines="50" w:after="156"/>
        <w:ind w:firstLineChars="255" w:firstLine="922"/>
        <w:rPr>
          <w:rFonts w:ascii="宋体" w:eastAsia="宋体" w:hAnsi="宋体" w:cs="宋体"/>
          <w:b/>
          <w:bCs/>
          <w:kern w:val="0"/>
          <w:sz w:val="36"/>
          <w:szCs w:val="36"/>
        </w:rPr>
      </w:pPr>
    </w:p>
    <w:p w14:paraId="754E4F2C" w14:textId="77777777" w:rsidR="00F1795F" w:rsidRDefault="00F1795F">
      <w:pPr>
        <w:pStyle w:val="GW-"/>
        <w:snapToGrid w:val="0"/>
        <w:spacing w:beforeLines="100" w:before="312" w:afterLines="50" w:after="156"/>
        <w:ind w:firstLineChars="255" w:firstLine="922"/>
        <w:rPr>
          <w:rFonts w:ascii="宋体" w:eastAsia="宋体" w:hAnsi="宋体" w:cs="宋体"/>
          <w:b/>
          <w:bCs/>
          <w:kern w:val="0"/>
          <w:sz w:val="36"/>
          <w:szCs w:val="36"/>
        </w:rPr>
      </w:pPr>
    </w:p>
    <w:p w14:paraId="584033A8" w14:textId="77777777" w:rsidR="00F1795F" w:rsidRDefault="00000000">
      <w:pPr>
        <w:pStyle w:val="GW-"/>
        <w:snapToGrid w:val="0"/>
        <w:spacing w:beforeLines="100" w:before="312" w:afterLines="50" w:after="156"/>
        <w:ind w:firstLineChars="255" w:firstLine="922"/>
        <w:rPr>
          <w:rFonts w:ascii="宋体" w:eastAsia="宋体" w:hAnsi="宋体" w:cs="宋体"/>
          <w:b/>
          <w:bCs/>
          <w:kern w:val="0"/>
          <w:sz w:val="32"/>
          <w:szCs w:val="32"/>
        </w:rPr>
      </w:pPr>
      <w:r>
        <w:rPr>
          <w:rFonts w:ascii="宋体" w:eastAsia="宋体" w:hAnsi="宋体" w:cs="宋体" w:hint="eastAsia"/>
          <w:b/>
          <w:bCs/>
          <w:kern w:val="0"/>
          <w:sz w:val="36"/>
          <w:szCs w:val="36"/>
        </w:rPr>
        <w:t>供应商全称：</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（盖章）</w:t>
      </w:r>
    </w:p>
    <w:p w14:paraId="320AAACB" w14:textId="77777777" w:rsidR="00F1795F" w:rsidRDefault="00000000">
      <w:pPr>
        <w:pStyle w:val="GW-"/>
        <w:snapToGrid w:val="0"/>
        <w:spacing w:beforeLines="100" w:before="312" w:afterLines="50" w:after="156"/>
        <w:ind w:left="680" w:firstLineChars="0" w:firstLine="0"/>
        <w:jc w:val="center"/>
        <w:rPr>
          <w:rFonts w:ascii="宋体" w:eastAsia="宋体" w:hAnsi="宋体" w:cs="宋体"/>
          <w:b/>
          <w:bCs/>
          <w:kern w:val="0"/>
          <w:sz w:val="32"/>
          <w:szCs w:val="32"/>
        </w:rPr>
      </w:pPr>
      <w:r>
        <w:rPr>
          <w:rFonts w:ascii="宋体" w:eastAsia="宋体" w:hAnsi="宋体" w:cs="宋体" w:hint="eastAsia"/>
          <w:b/>
          <w:bCs/>
          <w:kern w:val="0"/>
          <w:sz w:val="32"/>
          <w:szCs w:val="32"/>
        </w:rPr>
        <w:t>二〇二三年</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月</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日</w:t>
      </w:r>
    </w:p>
    <w:p w14:paraId="5E4703C3" w14:textId="77777777" w:rsidR="00F1795F" w:rsidRDefault="00F1795F">
      <w:pPr>
        <w:pStyle w:val="1"/>
        <w:widowControl/>
        <w:shd w:val="clear" w:color="auto" w:fill="FFFFFF"/>
        <w:spacing w:beforeAutospacing="0" w:afterAutospacing="0" w:line="23" w:lineRule="atLeast"/>
        <w:rPr>
          <w:rFonts w:cs="宋体" w:hint="default"/>
          <w:color w:val="666666"/>
          <w:sz w:val="21"/>
          <w:szCs w:val="21"/>
          <w:shd w:val="clear" w:color="auto" w:fill="FFFFFF"/>
        </w:rPr>
      </w:pPr>
    </w:p>
    <w:p w14:paraId="65683DC2" w14:textId="77777777" w:rsidR="00F1795F" w:rsidRDefault="00F1795F">
      <w:pPr>
        <w:pStyle w:val="1"/>
        <w:widowControl/>
        <w:shd w:val="clear" w:color="auto" w:fill="FFFFFF"/>
        <w:spacing w:beforeAutospacing="0" w:afterAutospacing="0" w:line="23" w:lineRule="atLeast"/>
        <w:rPr>
          <w:rFonts w:cs="宋体" w:hint="default"/>
          <w:color w:val="666666"/>
          <w:sz w:val="21"/>
          <w:szCs w:val="21"/>
          <w:shd w:val="clear" w:color="auto" w:fill="FFFFFF"/>
        </w:rPr>
      </w:pPr>
    </w:p>
    <w:p w14:paraId="5529ADF4" w14:textId="77777777" w:rsidR="003F0BA7" w:rsidRPr="003F0BA7" w:rsidRDefault="003F0BA7" w:rsidP="003F0BA7">
      <w:pPr>
        <w:pStyle w:val="a0"/>
      </w:pPr>
    </w:p>
    <w:p w14:paraId="2813F26B" w14:textId="77777777" w:rsidR="00F1795F" w:rsidRDefault="00000000">
      <w:pPr>
        <w:widowControl/>
        <w:shd w:val="clear" w:color="auto" w:fill="FFFFFF"/>
        <w:spacing w:line="560" w:lineRule="exact"/>
        <w:rPr>
          <w:rFonts w:ascii="宋体" w:hAnsi="宋体"/>
          <w:b/>
          <w:sz w:val="36"/>
          <w:szCs w:val="36"/>
        </w:rPr>
      </w:pPr>
      <w:r>
        <w:rPr>
          <w:rFonts w:ascii="宋体" w:hAnsi="宋体" w:hint="eastAsia"/>
          <w:b/>
          <w:sz w:val="36"/>
          <w:szCs w:val="36"/>
        </w:rPr>
        <w:lastRenderedPageBreak/>
        <w:t>1四川大学华西医院资阳医院  资阳市第一人民医院</w:t>
      </w:r>
    </w:p>
    <w:p w14:paraId="2047AE84" w14:textId="000118F8" w:rsidR="00F1795F" w:rsidRPr="00301467" w:rsidRDefault="00301467">
      <w:pPr>
        <w:widowControl/>
        <w:shd w:val="clear" w:color="auto" w:fill="FFFFFF"/>
        <w:spacing w:line="560" w:lineRule="exact"/>
        <w:jc w:val="center"/>
        <w:rPr>
          <w:rFonts w:ascii="宋体" w:hAnsi="宋体"/>
          <w:b/>
          <w:sz w:val="36"/>
          <w:szCs w:val="36"/>
        </w:rPr>
      </w:pPr>
      <w:r w:rsidRPr="00301467">
        <w:rPr>
          <w:rFonts w:ascii="宋体" w:hAnsi="宋体" w:hint="eastAsia"/>
          <w:b/>
          <w:sz w:val="36"/>
          <w:szCs w:val="36"/>
        </w:rPr>
        <w:t>区域医学影像中心远程阅片平台合作方综合评分表</w:t>
      </w:r>
    </w:p>
    <w:p w14:paraId="78FEC7E7" w14:textId="6BA3A10E" w:rsidR="00F1795F" w:rsidRDefault="00000000">
      <w:pPr>
        <w:spacing w:line="500" w:lineRule="exact"/>
        <w:rPr>
          <w:rFonts w:ascii="仿宋_GB2312" w:eastAsia="仿宋_GB2312" w:hAnsi="宋体"/>
          <w:color w:val="000000"/>
          <w:sz w:val="32"/>
          <w:u w:val="single"/>
        </w:rPr>
      </w:pPr>
      <w:r>
        <w:rPr>
          <w:rFonts w:ascii="仿宋_GB2312" w:eastAsia="仿宋_GB2312" w:hAnsi="宋体" w:hint="eastAsia"/>
          <w:color w:val="000000"/>
          <w:sz w:val="32"/>
        </w:rPr>
        <w:t>参加公司名称</w:t>
      </w:r>
      <w:r>
        <w:rPr>
          <w:rFonts w:ascii="仿宋_GB2312" w:eastAsia="仿宋_GB2312" w:hAnsi="宋体" w:hint="eastAsia"/>
          <w:color w:val="000000"/>
          <w:sz w:val="32"/>
          <w:u w:val="single"/>
        </w:rPr>
        <w:t xml:space="preserve">           </w:t>
      </w:r>
      <w:r w:rsidR="000A13E0">
        <w:rPr>
          <w:rFonts w:ascii="仿宋_GB2312" w:eastAsia="仿宋_GB2312" w:hAnsi="宋体"/>
          <w:color w:val="000000"/>
          <w:sz w:val="32"/>
          <w:u w:val="single"/>
        </w:rPr>
        <w:t xml:space="preserve">    </w:t>
      </w:r>
      <w:r>
        <w:rPr>
          <w:rFonts w:ascii="仿宋_GB2312" w:eastAsia="仿宋_GB2312" w:hAnsi="宋体" w:hint="eastAsia"/>
          <w:color w:val="000000"/>
          <w:sz w:val="32"/>
          <w:u w:val="single"/>
        </w:rPr>
        <w:t xml:space="preserve">  </w:t>
      </w:r>
    </w:p>
    <w:p w14:paraId="6147F3D5" w14:textId="77777777" w:rsidR="00F1795F" w:rsidRDefault="00000000">
      <w:pPr>
        <w:spacing w:line="500" w:lineRule="exact"/>
        <w:ind w:firstLineChars="200" w:firstLine="640"/>
        <w:rPr>
          <w:rFonts w:ascii="黑体" w:eastAsia="黑体" w:hAnsi="黑体"/>
          <w:color w:val="000000"/>
          <w:sz w:val="32"/>
        </w:rPr>
      </w:pPr>
      <w:r>
        <w:rPr>
          <w:rFonts w:ascii="黑体" w:eastAsia="黑体" w:hAnsi="黑体" w:hint="eastAsia"/>
          <w:color w:val="000000"/>
          <w:sz w:val="32"/>
        </w:rPr>
        <w:t>一、评分说明</w:t>
      </w:r>
    </w:p>
    <w:p w14:paraId="20622998" w14:textId="77777777" w:rsidR="00F1795F" w:rsidRDefault="00000000">
      <w:pPr>
        <w:spacing w:line="400" w:lineRule="exact"/>
        <w:rPr>
          <w:rFonts w:ascii="仿宋_GB2312" w:eastAsia="仿宋_GB2312" w:hAnsi="宋体" w:cs="Times New Roman"/>
          <w:color w:val="000000"/>
          <w:sz w:val="24"/>
        </w:rPr>
      </w:pPr>
      <w:r>
        <w:rPr>
          <w:rFonts w:ascii="仿宋_GB2312" w:eastAsia="仿宋_GB2312" w:hAnsi="宋体" w:cs="Times New Roman" w:hint="eastAsia"/>
          <w:color w:val="000000"/>
          <w:sz w:val="24"/>
        </w:rPr>
        <w:t>（1）评委根据评标情况逐栏打分，每栏分值不得超出本栏规定的分值范围；</w:t>
      </w:r>
    </w:p>
    <w:p w14:paraId="70E25F51" w14:textId="77777777" w:rsidR="00F1795F" w:rsidRDefault="00000000">
      <w:pPr>
        <w:spacing w:line="400" w:lineRule="exact"/>
        <w:rPr>
          <w:rFonts w:ascii="仿宋_GB2312" w:eastAsia="仿宋_GB2312" w:hAnsi="宋体" w:cs="Times New Roman"/>
          <w:color w:val="000000"/>
          <w:sz w:val="24"/>
        </w:rPr>
      </w:pPr>
      <w:r>
        <w:rPr>
          <w:rFonts w:ascii="仿宋_GB2312" w:eastAsia="仿宋_GB2312" w:hAnsi="宋体" w:cs="Times New Roman" w:hint="eastAsia"/>
          <w:color w:val="000000"/>
          <w:sz w:val="24"/>
        </w:rPr>
        <w:t>（2）各评分因素分值精确到小数点后一位；</w:t>
      </w:r>
    </w:p>
    <w:p w14:paraId="376FA1FC" w14:textId="77777777" w:rsidR="00F1795F" w:rsidRDefault="00000000">
      <w:pPr>
        <w:spacing w:line="400" w:lineRule="exact"/>
        <w:rPr>
          <w:rFonts w:ascii="宋体" w:eastAsia="宋体" w:hAnsi="宋体" w:cs="宋体"/>
          <w:b/>
          <w:bCs/>
          <w:kern w:val="0"/>
          <w:sz w:val="24"/>
        </w:rPr>
      </w:pPr>
      <w:r>
        <w:rPr>
          <w:rFonts w:ascii="仿宋_GB2312" w:eastAsia="仿宋_GB2312" w:hAnsi="宋体" w:cs="Times New Roman" w:hint="eastAsia"/>
          <w:color w:val="000000"/>
          <w:sz w:val="24"/>
        </w:rPr>
        <w:t>（3）有其他未尽事宜的，由评审小组集体讨论决定。</w:t>
      </w:r>
    </w:p>
    <w:p w14:paraId="50A60841" w14:textId="77777777" w:rsidR="00F1795F" w:rsidRDefault="00000000">
      <w:pPr>
        <w:spacing w:line="500" w:lineRule="exact"/>
        <w:ind w:firstLineChars="200" w:firstLine="640"/>
        <w:rPr>
          <w:rFonts w:ascii="黑体" w:eastAsia="黑体" w:hAnsi="黑体"/>
          <w:color w:val="000000"/>
          <w:sz w:val="32"/>
        </w:rPr>
      </w:pPr>
      <w:r>
        <w:rPr>
          <w:rFonts w:ascii="黑体" w:eastAsia="黑体" w:hAnsi="黑体" w:hint="eastAsia"/>
          <w:color w:val="000000"/>
          <w:sz w:val="32"/>
        </w:rPr>
        <w:t>二、评审标准</w:t>
      </w:r>
    </w:p>
    <w:p w14:paraId="0C9778F0" w14:textId="77777777" w:rsidR="00F1795F" w:rsidRDefault="00000000">
      <w:pPr>
        <w:spacing w:line="400" w:lineRule="exact"/>
        <w:rPr>
          <w:rFonts w:ascii="仿宋_GB2312" w:eastAsia="仿宋_GB2312" w:hAnsi="宋体" w:cs="Times New Roman"/>
          <w:color w:val="000000"/>
          <w:sz w:val="32"/>
        </w:rPr>
      </w:pPr>
      <w:r>
        <w:rPr>
          <w:rFonts w:ascii="仿宋_GB2312" w:eastAsia="仿宋_GB2312" w:hAnsi="宋体" w:cs="Times New Roman" w:hint="eastAsia"/>
          <w:color w:val="000000"/>
          <w:sz w:val="24"/>
        </w:rPr>
        <w:t>详见《评分标准（兼评委打分表）》</w:t>
      </w:r>
      <w:r>
        <w:rPr>
          <w:rFonts w:ascii="仿宋_GB2312" w:eastAsia="仿宋_GB2312" w:hAnsi="宋体" w:cs="Times New Roman" w:hint="eastAsia"/>
          <w:color w:val="000000"/>
          <w:sz w:val="32"/>
        </w:rPr>
        <w:t>。</w:t>
      </w:r>
    </w:p>
    <w:tbl>
      <w:tblPr>
        <w:tblW w:w="94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9"/>
        <w:gridCol w:w="6825"/>
        <w:gridCol w:w="675"/>
        <w:gridCol w:w="723"/>
      </w:tblGrid>
      <w:tr w:rsidR="00F1795F" w14:paraId="2421D760" w14:textId="77777777">
        <w:trPr>
          <w:cantSplit/>
          <w:trHeight w:val="394"/>
          <w:jc w:val="center"/>
        </w:trPr>
        <w:tc>
          <w:tcPr>
            <w:tcW w:w="8044" w:type="dxa"/>
            <w:gridSpan w:val="2"/>
          </w:tcPr>
          <w:p w14:paraId="2A074211" w14:textId="77777777" w:rsidR="00F1795F" w:rsidRDefault="00000000">
            <w:pPr>
              <w:spacing w:line="320" w:lineRule="exact"/>
              <w:jc w:val="center"/>
              <w:rPr>
                <w:rFonts w:ascii="仿宋" w:eastAsia="仿宋" w:hAnsi="仿宋" w:cs="仿宋"/>
                <w:sz w:val="18"/>
                <w:szCs w:val="18"/>
              </w:rPr>
            </w:pPr>
            <w:r>
              <w:rPr>
                <w:rFonts w:ascii="仿宋" w:eastAsia="仿宋" w:hAnsi="仿宋" w:cs="仿宋" w:hint="eastAsia"/>
                <w:sz w:val="18"/>
                <w:szCs w:val="18"/>
              </w:rPr>
              <w:t>评议内容</w:t>
            </w:r>
          </w:p>
        </w:tc>
        <w:tc>
          <w:tcPr>
            <w:tcW w:w="675" w:type="dxa"/>
            <w:vAlign w:val="center"/>
          </w:tcPr>
          <w:p w14:paraId="737E4676" w14:textId="77777777" w:rsidR="00F1795F" w:rsidRDefault="00000000">
            <w:pPr>
              <w:spacing w:line="320" w:lineRule="exact"/>
              <w:jc w:val="center"/>
              <w:rPr>
                <w:rFonts w:ascii="仿宋" w:eastAsia="仿宋" w:hAnsi="仿宋" w:cs="仿宋"/>
                <w:sz w:val="18"/>
                <w:szCs w:val="18"/>
              </w:rPr>
            </w:pPr>
            <w:r>
              <w:rPr>
                <w:rFonts w:ascii="仿宋" w:eastAsia="仿宋" w:hAnsi="仿宋" w:cs="仿宋" w:hint="eastAsia"/>
                <w:sz w:val="18"/>
                <w:szCs w:val="18"/>
              </w:rPr>
              <w:t>计算</w:t>
            </w:r>
          </w:p>
        </w:tc>
        <w:tc>
          <w:tcPr>
            <w:tcW w:w="723" w:type="dxa"/>
            <w:vAlign w:val="center"/>
          </w:tcPr>
          <w:p w14:paraId="4E621739" w14:textId="77777777" w:rsidR="00F1795F" w:rsidRDefault="00000000">
            <w:pPr>
              <w:spacing w:line="320" w:lineRule="exact"/>
              <w:jc w:val="center"/>
              <w:rPr>
                <w:rFonts w:ascii="仿宋" w:eastAsia="仿宋" w:hAnsi="仿宋" w:cs="仿宋"/>
                <w:sz w:val="18"/>
                <w:szCs w:val="18"/>
              </w:rPr>
            </w:pPr>
            <w:r>
              <w:rPr>
                <w:rFonts w:ascii="仿宋" w:eastAsia="仿宋" w:hAnsi="仿宋" w:cs="仿宋" w:hint="eastAsia"/>
                <w:sz w:val="18"/>
                <w:szCs w:val="18"/>
              </w:rPr>
              <w:t>得分</w:t>
            </w:r>
          </w:p>
        </w:tc>
      </w:tr>
      <w:tr w:rsidR="00FF2E5D" w14:paraId="16460DE9" w14:textId="77777777">
        <w:trPr>
          <w:cantSplit/>
          <w:trHeight w:val="454"/>
          <w:jc w:val="center"/>
        </w:trPr>
        <w:tc>
          <w:tcPr>
            <w:tcW w:w="1219" w:type="dxa"/>
            <w:vMerge w:val="restart"/>
            <w:vAlign w:val="center"/>
          </w:tcPr>
          <w:p w14:paraId="41504668" w14:textId="1F0D0C3E" w:rsidR="00FF2E5D" w:rsidRDefault="00FF2E5D">
            <w:pPr>
              <w:spacing w:line="320" w:lineRule="exact"/>
              <w:jc w:val="center"/>
              <w:rPr>
                <w:rFonts w:ascii="仿宋" w:eastAsia="仿宋" w:hAnsi="仿宋" w:cs="仿宋"/>
                <w:sz w:val="18"/>
                <w:szCs w:val="18"/>
              </w:rPr>
            </w:pPr>
            <w:r w:rsidRPr="00555271">
              <w:rPr>
                <w:rFonts w:ascii="仿宋" w:eastAsia="仿宋" w:hAnsi="仿宋" w:cs="仿宋" w:hint="eastAsia"/>
                <w:sz w:val="18"/>
                <w:szCs w:val="18"/>
              </w:rPr>
              <w:t>技术部分评分标准</w:t>
            </w:r>
            <w:r>
              <w:rPr>
                <w:rFonts w:ascii="仿宋" w:eastAsia="仿宋" w:hAnsi="仿宋" w:cs="仿宋" w:hint="eastAsia"/>
                <w:sz w:val="18"/>
                <w:szCs w:val="18"/>
              </w:rPr>
              <w:t>（6</w:t>
            </w:r>
            <w:r>
              <w:rPr>
                <w:rFonts w:ascii="仿宋" w:eastAsia="仿宋" w:hAnsi="仿宋" w:cs="仿宋"/>
                <w:sz w:val="18"/>
                <w:szCs w:val="18"/>
              </w:rPr>
              <w:t>2</w:t>
            </w:r>
            <w:r w:rsidRPr="00555271">
              <w:rPr>
                <w:rFonts w:ascii="仿宋" w:eastAsia="仿宋" w:hAnsi="仿宋" w:cs="仿宋" w:hint="eastAsia"/>
                <w:sz w:val="18"/>
                <w:szCs w:val="18"/>
              </w:rPr>
              <w:t>分）</w:t>
            </w:r>
          </w:p>
        </w:tc>
        <w:tc>
          <w:tcPr>
            <w:tcW w:w="6825" w:type="dxa"/>
            <w:vAlign w:val="center"/>
          </w:tcPr>
          <w:p w14:paraId="7A0D9358" w14:textId="77777777" w:rsidR="00FF2E5D"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建设方案评分（12分）</w:t>
            </w:r>
            <w:r>
              <w:rPr>
                <w:rFonts w:ascii="仿宋" w:eastAsia="仿宋" w:hAnsi="仿宋" w:cs="仿宋" w:hint="eastAsia"/>
                <w:sz w:val="18"/>
                <w:szCs w:val="18"/>
              </w:rPr>
              <w:t>：</w:t>
            </w:r>
          </w:p>
          <w:p w14:paraId="7825BF18"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针对资阳市信息化建设情况，提供针对性的建设性方案：</w:t>
            </w:r>
          </w:p>
          <w:p w14:paraId="5B20ECEF"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1，功能模块设计是否符合业务需求、关键技术点是否应对；</w:t>
            </w:r>
          </w:p>
          <w:p w14:paraId="192E7859"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2，总体设计思路、技术构架是否具有兼容性和拓展性、设计是否全面；</w:t>
            </w:r>
          </w:p>
          <w:p w14:paraId="26CBBAE9"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3，影像管理平台规划与采购</w:t>
            </w:r>
            <w:proofErr w:type="gramStart"/>
            <w:r w:rsidRPr="00555271">
              <w:rPr>
                <w:rFonts w:ascii="仿宋" w:eastAsia="仿宋" w:hAnsi="仿宋" w:cs="仿宋" w:hint="eastAsia"/>
                <w:sz w:val="18"/>
                <w:szCs w:val="18"/>
              </w:rPr>
              <w:t>方需求</w:t>
            </w:r>
            <w:proofErr w:type="gramEnd"/>
            <w:r w:rsidRPr="00555271">
              <w:rPr>
                <w:rFonts w:ascii="仿宋" w:eastAsia="仿宋" w:hAnsi="仿宋" w:cs="仿宋" w:hint="eastAsia"/>
                <w:sz w:val="18"/>
                <w:szCs w:val="18"/>
              </w:rPr>
              <w:t>匹配程度；</w:t>
            </w:r>
          </w:p>
          <w:p w14:paraId="70CE488B"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4，影像管理平台是否考虑与外部系统的关联性；</w:t>
            </w:r>
          </w:p>
          <w:p w14:paraId="7AEBBF3B" w14:textId="77777777" w:rsidR="00FF2E5D"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5，全面考虑采购方需求，能结合采购方实际情况提供硬件资源需求、提供数据量估算分析；</w:t>
            </w:r>
          </w:p>
          <w:p w14:paraId="5BFE122E" w14:textId="77777777"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6，对现状痛点分析基本明确，合理化建议基本能满足客户的应用需求；</w:t>
            </w:r>
          </w:p>
          <w:p w14:paraId="71AAF9D0" w14:textId="36BB882E" w:rsidR="00FF2E5D" w:rsidRPr="00555271" w:rsidRDefault="00FF2E5D" w:rsidP="00555271">
            <w:pPr>
              <w:pStyle w:val="a0"/>
              <w:rPr>
                <w:rFonts w:ascii="仿宋" w:eastAsia="仿宋" w:hAnsi="仿宋" w:cs="仿宋"/>
                <w:sz w:val="18"/>
                <w:szCs w:val="18"/>
              </w:rPr>
            </w:pPr>
            <w:r w:rsidRPr="00555271">
              <w:rPr>
                <w:rFonts w:ascii="仿宋" w:eastAsia="仿宋" w:hAnsi="仿宋" w:cs="仿宋" w:hint="eastAsia"/>
                <w:sz w:val="18"/>
                <w:szCs w:val="18"/>
              </w:rPr>
              <w:t>以上内容全面、详细的</w:t>
            </w:r>
            <w:r>
              <w:rPr>
                <w:rFonts w:ascii="仿宋" w:eastAsia="仿宋" w:hAnsi="仿宋" w:cs="仿宋" w:hint="eastAsia"/>
                <w:sz w:val="18"/>
                <w:szCs w:val="18"/>
              </w:rPr>
              <w:t>每一项得2分，满分1</w:t>
            </w:r>
            <w:r>
              <w:rPr>
                <w:rFonts w:ascii="仿宋" w:eastAsia="仿宋" w:hAnsi="仿宋" w:cs="仿宋"/>
                <w:sz w:val="18"/>
                <w:szCs w:val="18"/>
              </w:rPr>
              <w:t>2</w:t>
            </w:r>
            <w:r>
              <w:rPr>
                <w:rFonts w:ascii="仿宋" w:eastAsia="仿宋" w:hAnsi="仿宋" w:cs="仿宋" w:hint="eastAsia"/>
                <w:sz w:val="18"/>
                <w:szCs w:val="18"/>
              </w:rPr>
              <w:t>分。</w:t>
            </w:r>
          </w:p>
        </w:tc>
        <w:tc>
          <w:tcPr>
            <w:tcW w:w="675" w:type="dxa"/>
            <w:vAlign w:val="center"/>
          </w:tcPr>
          <w:p w14:paraId="473E8B56" w14:textId="77777777" w:rsidR="00FF2E5D" w:rsidRDefault="00FF2E5D">
            <w:pPr>
              <w:spacing w:line="320" w:lineRule="exact"/>
              <w:jc w:val="center"/>
              <w:rPr>
                <w:rFonts w:ascii="仿宋" w:eastAsia="仿宋" w:hAnsi="仿宋" w:cs="仿宋"/>
                <w:sz w:val="18"/>
                <w:szCs w:val="18"/>
              </w:rPr>
            </w:pPr>
          </w:p>
        </w:tc>
        <w:tc>
          <w:tcPr>
            <w:tcW w:w="723" w:type="dxa"/>
            <w:vAlign w:val="center"/>
          </w:tcPr>
          <w:p w14:paraId="457435F0" w14:textId="77777777" w:rsidR="00FF2E5D" w:rsidRDefault="00FF2E5D">
            <w:pPr>
              <w:spacing w:line="320" w:lineRule="exact"/>
              <w:jc w:val="center"/>
              <w:rPr>
                <w:rFonts w:ascii="仿宋" w:eastAsia="仿宋" w:hAnsi="仿宋" w:cs="仿宋"/>
                <w:sz w:val="18"/>
                <w:szCs w:val="18"/>
              </w:rPr>
            </w:pPr>
          </w:p>
        </w:tc>
      </w:tr>
      <w:tr w:rsidR="00FF2E5D" w14:paraId="35C77C33" w14:textId="77777777">
        <w:trPr>
          <w:cantSplit/>
          <w:trHeight w:val="454"/>
          <w:jc w:val="center"/>
        </w:trPr>
        <w:tc>
          <w:tcPr>
            <w:tcW w:w="1219" w:type="dxa"/>
            <w:vMerge/>
            <w:vAlign w:val="center"/>
          </w:tcPr>
          <w:p w14:paraId="18904F55" w14:textId="77777777" w:rsidR="00FF2E5D" w:rsidRDefault="00FF2E5D">
            <w:pPr>
              <w:spacing w:line="320" w:lineRule="exact"/>
              <w:jc w:val="center"/>
              <w:rPr>
                <w:rFonts w:ascii="仿宋" w:eastAsia="仿宋" w:hAnsi="仿宋" w:cs="仿宋"/>
                <w:sz w:val="18"/>
                <w:szCs w:val="18"/>
              </w:rPr>
            </w:pPr>
          </w:p>
        </w:tc>
        <w:tc>
          <w:tcPr>
            <w:tcW w:w="6825" w:type="dxa"/>
            <w:vAlign w:val="center"/>
          </w:tcPr>
          <w:p w14:paraId="24AB2B6A" w14:textId="6C17DF3F" w:rsidR="00FF2E5D" w:rsidRDefault="00FF2E5D" w:rsidP="00FE5C03">
            <w:pPr>
              <w:pStyle w:val="a0"/>
              <w:rPr>
                <w:rFonts w:ascii="仿宋" w:eastAsia="仿宋" w:hAnsi="仿宋" w:cs="仿宋"/>
                <w:sz w:val="18"/>
                <w:szCs w:val="18"/>
              </w:rPr>
            </w:pPr>
            <w:r w:rsidRPr="00555271">
              <w:rPr>
                <w:rFonts w:ascii="仿宋" w:eastAsia="仿宋" w:hAnsi="仿宋" w:cs="仿宋" w:hint="eastAsia"/>
                <w:sz w:val="18"/>
                <w:szCs w:val="18"/>
              </w:rPr>
              <w:t>产品功能技术评分</w:t>
            </w:r>
            <w:r>
              <w:rPr>
                <w:rFonts w:ascii="仿宋" w:eastAsia="仿宋" w:hAnsi="仿宋" w:cs="仿宋" w:hint="eastAsia"/>
                <w:sz w:val="18"/>
                <w:szCs w:val="18"/>
              </w:rPr>
              <w:t>（</w:t>
            </w:r>
            <w:r>
              <w:rPr>
                <w:rFonts w:ascii="仿宋" w:eastAsia="仿宋" w:hAnsi="仿宋" w:cs="仿宋"/>
                <w:sz w:val="18"/>
                <w:szCs w:val="18"/>
              </w:rPr>
              <w:t>50</w:t>
            </w:r>
            <w:r>
              <w:rPr>
                <w:rFonts w:ascii="仿宋" w:eastAsia="仿宋" w:hAnsi="仿宋" w:cs="仿宋" w:hint="eastAsia"/>
                <w:sz w:val="18"/>
                <w:szCs w:val="18"/>
              </w:rPr>
              <w:t>分）：</w:t>
            </w:r>
          </w:p>
          <w:p w14:paraId="7E00D295" w14:textId="70AA9EFD" w:rsidR="00FF2E5D" w:rsidRDefault="00FF2E5D" w:rsidP="00FE5C03">
            <w:pPr>
              <w:pStyle w:val="a0"/>
              <w:rPr>
                <w:rFonts w:ascii="仿宋" w:eastAsia="仿宋" w:hAnsi="仿宋" w:cs="仿宋"/>
                <w:sz w:val="18"/>
                <w:szCs w:val="18"/>
              </w:rPr>
            </w:pPr>
            <w:r w:rsidRPr="00FE5C03">
              <w:rPr>
                <w:rFonts w:ascii="仿宋" w:eastAsia="仿宋" w:hAnsi="仿宋" w:cs="仿宋" w:hint="eastAsia"/>
                <w:sz w:val="18"/>
                <w:szCs w:val="18"/>
              </w:rPr>
              <w:t>比选产品技术参数完全符合文件技术、服务要求，没有负偏离的得满分</w:t>
            </w:r>
            <w:r w:rsidR="00EB1E7F">
              <w:rPr>
                <w:rFonts w:ascii="仿宋" w:eastAsia="仿宋" w:hAnsi="仿宋" w:cs="仿宋"/>
                <w:sz w:val="18"/>
                <w:szCs w:val="18"/>
              </w:rPr>
              <w:t>50</w:t>
            </w:r>
            <w:r w:rsidRPr="00FE5C03">
              <w:rPr>
                <w:rFonts w:ascii="仿宋" w:eastAsia="仿宋" w:hAnsi="仿宋" w:cs="仿宋" w:hint="eastAsia"/>
                <w:sz w:val="18"/>
                <w:szCs w:val="18"/>
              </w:rPr>
              <w:t>分；每有1条“▲”号参数条款负偏离扣3分，每有1条非“▲”号参数条款负偏离一项扣1分，本项扣完为止。其中需要提供软件截图的，如无法提供截图则扣除相应偏离分。</w:t>
            </w:r>
          </w:p>
        </w:tc>
        <w:tc>
          <w:tcPr>
            <w:tcW w:w="675" w:type="dxa"/>
            <w:vAlign w:val="center"/>
          </w:tcPr>
          <w:p w14:paraId="009B9232" w14:textId="77777777" w:rsidR="00FF2E5D" w:rsidRDefault="00FF2E5D">
            <w:pPr>
              <w:spacing w:line="320" w:lineRule="exact"/>
              <w:jc w:val="center"/>
              <w:rPr>
                <w:rFonts w:ascii="仿宋" w:eastAsia="仿宋" w:hAnsi="仿宋" w:cs="仿宋"/>
                <w:sz w:val="18"/>
                <w:szCs w:val="18"/>
              </w:rPr>
            </w:pPr>
          </w:p>
        </w:tc>
        <w:tc>
          <w:tcPr>
            <w:tcW w:w="723" w:type="dxa"/>
            <w:vAlign w:val="center"/>
          </w:tcPr>
          <w:p w14:paraId="6B444993" w14:textId="77777777" w:rsidR="00FF2E5D" w:rsidRDefault="00FF2E5D">
            <w:pPr>
              <w:spacing w:line="320" w:lineRule="exact"/>
              <w:jc w:val="center"/>
              <w:rPr>
                <w:rFonts w:ascii="仿宋" w:eastAsia="仿宋" w:hAnsi="仿宋" w:cs="仿宋"/>
                <w:sz w:val="18"/>
                <w:szCs w:val="18"/>
              </w:rPr>
            </w:pPr>
          </w:p>
        </w:tc>
      </w:tr>
      <w:tr w:rsidR="005B199F" w14:paraId="684CC51A" w14:textId="77777777">
        <w:trPr>
          <w:cantSplit/>
          <w:trHeight w:val="454"/>
          <w:jc w:val="center"/>
        </w:trPr>
        <w:tc>
          <w:tcPr>
            <w:tcW w:w="1219" w:type="dxa"/>
            <w:vMerge w:val="restart"/>
            <w:vAlign w:val="center"/>
          </w:tcPr>
          <w:p w14:paraId="62D78D6B" w14:textId="5D802DC1" w:rsidR="005B199F" w:rsidRDefault="005B199F">
            <w:pPr>
              <w:spacing w:line="320" w:lineRule="exact"/>
              <w:jc w:val="center"/>
              <w:rPr>
                <w:rFonts w:ascii="仿宋" w:eastAsia="仿宋" w:hAnsi="仿宋" w:cs="仿宋"/>
                <w:sz w:val="18"/>
                <w:szCs w:val="18"/>
              </w:rPr>
            </w:pPr>
            <w:r w:rsidRPr="00545C19">
              <w:rPr>
                <w:rFonts w:ascii="仿宋" w:eastAsia="仿宋" w:hAnsi="仿宋" w:cs="仿宋" w:hint="eastAsia"/>
                <w:sz w:val="18"/>
                <w:szCs w:val="18"/>
              </w:rPr>
              <w:t>商务部分评分标准（38分）</w:t>
            </w:r>
          </w:p>
        </w:tc>
        <w:tc>
          <w:tcPr>
            <w:tcW w:w="6825" w:type="dxa"/>
            <w:vAlign w:val="center"/>
          </w:tcPr>
          <w:p w14:paraId="602722F7" w14:textId="77777777" w:rsidR="005B199F" w:rsidRDefault="005B199F">
            <w:pPr>
              <w:spacing w:line="320" w:lineRule="exact"/>
              <w:rPr>
                <w:rFonts w:ascii="仿宋" w:eastAsia="仿宋" w:hAnsi="仿宋" w:cs="仿宋"/>
                <w:sz w:val="18"/>
                <w:szCs w:val="18"/>
              </w:rPr>
            </w:pPr>
            <w:r w:rsidRPr="00545C19">
              <w:rPr>
                <w:rFonts w:ascii="仿宋" w:eastAsia="仿宋" w:hAnsi="仿宋" w:cs="仿宋" w:hint="eastAsia"/>
                <w:sz w:val="18"/>
                <w:szCs w:val="18"/>
              </w:rPr>
              <w:t>案例评分（8分）</w:t>
            </w:r>
            <w:r>
              <w:rPr>
                <w:rFonts w:ascii="仿宋" w:eastAsia="仿宋" w:hAnsi="仿宋" w:cs="仿宋" w:hint="eastAsia"/>
                <w:sz w:val="18"/>
                <w:szCs w:val="18"/>
              </w:rPr>
              <w:t>：</w:t>
            </w:r>
          </w:p>
          <w:p w14:paraId="774194F4" w14:textId="695DE3CD" w:rsidR="005B199F" w:rsidRPr="00545C19"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自2020年1月1日至投标截止日期前,投标人提供类似项目业绩1个得2分,最高得8分，不提供不得分</w:t>
            </w:r>
            <w:r>
              <w:rPr>
                <w:rFonts w:ascii="仿宋" w:eastAsia="仿宋" w:hAnsi="仿宋" w:cs="仿宋" w:hint="eastAsia"/>
                <w:sz w:val="18"/>
                <w:szCs w:val="18"/>
              </w:rPr>
              <w:t>。</w:t>
            </w:r>
          </w:p>
          <w:p w14:paraId="02592A7A" w14:textId="4F3ECC03" w:rsidR="005B199F" w:rsidRPr="00545C19" w:rsidRDefault="005B199F" w:rsidP="00545C19">
            <w:pPr>
              <w:pStyle w:val="a0"/>
            </w:pPr>
            <w:r w:rsidRPr="00545C19">
              <w:rPr>
                <w:rFonts w:ascii="仿宋" w:eastAsia="仿宋" w:hAnsi="仿宋" w:cs="仿宋" w:hint="eastAsia"/>
                <w:sz w:val="18"/>
                <w:szCs w:val="18"/>
              </w:rPr>
              <w:t>需包含类似区域学影像或影像平台（需提供相关合同复印件或中选（成交）通知书或中选（成交）公告，加盖投标人公章（鲜章）</w:t>
            </w:r>
            <w:r>
              <w:rPr>
                <w:rFonts w:ascii="仿宋" w:eastAsia="仿宋" w:hAnsi="仿宋" w:cs="仿宋" w:hint="eastAsia"/>
                <w:sz w:val="18"/>
                <w:szCs w:val="18"/>
              </w:rPr>
              <w:t>。</w:t>
            </w:r>
          </w:p>
        </w:tc>
        <w:tc>
          <w:tcPr>
            <w:tcW w:w="675" w:type="dxa"/>
            <w:vAlign w:val="center"/>
          </w:tcPr>
          <w:p w14:paraId="31BF2D50" w14:textId="77777777" w:rsidR="005B199F" w:rsidRDefault="005B199F">
            <w:pPr>
              <w:spacing w:line="320" w:lineRule="exact"/>
              <w:jc w:val="center"/>
              <w:rPr>
                <w:rFonts w:ascii="仿宋" w:eastAsia="仿宋" w:hAnsi="仿宋" w:cs="仿宋"/>
                <w:sz w:val="18"/>
                <w:szCs w:val="18"/>
              </w:rPr>
            </w:pPr>
          </w:p>
        </w:tc>
        <w:tc>
          <w:tcPr>
            <w:tcW w:w="723" w:type="dxa"/>
            <w:vAlign w:val="center"/>
          </w:tcPr>
          <w:p w14:paraId="0E3A293D" w14:textId="77777777" w:rsidR="005B199F" w:rsidRDefault="005B199F">
            <w:pPr>
              <w:spacing w:line="320" w:lineRule="exact"/>
              <w:jc w:val="center"/>
              <w:rPr>
                <w:rFonts w:ascii="仿宋" w:eastAsia="仿宋" w:hAnsi="仿宋" w:cs="仿宋"/>
                <w:sz w:val="18"/>
                <w:szCs w:val="18"/>
              </w:rPr>
            </w:pPr>
          </w:p>
        </w:tc>
      </w:tr>
      <w:tr w:rsidR="005B199F" w14:paraId="55DEB434" w14:textId="77777777">
        <w:trPr>
          <w:cantSplit/>
          <w:trHeight w:val="454"/>
          <w:jc w:val="center"/>
        </w:trPr>
        <w:tc>
          <w:tcPr>
            <w:tcW w:w="1219" w:type="dxa"/>
            <w:vMerge/>
            <w:vAlign w:val="center"/>
          </w:tcPr>
          <w:p w14:paraId="64325C45" w14:textId="6F2F06E3" w:rsidR="005B199F" w:rsidRDefault="005B199F">
            <w:pPr>
              <w:spacing w:line="320" w:lineRule="exact"/>
              <w:jc w:val="center"/>
              <w:rPr>
                <w:rFonts w:ascii="仿宋" w:eastAsia="仿宋" w:hAnsi="仿宋" w:cs="仿宋"/>
                <w:sz w:val="18"/>
                <w:szCs w:val="18"/>
              </w:rPr>
            </w:pPr>
          </w:p>
        </w:tc>
        <w:tc>
          <w:tcPr>
            <w:tcW w:w="6825" w:type="dxa"/>
            <w:vAlign w:val="center"/>
          </w:tcPr>
          <w:p w14:paraId="4E45170F" w14:textId="77777777" w:rsidR="005B199F"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服务评分（15分）</w:t>
            </w:r>
            <w:r>
              <w:rPr>
                <w:rFonts w:ascii="仿宋" w:eastAsia="仿宋" w:hAnsi="仿宋" w:cs="仿宋" w:hint="eastAsia"/>
                <w:sz w:val="18"/>
                <w:szCs w:val="18"/>
              </w:rPr>
              <w:t>：</w:t>
            </w:r>
          </w:p>
          <w:p w14:paraId="5AD2AC69" w14:textId="77777777" w:rsidR="005B199F" w:rsidRPr="00545C19"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投标人针对本项目提供的整体实施方案，包括但不限于：1.阶段划分； 2.各阶段目标；3.各阶段须完成的建设内容；4.各阶段进度计划；5.保障措施。</w:t>
            </w:r>
          </w:p>
          <w:p w14:paraId="5F2D25C3" w14:textId="04B7E2D1" w:rsidR="005B199F" w:rsidRPr="00545C19"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以上内容全面、详细的</w:t>
            </w:r>
            <w:r w:rsidR="00EB1E7F">
              <w:rPr>
                <w:rFonts w:ascii="仿宋" w:eastAsia="仿宋" w:hAnsi="仿宋" w:cs="仿宋" w:hint="eastAsia"/>
                <w:sz w:val="18"/>
                <w:szCs w:val="18"/>
              </w:rPr>
              <w:t>每一项得2分，满分1</w:t>
            </w:r>
            <w:r w:rsidR="00EB1E7F">
              <w:rPr>
                <w:rFonts w:ascii="仿宋" w:eastAsia="仿宋" w:hAnsi="仿宋" w:cs="仿宋"/>
                <w:sz w:val="18"/>
                <w:szCs w:val="18"/>
              </w:rPr>
              <w:t>0</w:t>
            </w:r>
            <w:r w:rsidR="00EB1E7F">
              <w:rPr>
                <w:rFonts w:ascii="仿宋" w:eastAsia="仿宋" w:hAnsi="仿宋" w:cs="仿宋" w:hint="eastAsia"/>
                <w:sz w:val="18"/>
                <w:szCs w:val="18"/>
              </w:rPr>
              <w:t>分</w:t>
            </w:r>
            <w:r w:rsidRPr="00545C19">
              <w:rPr>
                <w:rFonts w:ascii="仿宋" w:eastAsia="仿宋" w:hAnsi="仿宋" w:cs="仿宋" w:hint="eastAsia"/>
                <w:sz w:val="18"/>
                <w:szCs w:val="18"/>
              </w:rPr>
              <w:t>。</w:t>
            </w:r>
          </w:p>
          <w:p w14:paraId="3A641060" w14:textId="77777777" w:rsidR="005B199F" w:rsidRPr="00545C19"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投标人针对本项目提供的项目团队驻场服务方案，包括但不限于：1.人员配置计划、2.职责分工、3.组织架构、4.人员管理措施、5.技术服务保障、6.应急措施。</w:t>
            </w:r>
          </w:p>
          <w:p w14:paraId="7B0ABD7F" w14:textId="3DA376FF" w:rsidR="005B199F" w:rsidRPr="00545C19" w:rsidRDefault="005B199F" w:rsidP="00545C19">
            <w:pPr>
              <w:pStyle w:val="a0"/>
              <w:rPr>
                <w:rFonts w:ascii="仿宋" w:eastAsia="仿宋" w:hAnsi="仿宋" w:cs="仿宋"/>
                <w:sz w:val="18"/>
                <w:szCs w:val="18"/>
              </w:rPr>
            </w:pPr>
            <w:r w:rsidRPr="00545C19">
              <w:rPr>
                <w:rFonts w:ascii="仿宋" w:eastAsia="仿宋" w:hAnsi="仿宋" w:cs="仿宋" w:hint="eastAsia"/>
                <w:sz w:val="18"/>
                <w:szCs w:val="18"/>
              </w:rPr>
              <w:t>以上内容全面、详细的</w:t>
            </w:r>
            <w:r w:rsidR="00EB1E7F">
              <w:rPr>
                <w:rFonts w:ascii="仿宋" w:eastAsia="仿宋" w:hAnsi="仿宋" w:cs="仿宋" w:hint="eastAsia"/>
                <w:sz w:val="18"/>
                <w:szCs w:val="18"/>
              </w:rPr>
              <w:t>每一项得1分，满分5分。</w:t>
            </w:r>
          </w:p>
        </w:tc>
        <w:tc>
          <w:tcPr>
            <w:tcW w:w="675" w:type="dxa"/>
            <w:vAlign w:val="center"/>
          </w:tcPr>
          <w:p w14:paraId="6614A9B2" w14:textId="77777777" w:rsidR="005B199F" w:rsidRDefault="005B199F">
            <w:pPr>
              <w:spacing w:line="320" w:lineRule="exact"/>
              <w:jc w:val="center"/>
              <w:rPr>
                <w:rFonts w:ascii="仿宋" w:eastAsia="仿宋" w:hAnsi="仿宋" w:cs="仿宋"/>
                <w:sz w:val="18"/>
                <w:szCs w:val="18"/>
              </w:rPr>
            </w:pPr>
          </w:p>
        </w:tc>
        <w:tc>
          <w:tcPr>
            <w:tcW w:w="723" w:type="dxa"/>
            <w:vAlign w:val="center"/>
          </w:tcPr>
          <w:p w14:paraId="41BEF58B" w14:textId="77777777" w:rsidR="005B199F" w:rsidRDefault="005B199F">
            <w:pPr>
              <w:spacing w:line="320" w:lineRule="exact"/>
              <w:jc w:val="center"/>
              <w:rPr>
                <w:rFonts w:ascii="仿宋" w:eastAsia="仿宋" w:hAnsi="仿宋" w:cs="仿宋"/>
                <w:sz w:val="18"/>
                <w:szCs w:val="18"/>
              </w:rPr>
            </w:pPr>
          </w:p>
        </w:tc>
      </w:tr>
      <w:tr w:rsidR="005B199F" w14:paraId="49B26C8A" w14:textId="77777777">
        <w:trPr>
          <w:cantSplit/>
          <w:trHeight w:val="711"/>
          <w:jc w:val="center"/>
        </w:trPr>
        <w:tc>
          <w:tcPr>
            <w:tcW w:w="1219" w:type="dxa"/>
            <w:vMerge/>
            <w:vAlign w:val="center"/>
          </w:tcPr>
          <w:p w14:paraId="5BB41F82" w14:textId="77777777" w:rsidR="005B199F" w:rsidRDefault="005B199F">
            <w:pPr>
              <w:spacing w:line="320" w:lineRule="exact"/>
              <w:jc w:val="center"/>
              <w:rPr>
                <w:rFonts w:ascii="仿宋" w:eastAsia="仿宋" w:hAnsi="仿宋" w:cs="仿宋"/>
                <w:sz w:val="18"/>
                <w:szCs w:val="18"/>
              </w:rPr>
            </w:pPr>
          </w:p>
        </w:tc>
        <w:tc>
          <w:tcPr>
            <w:tcW w:w="6825" w:type="dxa"/>
            <w:vAlign w:val="center"/>
          </w:tcPr>
          <w:p w14:paraId="44FF7F10" w14:textId="77777777" w:rsidR="005B199F" w:rsidRDefault="005B199F">
            <w:pPr>
              <w:pStyle w:val="a0"/>
              <w:rPr>
                <w:rFonts w:ascii="仿宋" w:eastAsia="仿宋" w:hAnsi="仿宋" w:cs="仿宋"/>
                <w:sz w:val="18"/>
                <w:szCs w:val="18"/>
              </w:rPr>
            </w:pPr>
            <w:r w:rsidRPr="00545C19">
              <w:rPr>
                <w:rFonts w:ascii="仿宋" w:eastAsia="仿宋" w:hAnsi="仿宋" w:cs="仿宋" w:hint="eastAsia"/>
                <w:sz w:val="18"/>
                <w:szCs w:val="18"/>
              </w:rPr>
              <w:t>商务资质评分（5分）</w:t>
            </w:r>
            <w:r>
              <w:rPr>
                <w:rFonts w:ascii="仿宋" w:eastAsia="仿宋" w:hAnsi="仿宋" w:cs="仿宋" w:hint="eastAsia"/>
                <w:sz w:val="18"/>
                <w:szCs w:val="18"/>
              </w:rPr>
              <w:t>：</w:t>
            </w:r>
          </w:p>
          <w:p w14:paraId="2829984B" w14:textId="650F4420" w:rsidR="005B199F" w:rsidRPr="00545C19" w:rsidRDefault="005B199F" w:rsidP="00545C19">
            <w:pPr>
              <w:rPr>
                <w:rFonts w:ascii="仿宋" w:eastAsia="仿宋" w:hAnsi="仿宋" w:cs="仿宋"/>
                <w:sz w:val="18"/>
                <w:szCs w:val="18"/>
              </w:rPr>
            </w:pPr>
            <w:r w:rsidRPr="00545C19">
              <w:rPr>
                <w:rFonts w:ascii="仿宋" w:eastAsia="仿宋" w:hAnsi="仿宋" w:cs="仿宋" w:hint="eastAsia"/>
                <w:sz w:val="18"/>
                <w:szCs w:val="18"/>
              </w:rPr>
              <w:t>投标人或投标产品具有云PACS系统软件、远程影像系统、区域影像平台、医学影像后处理系统、云RIS系统的软件著作权登记证书（投标时需提供相关证书复印件并加盖投标人公章（鲜章）），提供证明材料1个得1分,</w:t>
            </w:r>
            <w:r w:rsidR="003927DE">
              <w:rPr>
                <w:rFonts w:ascii="仿宋" w:eastAsia="仿宋" w:hAnsi="仿宋" w:cs="仿宋" w:hint="eastAsia"/>
                <w:sz w:val="18"/>
                <w:szCs w:val="18"/>
              </w:rPr>
              <w:t>满分5分，</w:t>
            </w:r>
            <w:r w:rsidRPr="00545C19">
              <w:rPr>
                <w:rFonts w:ascii="仿宋" w:eastAsia="仿宋" w:hAnsi="仿宋" w:cs="仿宋" w:hint="eastAsia"/>
                <w:sz w:val="18"/>
                <w:szCs w:val="18"/>
              </w:rPr>
              <w:t>不提供不得分。</w:t>
            </w:r>
          </w:p>
        </w:tc>
        <w:tc>
          <w:tcPr>
            <w:tcW w:w="675" w:type="dxa"/>
            <w:vAlign w:val="center"/>
          </w:tcPr>
          <w:p w14:paraId="5EC43575" w14:textId="77777777" w:rsidR="005B199F" w:rsidRDefault="005B199F">
            <w:pPr>
              <w:spacing w:line="320" w:lineRule="exact"/>
              <w:jc w:val="center"/>
              <w:rPr>
                <w:rFonts w:ascii="仿宋" w:eastAsia="仿宋" w:hAnsi="仿宋" w:cs="仿宋"/>
                <w:sz w:val="18"/>
                <w:szCs w:val="18"/>
              </w:rPr>
            </w:pPr>
          </w:p>
        </w:tc>
        <w:tc>
          <w:tcPr>
            <w:tcW w:w="723" w:type="dxa"/>
            <w:vAlign w:val="center"/>
          </w:tcPr>
          <w:p w14:paraId="2843BCE5" w14:textId="77777777" w:rsidR="005B199F" w:rsidRDefault="005B199F">
            <w:pPr>
              <w:spacing w:line="320" w:lineRule="exact"/>
              <w:jc w:val="center"/>
              <w:rPr>
                <w:rFonts w:ascii="仿宋" w:eastAsia="仿宋" w:hAnsi="仿宋" w:cs="仿宋"/>
                <w:sz w:val="18"/>
                <w:szCs w:val="18"/>
              </w:rPr>
            </w:pPr>
          </w:p>
        </w:tc>
      </w:tr>
      <w:tr w:rsidR="005B199F" w14:paraId="7E817081" w14:textId="77777777">
        <w:trPr>
          <w:cantSplit/>
          <w:trHeight w:val="454"/>
          <w:jc w:val="center"/>
        </w:trPr>
        <w:tc>
          <w:tcPr>
            <w:tcW w:w="1219" w:type="dxa"/>
            <w:vMerge/>
            <w:vAlign w:val="center"/>
          </w:tcPr>
          <w:p w14:paraId="5CFAD1AF" w14:textId="77777777" w:rsidR="005B199F" w:rsidRDefault="005B199F">
            <w:pPr>
              <w:spacing w:line="320" w:lineRule="exact"/>
              <w:jc w:val="center"/>
              <w:rPr>
                <w:rFonts w:ascii="仿宋" w:eastAsia="仿宋" w:hAnsi="仿宋" w:cs="仿宋"/>
                <w:sz w:val="18"/>
                <w:szCs w:val="18"/>
              </w:rPr>
            </w:pPr>
          </w:p>
        </w:tc>
        <w:tc>
          <w:tcPr>
            <w:tcW w:w="6825" w:type="dxa"/>
            <w:vAlign w:val="center"/>
          </w:tcPr>
          <w:p w14:paraId="6966973A" w14:textId="77777777" w:rsid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运营方案（10分）</w:t>
            </w:r>
            <w:r>
              <w:rPr>
                <w:rFonts w:ascii="仿宋" w:eastAsia="仿宋" w:hAnsi="仿宋" w:cs="仿宋" w:hint="eastAsia"/>
                <w:sz w:val="18"/>
                <w:szCs w:val="18"/>
              </w:rPr>
              <w:t>：</w:t>
            </w:r>
          </w:p>
          <w:p w14:paraId="71A53B3B" w14:textId="77777777"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投标人提供完整的运维服务方案</w:t>
            </w:r>
          </w:p>
          <w:p w14:paraId="6ADE36F9" w14:textId="77777777"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1、针对本项目</w:t>
            </w:r>
            <w:proofErr w:type="gramStart"/>
            <w:r w:rsidRPr="005B199F">
              <w:rPr>
                <w:rFonts w:ascii="仿宋" w:eastAsia="仿宋" w:hAnsi="仿宋" w:cs="仿宋" w:hint="eastAsia"/>
                <w:sz w:val="18"/>
                <w:szCs w:val="18"/>
              </w:rPr>
              <w:t>安全运</w:t>
            </w:r>
            <w:proofErr w:type="gramEnd"/>
            <w:r w:rsidRPr="005B199F">
              <w:rPr>
                <w:rFonts w:ascii="仿宋" w:eastAsia="仿宋" w:hAnsi="仿宋" w:cs="仿宋" w:hint="eastAsia"/>
                <w:sz w:val="18"/>
                <w:szCs w:val="18"/>
              </w:rPr>
              <w:t>维服务方案（至少包含日常巡查方案、在重大活动及重要节假日的系统保障以及授权管理、安全管理、传输加密的技术保障）；</w:t>
            </w:r>
          </w:p>
          <w:p w14:paraId="69EFE810" w14:textId="77777777"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2、针对本项目巡检服务方案（至少包含日常巡检制度、巡查、巡检内容及保障、根据本项目服务需求制定的周、月、季度、年度巡检记录</w:t>
            </w:r>
            <w:proofErr w:type="gramStart"/>
            <w:r w:rsidRPr="005B199F">
              <w:rPr>
                <w:rFonts w:ascii="仿宋" w:eastAsia="仿宋" w:hAnsi="仿宋" w:cs="仿宋" w:hint="eastAsia"/>
                <w:sz w:val="18"/>
                <w:szCs w:val="18"/>
              </w:rPr>
              <w:t>表样表</w:t>
            </w:r>
            <w:proofErr w:type="gramEnd"/>
            <w:r w:rsidRPr="005B199F">
              <w:rPr>
                <w:rFonts w:ascii="仿宋" w:eastAsia="仿宋" w:hAnsi="仿宋" w:cs="仿宋" w:hint="eastAsia"/>
                <w:sz w:val="18"/>
                <w:szCs w:val="18"/>
              </w:rPr>
              <w:t>）；</w:t>
            </w:r>
          </w:p>
          <w:p w14:paraId="33A6A686" w14:textId="77777777"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3、针对本项目故障处理服务方案（至少包含故障处理、配置变更、运维效率、技术手段及保障）；</w:t>
            </w:r>
          </w:p>
          <w:p w14:paraId="67E9E6B2" w14:textId="77777777"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4、针对本项目培训服务方案（至少包含培训大纲、培训讲师的培训经验、培训场地的保障）</w:t>
            </w:r>
          </w:p>
          <w:p w14:paraId="3B219D64" w14:textId="2A7EED99"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5，投标人在资阳本地设有售后服务机构。（提供营业执照和租房证明，加盖公章）</w:t>
            </w:r>
          </w:p>
          <w:p w14:paraId="1D4B0177" w14:textId="5C6DAAA2" w:rsidR="005B199F" w:rsidRPr="005B199F" w:rsidRDefault="005B199F" w:rsidP="005B199F">
            <w:pPr>
              <w:pStyle w:val="a0"/>
              <w:rPr>
                <w:rFonts w:ascii="仿宋" w:eastAsia="仿宋" w:hAnsi="仿宋" w:cs="仿宋"/>
                <w:sz w:val="18"/>
                <w:szCs w:val="18"/>
              </w:rPr>
            </w:pPr>
            <w:r w:rsidRPr="005B199F">
              <w:rPr>
                <w:rFonts w:ascii="仿宋" w:eastAsia="仿宋" w:hAnsi="仿宋" w:cs="仿宋" w:hint="eastAsia"/>
                <w:sz w:val="18"/>
                <w:szCs w:val="18"/>
              </w:rPr>
              <w:t>满分</w:t>
            </w:r>
            <w:r w:rsidR="003927DE">
              <w:rPr>
                <w:rFonts w:ascii="仿宋" w:eastAsia="仿宋" w:hAnsi="仿宋" w:cs="仿宋"/>
                <w:sz w:val="18"/>
                <w:szCs w:val="18"/>
              </w:rPr>
              <w:t>10</w:t>
            </w:r>
            <w:r w:rsidRPr="005B199F">
              <w:rPr>
                <w:rFonts w:ascii="仿宋" w:eastAsia="仿宋" w:hAnsi="仿宋" w:cs="仿宋" w:hint="eastAsia"/>
                <w:sz w:val="18"/>
                <w:szCs w:val="18"/>
              </w:rPr>
              <w:t>分，每</w:t>
            </w:r>
            <w:r w:rsidR="003927DE">
              <w:rPr>
                <w:rFonts w:ascii="仿宋" w:eastAsia="仿宋" w:hAnsi="仿宋" w:cs="仿宋" w:hint="eastAsia"/>
                <w:sz w:val="18"/>
                <w:szCs w:val="18"/>
              </w:rPr>
              <w:t>有一项得</w:t>
            </w:r>
            <w:r w:rsidR="003927DE">
              <w:rPr>
                <w:rFonts w:ascii="仿宋" w:eastAsia="仿宋" w:hAnsi="仿宋" w:cs="仿宋"/>
                <w:sz w:val="18"/>
                <w:szCs w:val="18"/>
              </w:rPr>
              <w:t>2</w:t>
            </w:r>
            <w:r w:rsidRPr="005B199F">
              <w:rPr>
                <w:rFonts w:ascii="仿宋" w:eastAsia="仿宋" w:hAnsi="仿宋" w:cs="仿宋" w:hint="eastAsia"/>
                <w:sz w:val="18"/>
                <w:szCs w:val="18"/>
              </w:rPr>
              <w:t>分</w:t>
            </w:r>
            <w:r w:rsidR="003927DE">
              <w:rPr>
                <w:rFonts w:ascii="仿宋" w:eastAsia="仿宋" w:hAnsi="仿宋" w:cs="仿宋" w:hint="eastAsia"/>
                <w:sz w:val="18"/>
                <w:szCs w:val="18"/>
              </w:rPr>
              <w:t>。</w:t>
            </w:r>
          </w:p>
        </w:tc>
        <w:tc>
          <w:tcPr>
            <w:tcW w:w="675" w:type="dxa"/>
            <w:vAlign w:val="center"/>
          </w:tcPr>
          <w:p w14:paraId="6183F25E" w14:textId="77777777" w:rsidR="005B199F" w:rsidRDefault="005B199F">
            <w:pPr>
              <w:spacing w:line="320" w:lineRule="exact"/>
              <w:jc w:val="center"/>
              <w:rPr>
                <w:rFonts w:ascii="仿宋" w:eastAsia="仿宋" w:hAnsi="仿宋" w:cs="仿宋"/>
                <w:sz w:val="18"/>
                <w:szCs w:val="18"/>
              </w:rPr>
            </w:pPr>
          </w:p>
        </w:tc>
        <w:tc>
          <w:tcPr>
            <w:tcW w:w="723" w:type="dxa"/>
            <w:vAlign w:val="center"/>
          </w:tcPr>
          <w:p w14:paraId="1DF5EC92" w14:textId="77777777" w:rsidR="005B199F" w:rsidRDefault="005B199F">
            <w:pPr>
              <w:spacing w:line="320" w:lineRule="exact"/>
              <w:jc w:val="center"/>
              <w:rPr>
                <w:rFonts w:ascii="仿宋" w:eastAsia="仿宋" w:hAnsi="仿宋" w:cs="仿宋"/>
                <w:sz w:val="18"/>
                <w:szCs w:val="18"/>
              </w:rPr>
            </w:pPr>
          </w:p>
        </w:tc>
      </w:tr>
      <w:tr w:rsidR="005B199F" w14:paraId="25179B79" w14:textId="77777777">
        <w:trPr>
          <w:cantSplit/>
          <w:trHeight w:val="454"/>
          <w:jc w:val="center"/>
        </w:trPr>
        <w:tc>
          <w:tcPr>
            <w:tcW w:w="1219" w:type="dxa"/>
            <w:vAlign w:val="center"/>
          </w:tcPr>
          <w:p w14:paraId="520A5C15" w14:textId="77777777" w:rsidR="005B199F" w:rsidRDefault="005B199F">
            <w:pPr>
              <w:spacing w:line="320" w:lineRule="exact"/>
              <w:jc w:val="center"/>
              <w:rPr>
                <w:rFonts w:ascii="仿宋" w:eastAsia="仿宋" w:hAnsi="仿宋" w:cs="仿宋"/>
                <w:sz w:val="18"/>
                <w:szCs w:val="18"/>
              </w:rPr>
            </w:pPr>
          </w:p>
        </w:tc>
        <w:tc>
          <w:tcPr>
            <w:tcW w:w="6825" w:type="dxa"/>
            <w:vAlign w:val="center"/>
          </w:tcPr>
          <w:p w14:paraId="727B79B4" w14:textId="7DDC5DA3" w:rsidR="005B199F" w:rsidRDefault="005B199F">
            <w:pPr>
              <w:spacing w:line="320" w:lineRule="exact"/>
              <w:jc w:val="center"/>
              <w:rPr>
                <w:rFonts w:ascii="仿宋" w:eastAsia="仿宋" w:hAnsi="仿宋" w:cs="仿宋"/>
                <w:sz w:val="18"/>
                <w:szCs w:val="18"/>
              </w:rPr>
            </w:pPr>
            <w:r>
              <w:rPr>
                <w:rFonts w:ascii="仿宋" w:eastAsia="仿宋" w:hAnsi="仿宋" w:cs="仿宋" w:hint="eastAsia"/>
                <w:sz w:val="18"/>
                <w:szCs w:val="18"/>
              </w:rPr>
              <w:t>总 分</w:t>
            </w:r>
          </w:p>
        </w:tc>
        <w:tc>
          <w:tcPr>
            <w:tcW w:w="675" w:type="dxa"/>
            <w:vAlign w:val="center"/>
          </w:tcPr>
          <w:p w14:paraId="05F8D3B3" w14:textId="77777777" w:rsidR="005B199F" w:rsidRDefault="005B199F">
            <w:pPr>
              <w:spacing w:line="320" w:lineRule="exact"/>
              <w:jc w:val="center"/>
              <w:rPr>
                <w:rFonts w:ascii="仿宋" w:eastAsia="仿宋" w:hAnsi="仿宋" w:cs="仿宋"/>
                <w:sz w:val="18"/>
                <w:szCs w:val="18"/>
              </w:rPr>
            </w:pPr>
          </w:p>
        </w:tc>
        <w:tc>
          <w:tcPr>
            <w:tcW w:w="723" w:type="dxa"/>
            <w:vAlign w:val="center"/>
          </w:tcPr>
          <w:p w14:paraId="35DE1D52" w14:textId="77777777" w:rsidR="005B199F" w:rsidRDefault="005B199F">
            <w:pPr>
              <w:spacing w:line="320" w:lineRule="exact"/>
              <w:jc w:val="center"/>
              <w:rPr>
                <w:rFonts w:ascii="仿宋" w:eastAsia="仿宋" w:hAnsi="仿宋" w:cs="仿宋"/>
                <w:sz w:val="18"/>
                <w:szCs w:val="18"/>
              </w:rPr>
            </w:pPr>
          </w:p>
        </w:tc>
      </w:tr>
    </w:tbl>
    <w:p w14:paraId="37BCD7E7" w14:textId="0B3FE952" w:rsidR="00F1795F" w:rsidRPr="003F0BA7" w:rsidRDefault="00000000" w:rsidP="003F0BA7">
      <w:pPr>
        <w:spacing w:line="400" w:lineRule="exact"/>
        <w:rPr>
          <w:rFonts w:ascii="仿宋" w:eastAsia="仿宋" w:hAnsi="仿宋" w:cs="仿宋"/>
          <w:bCs/>
          <w:kern w:val="0"/>
          <w:szCs w:val="21"/>
        </w:rPr>
      </w:pPr>
      <w:r>
        <w:rPr>
          <w:rFonts w:ascii="仿宋" w:eastAsia="仿宋" w:hAnsi="仿宋" w:cs="仿宋" w:hint="eastAsia"/>
          <w:bCs/>
          <w:kern w:val="0"/>
          <w:szCs w:val="21"/>
        </w:rPr>
        <w:t>评委签名：                   日期：</w:t>
      </w:r>
    </w:p>
    <w:p w14:paraId="5D3839FA" w14:textId="77777777" w:rsidR="00EA7A20" w:rsidRDefault="00EA7A20">
      <w:pPr>
        <w:pStyle w:val="a5"/>
        <w:ind w:firstLine="0"/>
        <w:jc w:val="center"/>
        <w:rPr>
          <w:rFonts w:ascii="Cambria" w:eastAsia="宋体" w:hAnsi="Cambria" w:cs="宋体"/>
          <w:b/>
          <w:sz w:val="28"/>
          <w:szCs w:val="28"/>
        </w:rPr>
      </w:pPr>
    </w:p>
    <w:p w14:paraId="2DDA7DD4" w14:textId="77777777" w:rsidR="00EA7A20" w:rsidRDefault="00EA7A20">
      <w:pPr>
        <w:pStyle w:val="a5"/>
        <w:ind w:firstLine="0"/>
        <w:jc w:val="center"/>
        <w:rPr>
          <w:rFonts w:ascii="Cambria" w:eastAsia="宋体" w:hAnsi="Cambria" w:cs="宋体"/>
          <w:b/>
          <w:sz w:val="28"/>
          <w:szCs w:val="28"/>
        </w:rPr>
      </w:pPr>
    </w:p>
    <w:p w14:paraId="286A93BD" w14:textId="77777777" w:rsidR="00EA7A20" w:rsidRDefault="00EA7A20">
      <w:pPr>
        <w:pStyle w:val="a5"/>
        <w:ind w:firstLine="0"/>
        <w:jc w:val="center"/>
        <w:rPr>
          <w:rFonts w:ascii="Cambria" w:eastAsia="宋体" w:hAnsi="Cambria" w:cs="宋体"/>
          <w:b/>
          <w:sz w:val="28"/>
          <w:szCs w:val="28"/>
        </w:rPr>
      </w:pPr>
    </w:p>
    <w:p w14:paraId="27E0A014" w14:textId="77777777" w:rsidR="00EA7A20" w:rsidRDefault="00EA7A20">
      <w:pPr>
        <w:pStyle w:val="a5"/>
        <w:ind w:firstLine="0"/>
        <w:jc w:val="center"/>
        <w:rPr>
          <w:rFonts w:ascii="Cambria" w:eastAsia="宋体" w:hAnsi="Cambria" w:cs="宋体"/>
          <w:b/>
          <w:sz w:val="28"/>
          <w:szCs w:val="28"/>
        </w:rPr>
      </w:pPr>
    </w:p>
    <w:p w14:paraId="4B3C43E2" w14:textId="77777777" w:rsidR="00EA7A20" w:rsidRDefault="00EA7A20">
      <w:pPr>
        <w:pStyle w:val="a5"/>
        <w:ind w:firstLine="0"/>
        <w:jc w:val="center"/>
        <w:rPr>
          <w:rFonts w:ascii="Cambria" w:eastAsia="宋体" w:hAnsi="Cambria" w:cs="宋体"/>
          <w:b/>
          <w:sz w:val="28"/>
          <w:szCs w:val="28"/>
        </w:rPr>
      </w:pPr>
    </w:p>
    <w:p w14:paraId="773D83AB" w14:textId="77777777" w:rsidR="00EA7A20" w:rsidRDefault="00EA7A20">
      <w:pPr>
        <w:pStyle w:val="a5"/>
        <w:ind w:firstLine="0"/>
        <w:jc w:val="center"/>
        <w:rPr>
          <w:rFonts w:ascii="Cambria" w:eastAsia="宋体" w:hAnsi="Cambria" w:cs="宋体"/>
          <w:b/>
          <w:sz w:val="28"/>
          <w:szCs w:val="28"/>
        </w:rPr>
      </w:pPr>
    </w:p>
    <w:p w14:paraId="782990D0" w14:textId="77777777" w:rsidR="00EA7A20" w:rsidRDefault="00EA7A20">
      <w:pPr>
        <w:pStyle w:val="a5"/>
        <w:ind w:firstLine="0"/>
        <w:jc w:val="center"/>
        <w:rPr>
          <w:rFonts w:ascii="Cambria" w:eastAsia="宋体" w:hAnsi="Cambria" w:cs="宋体"/>
          <w:b/>
          <w:sz w:val="28"/>
          <w:szCs w:val="28"/>
        </w:rPr>
      </w:pPr>
    </w:p>
    <w:p w14:paraId="7EE352E2" w14:textId="77777777" w:rsidR="00EA7A20" w:rsidRDefault="00EA7A20">
      <w:pPr>
        <w:pStyle w:val="a5"/>
        <w:ind w:firstLine="0"/>
        <w:jc w:val="center"/>
        <w:rPr>
          <w:rFonts w:ascii="Cambria" w:eastAsia="宋体" w:hAnsi="Cambria" w:cs="宋体"/>
          <w:b/>
          <w:sz w:val="28"/>
          <w:szCs w:val="28"/>
        </w:rPr>
      </w:pPr>
    </w:p>
    <w:p w14:paraId="10D69892" w14:textId="77777777" w:rsidR="00EA7A20" w:rsidRDefault="00EA7A20">
      <w:pPr>
        <w:pStyle w:val="a5"/>
        <w:ind w:firstLine="0"/>
        <w:jc w:val="center"/>
        <w:rPr>
          <w:rFonts w:ascii="Cambria" w:eastAsia="宋体" w:hAnsi="Cambria" w:cs="宋体"/>
          <w:b/>
          <w:sz w:val="28"/>
          <w:szCs w:val="28"/>
        </w:rPr>
      </w:pPr>
    </w:p>
    <w:p w14:paraId="1963E346" w14:textId="77777777" w:rsidR="00F404EC" w:rsidRPr="00F404EC" w:rsidRDefault="00F404EC" w:rsidP="00F404EC"/>
    <w:p w14:paraId="2888A82D" w14:textId="77777777" w:rsidR="00EA7A20" w:rsidRDefault="00EA7A20">
      <w:pPr>
        <w:pStyle w:val="a5"/>
        <w:ind w:firstLine="0"/>
        <w:jc w:val="center"/>
        <w:rPr>
          <w:rFonts w:ascii="Cambria" w:eastAsia="宋体" w:hAnsi="Cambria" w:cs="宋体"/>
          <w:b/>
          <w:sz w:val="28"/>
          <w:szCs w:val="28"/>
        </w:rPr>
      </w:pPr>
    </w:p>
    <w:p w14:paraId="62B394A1" w14:textId="13A7D44F" w:rsidR="00F1795F" w:rsidRDefault="00000000">
      <w:pPr>
        <w:pStyle w:val="a5"/>
        <w:ind w:firstLine="0"/>
        <w:jc w:val="center"/>
        <w:rPr>
          <w:rFonts w:ascii="Cambria" w:eastAsia="宋体" w:hAnsi="Cambria" w:cs="宋体"/>
          <w:b/>
          <w:sz w:val="28"/>
        </w:rPr>
      </w:pPr>
      <w:r>
        <w:rPr>
          <w:rFonts w:ascii="Cambria" w:eastAsia="宋体" w:hAnsi="Cambria" w:cs="宋体" w:hint="eastAsia"/>
          <w:b/>
          <w:sz w:val="28"/>
          <w:szCs w:val="28"/>
        </w:rPr>
        <w:lastRenderedPageBreak/>
        <w:t>2</w:t>
      </w:r>
      <w:r>
        <w:rPr>
          <w:rFonts w:ascii="Cambria" w:eastAsia="宋体" w:hAnsi="Cambria" w:cs="宋体"/>
          <w:b/>
          <w:sz w:val="28"/>
        </w:rPr>
        <w:t>报价一览表</w:t>
      </w:r>
    </w:p>
    <w:p w14:paraId="1E59CAEB" w14:textId="77777777" w:rsidR="00F1795F" w:rsidRDefault="00F1795F">
      <w:pPr>
        <w:pStyle w:val="a5"/>
        <w:ind w:firstLine="0"/>
        <w:rPr>
          <w:rFonts w:ascii="Cambria" w:eastAsia="宋体" w:hAnsi="Cambria" w:cs="宋体"/>
          <w:sz w:val="32"/>
        </w:rPr>
      </w:pPr>
    </w:p>
    <w:p w14:paraId="75CA5875" w14:textId="57D21ECA" w:rsidR="00F1795F" w:rsidRDefault="00000000">
      <w:pPr>
        <w:pStyle w:val="a5"/>
        <w:spacing w:afterLines="50" w:after="156" w:line="320" w:lineRule="exact"/>
        <w:ind w:firstLine="0"/>
        <w:rPr>
          <w:rFonts w:ascii="仿宋" w:eastAsia="仿宋" w:hAnsi="仿宋" w:cs="仿宋"/>
        </w:rPr>
      </w:pPr>
      <w:r>
        <w:rPr>
          <w:rFonts w:ascii="仿宋" w:eastAsia="仿宋" w:hAnsi="仿宋" w:cs="仿宋" w:hint="eastAsia"/>
        </w:rPr>
        <w:t>项目名称：</w:t>
      </w:r>
      <w:r>
        <w:rPr>
          <w:rFonts w:ascii="仿宋" w:eastAsia="仿宋" w:hAnsi="仿宋" w:cs="仿宋" w:hint="eastAsia"/>
          <w:u w:val="single"/>
        </w:rPr>
        <w:t xml:space="preserve">  </w:t>
      </w:r>
      <w:r w:rsidR="00C9082A">
        <w:rPr>
          <w:rFonts w:ascii="仿宋" w:eastAsia="仿宋" w:hAnsi="仿宋" w:cs="仿宋" w:hint="eastAsia"/>
          <w:u w:val="single"/>
        </w:rPr>
        <w:t xml:space="preserve"> </w:t>
      </w:r>
      <w:r w:rsidR="00C9082A">
        <w:rPr>
          <w:rFonts w:ascii="仿宋" w:eastAsia="仿宋" w:hAnsi="仿宋" w:cs="仿宋"/>
          <w:u w:val="single"/>
        </w:rPr>
        <w:t xml:space="preserve">                           </w:t>
      </w:r>
      <w:r>
        <w:rPr>
          <w:rFonts w:ascii="仿宋" w:eastAsia="仿宋" w:hAnsi="仿宋" w:cs="仿宋" w:hint="eastAsia"/>
          <w:u w:val="single"/>
        </w:rPr>
        <w:t xml:space="preserve">    </w:t>
      </w:r>
      <w:r>
        <w:rPr>
          <w:rFonts w:ascii="仿宋" w:eastAsia="仿宋" w:hAnsi="仿宋" w:cs="仿宋" w:hint="eastAsia"/>
        </w:rPr>
        <w:t xml:space="preserve">  </w:t>
      </w:r>
    </w:p>
    <w:p w14:paraId="6EB07E75" w14:textId="77777777" w:rsidR="00F1795F" w:rsidRDefault="00F1795F">
      <w:pPr>
        <w:pStyle w:val="a5"/>
        <w:spacing w:beforeLines="50" w:before="156" w:line="360" w:lineRule="exact"/>
        <w:ind w:firstLine="0"/>
        <w:rPr>
          <w:rFonts w:ascii="仿宋" w:eastAsia="仿宋" w:hAnsi="仿宋" w:cs="仿宋"/>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95"/>
      </w:tblGrid>
      <w:tr w:rsidR="00F1795F" w14:paraId="00B40AD1" w14:textId="77777777">
        <w:trPr>
          <w:trHeight w:val="737"/>
        </w:trPr>
        <w:tc>
          <w:tcPr>
            <w:tcW w:w="1943" w:type="dxa"/>
            <w:tcBorders>
              <w:top w:val="single" w:sz="4" w:space="0" w:color="auto"/>
              <w:left w:val="single" w:sz="4" w:space="0" w:color="auto"/>
              <w:bottom w:val="single" w:sz="4" w:space="0" w:color="auto"/>
              <w:right w:val="single" w:sz="4" w:space="0" w:color="auto"/>
            </w:tcBorders>
            <w:vAlign w:val="center"/>
          </w:tcPr>
          <w:p w14:paraId="03F03562" w14:textId="77777777" w:rsidR="00F1795F" w:rsidRDefault="00000000">
            <w:pPr>
              <w:spacing w:line="300" w:lineRule="exact"/>
              <w:jc w:val="center"/>
              <w:rPr>
                <w:rFonts w:ascii="仿宋" w:eastAsia="仿宋" w:hAnsi="仿宋" w:cs="仿宋"/>
                <w:sz w:val="24"/>
              </w:rPr>
            </w:pPr>
            <w:r>
              <w:rPr>
                <w:rFonts w:ascii="仿宋" w:eastAsia="仿宋" w:hAnsi="仿宋" w:cs="仿宋" w:hint="eastAsia"/>
                <w:sz w:val="24"/>
              </w:rPr>
              <w:t>项目名称</w:t>
            </w:r>
          </w:p>
        </w:tc>
        <w:tc>
          <w:tcPr>
            <w:tcW w:w="7195" w:type="dxa"/>
            <w:tcBorders>
              <w:top w:val="single" w:sz="4" w:space="0" w:color="auto"/>
              <w:left w:val="single" w:sz="4" w:space="0" w:color="auto"/>
              <w:bottom w:val="single" w:sz="4" w:space="0" w:color="auto"/>
              <w:right w:val="single" w:sz="4" w:space="0" w:color="auto"/>
            </w:tcBorders>
            <w:vAlign w:val="center"/>
          </w:tcPr>
          <w:p w14:paraId="313CB337" w14:textId="32F41A6D" w:rsidR="00F1795F" w:rsidRDefault="00F1795F">
            <w:pPr>
              <w:spacing w:line="300" w:lineRule="exact"/>
              <w:jc w:val="center"/>
              <w:rPr>
                <w:rFonts w:ascii="仿宋" w:eastAsia="仿宋" w:hAnsi="仿宋" w:cs="仿宋"/>
                <w:sz w:val="24"/>
              </w:rPr>
            </w:pPr>
          </w:p>
        </w:tc>
      </w:tr>
      <w:tr w:rsidR="00F1795F" w14:paraId="370092E2" w14:textId="77777777">
        <w:trPr>
          <w:trHeight w:val="737"/>
        </w:trPr>
        <w:tc>
          <w:tcPr>
            <w:tcW w:w="1943" w:type="dxa"/>
            <w:tcBorders>
              <w:top w:val="single" w:sz="4" w:space="0" w:color="auto"/>
              <w:left w:val="single" w:sz="4" w:space="0" w:color="auto"/>
              <w:bottom w:val="single" w:sz="4" w:space="0" w:color="auto"/>
              <w:right w:val="single" w:sz="4" w:space="0" w:color="auto"/>
            </w:tcBorders>
            <w:vAlign w:val="center"/>
          </w:tcPr>
          <w:p w14:paraId="160FB27E" w14:textId="77777777" w:rsidR="00F1795F" w:rsidRDefault="00000000">
            <w:pPr>
              <w:spacing w:line="300" w:lineRule="exact"/>
              <w:jc w:val="center"/>
              <w:rPr>
                <w:rFonts w:ascii="仿宋" w:eastAsia="仿宋" w:hAnsi="仿宋" w:cs="仿宋"/>
                <w:sz w:val="24"/>
              </w:rPr>
            </w:pPr>
            <w:r>
              <w:rPr>
                <w:rFonts w:ascii="仿宋" w:eastAsia="仿宋" w:hAnsi="仿宋" w:cs="仿宋" w:hint="eastAsia"/>
                <w:sz w:val="24"/>
              </w:rPr>
              <w:t>投标报价</w:t>
            </w:r>
          </w:p>
        </w:tc>
        <w:tc>
          <w:tcPr>
            <w:tcW w:w="7195" w:type="dxa"/>
            <w:tcBorders>
              <w:top w:val="single" w:sz="4" w:space="0" w:color="auto"/>
              <w:left w:val="single" w:sz="4" w:space="0" w:color="auto"/>
              <w:bottom w:val="single" w:sz="4" w:space="0" w:color="auto"/>
              <w:right w:val="single" w:sz="4" w:space="0" w:color="auto"/>
            </w:tcBorders>
            <w:vAlign w:val="center"/>
          </w:tcPr>
          <w:p w14:paraId="733F58F3" w14:textId="77777777" w:rsidR="00F1795F" w:rsidRDefault="00000000">
            <w:pPr>
              <w:spacing w:line="300" w:lineRule="exact"/>
              <w:rPr>
                <w:rFonts w:ascii="仿宋" w:eastAsia="仿宋" w:hAnsi="仿宋" w:cs="仿宋"/>
                <w:sz w:val="24"/>
              </w:rPr>
            </w:pPr>
            <w:r>
              <w:rPr>
                <w:rFonts w:ascii="仿宋" w:eastAsia="仿宋" w:hAnsi="仿宋" w:cs="仿宋" w:hint="eastAsia"/>
                <w:sz w:val="24"/>
              </w:rPr>
              <w:t>报价方式：</w:t>
            </w:r>
          </w:p>
          <w:p w14:paraId="60444B10" w14:textId="6B8CC40C" w:rsidR="00F1795F" w:rsidRDefault="00F1795F">
            <w:pPr>
              <w:pStyle w:val="a0"/>
              <w:rPr>
                <w:rFonts w:ascii="仿宋" w:eastAsia="仿宋" w:hAnsi="仿宋" w:cs="仿宋"/>
                <w:sz w:val="24"/>
              </w:rPr>
            </w:pPr>
          </w:p>
        </w:tc>
      </w:tr>
    </w:tbl>
    <w:p w14:paraId="2C0FBB6C"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供应商单位（盖公章）：</w:t>
      </w:r>
    </w:p>
    <w:p w14:paraId="7295F779"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法定代表人或被授权代表人（签字）：</w:t>
      </w:r>
    </w:p>
    <w:p w14:paraId="7E43C39B" w14:textId="77777777" w:rsidR="00F1795F" w:rsidRDefault="00000000">
      <w:pPr>
        <w:pStyle w:val="a5"/>
        <w:spacing w:beforeLines="50" w:before="156" w:line="360" w:lineRule="exact"/>
        <w:ind w:firstLine="0"/>
        <w:rPr>
          <w:rFonts w:ascii="Cambria" w:hAnsi="Cambria" w:cs="宋体"/>
          <w:b/>
          <w:sz w:val="28"/>
        </w:rPr>
      </w:pPr>
      <w:r>
        <w:rPr>
          <w:rFonts w:ascii="仿宋" w:eastAsia="仿宋" w:hAnsi="仿宋" w:cs="仿宋" w:hint="eastAsia"/>
        </w:rPr>
        <w:t>日      期：</w:t>
      </w:r>
    </w:p>
    <w:p w14:paraId="08B40BD2" w14:textId="77777777" w:rsidR="00F1795F" w:rsidRDefault="00000000">
      <w:pPr>
        <w:ind w:firstLine="3089"/>
        <w:rPr>
          <w:rFonts w:ascii="Cambria" w:hAnsi="Cambria" w:cs="宋体"/>
          <w:b/>
          <w:sz w:val="28"/>
        </w:rPr>
      </w:pPr>
      <w:r>
        <w:rPr>
          <w:rFonts w:ascii="Cambria" w:hAnsi="Cambria" w:cs="宋体" w:hint="eastAsia"/>
          <w:b/>
          <w:sz w:val="28"/>
        </w:rPr>
        <w:t>3</w:t>
      </w:r>
      <w:r>
        <w:rPr>
          <w:rFonts w:ascii="Cambria" w:hAnsi="Cambria" w:cs="宋体" w:hint="eastAsia"/>
          <w:b/>
          <w:sz w:val="28"/>
        </w:rPr>
        <w:t>技术要求响应</w:t>
      </w:r>
      <w:r>
        <w:rPr>
          <w:rFonts w:ascii="Cambria" w:hAnsi="Cambria" w:cs="宋体"/>
          <w:b/>
          <w:sz w:val="28"/>
        </w:rPr>
        <w:t>表</w:t>
      </w:r>
    </w:p>
    <w:p w14:paraId="7E362A29" w14:textId="77777777" w:rsidR="00F1795F" w:rsidRDefault="00F1795F">
      <w:pPr>
        <w:rPr>
          <w:rFonts w:ascii="Cambria" w:hAnsi="Cambria" w:cs="宋体"/>
          <w:sz w:val="24"/>
        </w:rPr>
      </w:pPr>
    </w:p>
    <w:p w14:paraId="7EFC73E8" w14:textId="77777777" w:rsidR="00F1795F" w:rsidRDefault="00000000">
      <w:pPr>
        <w:pStyle w:val="a5"/>
        <w:ind w:firstLine="0"/>
        <w:rPr>
          <w:rFonts w:ascii="仿宋" w:eastAsia="仿宋" w:hAnsi="仿宋" w:cs="仿宋"/>
          <w:u w:val="single"/>
        </w:rPr>
      </w:pPr>
      <w:r>
        <w:rPr>
          <w:rFonts w:ascii="仿宋" w:eastAsia="仿宋" w:hAnsi="仿宋" w:cs="仿宋" w:hint="eastAsia"/>
        </w:rPr>
        <w:t>项目名称：</w:t>
      </w:r>
      <w:r>
        <w:rPr>
          <w:rFonts w:ascii="仿宋" w:eastAsia="仿宋" w:hAnsi="仿宋" w:cs="仿宋" w:hint="eastAsia"/>
          <w:u w:val="single"/>
        </w:rPr>
        <w:t xml:space="preserve">                       </w:t>
      </w:r>
    </w:p>
    <w:p w14:paraId="35F785CA" w14:textId="77777777" w:rsidR="00F1795F" w:rsidRDefault="00000000">
      <w:pPr>
        <w:rPr>
          <w:rFonts w:ascii="仿宋" w:eastAsia="仿宋" w:hAnsi="仿宋" w:cs="仿宋"/>
          <w:sz w:val="24"/>
        </w:rPr>
      </w:pPr>
      <w:r>
        <w:rPr>
          <w:rFonts w:ascii="仿宋" w:eastAsia="仿宋" w:hAnsi="仿宋" w:cs="仿宋" w:hint="eastAsia"/>
          <w:sz w:val="24"/>
        </w:rPr>
        <w:t xml:space="preserve">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147"/>
        <w:gridCol w:w="2728"/>
        <w:gridCol w:w="1904"/>
      </w:tblGrid>
      <w:tr w:rsidR="00F1795F" w14:paraId="4D10F510"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73D46F9F" w14:textId="77777777" w:rsidR="00F1795F" w:rsidRDefault="00000000">
            <w:pPr>
              <w:jc w:val="center"/>
              <w:rPr>
                <w:rFonts w:ascii="仿宋" w:eastAsia="仿宋" w:hAnsi="仿宋" w:cs="仿宋"/>
                <w:sz w:val="24"/>
              </w:rPr>
            </w:pPr>
            <w:r>
              <w:rPr>
                <w:rFonts w:ascii="仿宋" w:eastAsia="仿宋" w:hAnsi="仿宋" w:cs="仿宋" w:hint="eastAsia"/>
                <w:sz w:val="24"/>
              </w:rPr>
              <w:t>序号</w:t>
            </w:r>
          </w:p>
        </w:tc>
        <w:tc>
          <w:tcPr>
            <w:tcW w:w="1847" w:type="pct"/>
            <w:tcBorders>
              <w:top w:val="single" w:sz="4" w:space="0" w:color="auto"/>
              <w:left w:val="single" w:sz="4" w:space="0" w:color="auto"/>
              <w:bottom w:val="single" w:sz="4" w:space="0" w:color="auto"/>
              <w:right w:val="single" w:sz="4" w:space="0" w:color="auto"/>
            </w:tcBorders>
            <w:vAlign w:val="center"/>
          </w:tcPr>
          <w:p w14:paraId="37CB0D6A" w14:textId="77777777" w:rsidR="00F1795F" w:rsidRDefault="00000000">
            <w:pPr>
              <w:jc w:val="center"/>
              <w:rPr>
                <w:rFonts w:ascii="仿宋" w:eastAsia="仿宋" w:hAnsi="仿宋" w:cs="仿宋"/>
                <w:sz w:val="24"/>
              </w:rPr>
            </w:pPr>
            <w:r>
              <w:rPr>
                <w:rFonts w:ascii="仿宋" w:eastAsia="仿宋" w:hAnsi="仿宋" w:cs="仿宋" w:hint="eastAsia"/>
                <w:sz w:val="24"/>
              </w:rPr>
              <w:t>采购文件的技术条款</w:t>
            </w:r>
          </w:p>
        </w:tc>
        <w:tc>
          <w:tcPr>
            <w:tcW w:w="1601" w:type="pct"/>
            <w:tcBorders>
              <w:top w:val="single" w:sz="4" w:space="0" w:color="auto"/>
              <w:left w:val="single" w:sz="4" w:space="0" w:color="auto"/>
              <w:bottom w:val="single" w:sz="4" w:space="0" w:color="auto"/>
              <w:right w:val="single" w:sz="4" w:space="0" w:color="auto"/>
            </w:tcBorders>
            <w:vAlign w:val="center"/>
          </w:tcPr>
          <w:p w14:paraId="03CE6FA8" w14:textId="77777777" w:rsidR="00F1795F" w:rsidRDefault="00000000">
            <w:pPr>
              <w:jc w:val="center"/>
              <w:rPr>
                <w:rFonts w:ascii="仿宋" w:eastAsia="仿宋" w:hAnsi="仿宋" w:cs="仿宋"/>
                <w:sz w:val="24"/>
              </w:rPr>
            </w:pPr>
            <w:r>
              <w:rPr>
                <w:rFonts w:ascii="仿宋" w:eastAsia="仿宋" w:hAnsi="仿宋" w:cs="仿宋" w:hint="eastAsia"/>
                <w:sz w:val="24"/>
              </w:rPr>
              <w:t>响应文件的技术条款</w:t>
            </w:r>
          </w:p>
        </w:tc>
        <w:tc>
          <w:tcPr>
            <w:tcW w:w="1118" w:type="pct"/>
            <w:tcBorders>
              <w:top w:val="single" w:sz="4" w:space="0" w:color="auto"/>
              <w:left w:val="single" w:sz="4" w:space="0" w:color="auto"/>
              <w:bottom w:val="single" w:sz="4" w:space="0" w:color="auto"/>
              <w:right w:val="single" w:sz="4" w:space="0" w:color="auto"/>
            </w:tcBorders>
            <w:vAlign w:val="center"/>
          </w:tcPr>
          <w:p w14:paraId="219E32D6" w14:textId="77777777" w:rsidR="00F1795F" w:rsidRDefault="00000000">
            <w:pPr>
              <w:jc w:val="center"/>
              <w:rPr>
                <w:rFonts w:ascii="仿宋" w:eastAsia="仿宋" w:hAnsi="仿宋" w:cs="仿宋"/>
                <w:sz w:val="24"/>
              </w:rPr>
            </w:pPr>
            <w:r>
              <w:rPr>
                <w:rFonts w:ascii="仿宋" w:eastAsia="仿宋" w:hAnsi="仿宋" w:cs="仿宋" w:hint="eastAsia"/>
                <w:sz w:val="24"/>
              </w:rPr>
              <w:t>偏离说明</w:t>
            </w:r>
          </w:p>
        </w:tc>
      </w:tr>
      <w:tr w:rsidR="00F1795F" w14:paraId="04EEEE8E"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1E963EEE" w14:textId="77777777" w:rsidR="00F1795F" w:rsidRDefault="00F1795F">
            <w:pPr>
              <w:jc w:val="center"/>
              <w:rPr>
                <w:rFonts w:ascii="仿宋" w:eastAsia="仿宋" w:hAnsi="仿宋" w:cs="仿宋"/>
                <w:sz w:val="24"/>
              </w:rPr>
            </w:pPr>
          </w:p>
        </w:tc>
        <w:tc>
          <w:tcPr>
            <w:tcW w:w="1847" w:type="pct"/>
            <w:tcBorders>
              <w:top w:val="single" w:sz="4" w:space="0" w:color="auto"/>
              <w:left w:val="single" w:sz="4" w:space="0" w:color="auto"/>
              <w:bottom w:val="single" w:sz="4" w:space="0" w:color="auto"/>
              <w:right w:val="single" w:sz="4" w:space="0" w:color="auto"/>
            </w:tcBorders>
            <w:vAlign w:val="center"/>
          </w:tcPr>
          <w:p w14:paraId="04F8FB51" w14:textId="77777777" w:rsidR="00F1795F" w:rsidRDefault="00F1795F">
            <w:pPr>
              <w:jc w:val="center"/>
              <w:rPr>
                <w:rFonts w:ascii="仿宋" w:eastAsia="仿宋" w:hAnsi="仿宋" w:cs="仿宋"/>
                <w:sz w:val="24"/>
              </w:rPr>
            </w:pPr>
          </w:p>
        </w:tc>
        <w:tc>
          <w:tcPr>
            <w:tcW w:w="1601" w:type="pct"/>
            <w:tcBorders>
              <w:top w:val="single" w:sz="4" w:space="0" w:color="auto"/>
              <w:left w:val="single" w:sz="4" w:space="0" w:color="auto"/>
              <w:bottom w:val="single" w:sz="4" w:space="0" w:color="auto"/>
              <w:right w:val="single" w:sz="4" w:space="0" w:color="auto"/>
            </w:tcBorders>
            <w:vAlign w:val="center"/>
          </w:tcPr>
          <w:p w14:paraId="5ECE1782" w14:textId="77777777" w:rsidR="00F1795F" w:rsidRDefault="00F1795F">
            <w:pPr>
              <w:jc w:val="center"/>
              <w:rPr>
                <w:rFonts w:ascii="仿宋" w:eastAsia="仿宋" w:hAnsi="仿宋" w:cs="仿宋"/>
                <w:sz w:val="24"/>
              </w:rPr>
            </w:pPr>
          </w:p>
        </w:tc>
        <w:tc>
          <w:tcPr>
            <w:tcW w:w="1118" w:type="pct"/>
            <w:tcBorders>
              <w:top w:val="single" w:sz="4" w:space="0" w:color="auto"/>
              <w:left w:val="single" w:sz="4" w:space="0" w:color="auto"/>
              <w:bottom w:val="single" w:sz="4" w:space="0" w:color="auto"/>
              <w:right w:val="single" w:sz="4" w:space="0" w:color="auto"/>
            </w:tcBorders>
            <w:vAlign w:val="center"/>
          </w:tcPr>
          <w:p w14:paraId="2368C233" w14:textId="77777777" w:rsidR="00F1795F" w:rsidRDefault="00F1795F">
            <w:pPr>
              <w:jc w:val="center"/>
              <w:rPr>
                <w:rFonts w:ascii="仿宋" w:eastAsia="仿宋" w:hAnsi="仿宋" w:cs="仿宋"/>
                <w:sz w:val="24"/>
              </w:rPr>
            </w:pPr>
          </w:p>
        </w:tc>
      </w:tr>
      <w:tr w:rsidR="00F1795F" w14:paraId="0E8CAF4A"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5D4270C3" w14:textId="77777777" w:rsidR="00F1795F" w:rsidRDefault="00F1795F">
            <w:pPr>
              <w:jc w:val="center"/>
              <w:rPr>
                <w:rFonts w:ascii="仿宋" w:eastAsia="仿宋" w:hAnsi="仿宋" w:cs="仿宋"/>
                <w:sz w:val="24"/>
              </w:rPr>
            </w:pPr>
          </w:p>
        </w:tc>
        <w:tc>
          <w:tcPr>
            <w:tcW w:w="1847" w:type="pct"/>
            <w:tcBorders>
              <w:top w:val="single" w:sz="4" w:space="0" w:color="auto"/>
              <w:left w:val="single" w:sz="4" w:space="0" w:color="auto"/>
              <w:bottom w:val="single" w:sz="4" w:space="0" w:color="auto"/>
              <w:right w:val="single" w:sz="4" w:space="0" w:color="auto"/>
            </w:tcBorders>
            <w:vAlign w:val="center"/>
          </w:tcPr>
          <w:p w14:paraId="58ECC500" w14:textId="77777777" w:rsidR="00F1795F" w:rsidRDefault="00F1795F">
            <w:pPr>
              <w:jc w:val="center"/>
              <w:rPr>
                <w:rFonts w:ascii="仿宋" w:eastAsia="仿宋" w:hAnsi="仿宋" w:cs="仿宋"/>
                <w:sz w:val="24"/>
              </w:rPr>
            </w:pPr>
          </w:p>
        </w:tc>
        <w:tc>
          <w:tcPr>
            <w:tcW w:w="1601" w:type="pct"/>
            <w:tcBorders>
              <w:top w:val="single" w:sz="4" w:space="0" w:color="auto"/>
              <w:left w:val="single" w:sz="4" w:space="0" w:color="auto"/>
              <w:bottom w:val="single" w:sz="4" w:space="0" w:color="auto"/>
              <w:right w:val="single" w:sz="4" w:space="0" w:color="auto"/>
            </w:tcBorders>
            <w:vAlign w:val="center"/>
          </w:tcPr>
          <w:p w14:paraId="0E4E7AE1" w14:textId="77777777" w:rsidR="00F1795F" w:rsidRDefault="00F1795F">
            <w:pPr>
              <w:jc w:val="center"/>
              <w:rPr>
                <w:rFonts w:ascii="仿宋" w:eastAsia="仿宋" w:hAnsi="仿宋" w:cs="仿宋"/>
                <w:sz w:val="24"/>
              </w:rPr>
            </w:pPr>
          </w:p>
        </w:tc>
        <w:tc>
          <w:tcPr>
            <w:tcW w:w="1118" w:type="pct"/>
            <w:tcBorders>
              <w:top w:val="single" w:sz="4" w:space="0" w:color="auto"/>
              <w:left w:val="single" w:sz="4" w:space="0" w:color="auto"/>
              <w:bottom w:val="single" w:sz="4" w:space="0" w:color="auto"/>
              <w:right w:val="single" w:sz="4" w:space="0" w:color="auto"/>
            </w:tcBorders>
            <w:vAlign w:val="center"/>
          </w:tcPr>
          <w:p w14:paraId="73CCB019" w14:textId="77777777" w:rsidR="00F1795F" w:rsidRDefault="00F1795F">
            <w:pPr>
              <w:jc w:val="center"/>
              <w:rPr>
                <w:rFonts w:ascii="仿宋" w:eastAsia="仿宋" w:hAnsi="仿宋" w:cs="仿宋"/>
                <w:sz w:val="24"/>
              </w:rPr>
            </w:pPr>
          </w:p>
        </w:tc>
      </w:tr>
    </w:tbl>
    <w:p w14:paraId="462D5544" w14:textId="77777777" w:rsidR="00F1795F" w:rsidRDefault="00F1795F">
      <w:pPr>
        <w:ind w:rightChars="157" w:right="330"/>
        <w:rPr>
          <w:rFonts w:ascii="仿宋" w:eastAsia="仿宋" w:hAnsi="仿宋" w:cs="仿宋"/>
          <w:sz w:val="24"/>
        </w:rPr>
      </w:pPr>
    </w:p>
    <w:p w14:paraId="542CF20F" w14:textId="77777777" w:rsidR="00F1795F" w:rsidRDefault="00000000">
      <w:pPr>
        <w:rPr>
          <w:rFonts w:ascii="仿宋" w:eastAsia="仿宋" w:hAnsi="仿宋" w:cs="仿宋"/>
          <w:sz w:val="24"/>
        </w:rPr>
      </w:pPr>
      <w:r>
        <w:rPr>
          <w:rFonts w:ascii="仿宋" w:eastAsia="仿宋" w:hAnsi="仿宋" w:cs="仿宋" w:hint="eastAsia"/>
          <w:sz w:val="24"/>
        </w:rPr>
        <w:t>备注：此表根据“技术要求”情况填写，如有偏离，必须如实说明。</w:t>
      </w:r>
    </w:p>
    <w:p w14:paraId="5B4F19EA"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供应商单位（盖公章）：</w:t>
      </w:r>
    </w:p>
    <w:p w14:paraId="04A21881"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法定代表人或被授权代表人（签字）：</w:t>
      </w:r>
    </w:p>
    <w:p w14:paraId="08C64072" w14:textId="56CBFFE9" w:rsidR="003F0BA7" w:rsidRDefault="00000000" w:rsidP="003F0BA7">
      <w:pPr>
        <w:pStyle w:val="a5"/>
        <w:spacing w:beforeLines="50" w:before="156" w:line="360" w:lineRule="exact"/>
        <w:ind w:firstLine="0"/>
        <w:rPr>
          <w:rFonts w:ascii="仿宋" w:eastAsia="仿宋" w:hAnsi="仿宋" w:cs="仿宋"/>
        </w:rPr>
      </w:pPr>
      <w:r>
        <w:rPr>
          <w:rFonts w:ascii="仿宋" w:eastAsia="仿宋" w:hAnsi="仿宋" w:cs="仿宋" w:hint="eastAsia"/>
        </w:rPr>
        <w:t>日      期：</w:t>
      </w:r>
    </w:p>
    <w:p w14:paraId="18CB6602" w14:textId="77777777" w:rsidR="003F0BA7" w:rsidRDefault="003F0BA7" w:rsidP="003F0BA7"/>
    <w:p w14:paraId="1CB7058F" w14:textId="77777777" w:rsidR="003F0BA7" w:rsidRDefault="003F0BA7" w:rsidP="003F0BA7">
      <w:pPr>
        <w:pStyle w:val="a0"/>
      </w:pPr>
    </w:p>
    <w:p w14:paraId="7048292D" w14:textId="77777777" w:rsidR="003F0BA7" w:rsidRDefault="003F0BA7" w:rsidP="003F0BA7"/>
    <w:p w14:paraId="63A33EA9" w14:textId="77777777" w:rsidR="003F0BA7" w:rsidRDefault="003F0BA7" w:rsidP="003F0BA7">
      <w:pPr>
        <w:pStyle w:val="a0"/>
      </w:pPr>
    </w:p>
    <w:p w14:paraId="26A1DECE" w14:textId="77777777" w:rsidR="003F0BA7" w:rsidRDefault="003F0BA7" w:rsidP="003F0BA7"/>
    <w:p w14:paraId="6B7BF0E0" w14:textId="77777777" w:rsidR="003F0BA7" w:rsidRDefault="003F0BA7" w:rsidP="003F0BA7">
      <w:pPr>
        <w:pStyle w:val="a0"/>
      </w:pPr>
    </w:p>
    <w:p w14:paraId="581EC794" w14:textId="77777777" w:rsidR="003F0BA7" w:rsidRDefault="003F0BA7" w:rsidP="003F0BA7"/>
    <w:p w14:paraId="0EC2D60A" w14:textId="77777777" w:rsidR="003F0BA7" w:rsidRDefault="003F0BA7" w:rsidP="003F0BA7">
      <w:pPr>
        <w:pStyle w:val="a0"/>
      </w:pPr>
    </w:p>
    <w:p w14:paraId="266152B6" w14:textId="77777777" w:rsidR="003F0BA7" w:rsidRPr="003F0BA7" w:rsidRDefault="003F0BA7" w:rsidP="003F0BA7"/>
    <w:p w14:paraId="6B4EB947" w14:textId="77777777" w:rsidR="00F1795F" w:rsidRDefault="00000000">
      <w:pPr>
        <w:ind w:firstLine="3089"/>
        <w:rPr>
          <w:rFonts w:ascii="Cambria" w:hAnsi="Cambria" w:cs="宋体"/>
          <w:b/>
          <w:sz w:val="28"/>
        </w:rPr>
      </w:pPr>
      <w:r>
        <w:rPr>
          <w:rFonts w:ascii="Cambria" w:hAnsi="Cambria" w:cs="宋体" w:hint="eastAsia"/>
          <w:b/>
          <w:sz w:val="28"/>
        </w:rPr>
        <w:lastRenderedPageBreak/>
        <w:t>4</w:t>
      </w:r>
      <w:r>
        <w:rPr>
          <w:rFonts w:ascii="Cambria" w:hAnsi="Cambria" w:cs="宋体"/>
          <w:b/>
          <w:sz w:val="28"/>
        </w:rPr>
        <w:t>商务</w:t>
      </w:r>
      <w:r>
        <w:rPr>
          <w:rFonts w:ascii="Cambria" w:hAnsi="Cambria" w:cs="宋体" w:hint="eastAsia"/>
          <w:b/>
          <w:sz w:val="28"/>
        </w:rPr>
        <w:t>要求响应</w:t>
      </w:r>
      <w:r>
        <w:rPr>
          <w:rFonts w:ascii="Cambria" w:hAnsi="Cambria" w:cs="宋体"/>
          <w:b/>
          <w:sz w:val="28"/>
        </w:rPr>
        <w:t>表</w:t>
      </w:r>
    </w:p>
    <w:p w14:paraId="4626D58C" w14:textId="77777777" w:rsidR="00F1795F" w:rsidRDefault="00F1795F">
      <w:pPr>
        <w:rPr>
          <w:rFonts w:ascii="Cambria" w:hAnsi="Cambria" w:cs="宋体"/>
          <w:sz w:val="24"/>
        </w:rPr>
      </w:pPr>
    </w:p>
    <w:p w14:paraId="5ADB4655" w14:textId="77777777" w:rsidR="00F1795F" w:rsidRDefault="00000000">
      <w:pPr>
        <w:pStyle w:val="a5"/>
        <w:ind w:firstLine="0"/>
        <w:rPr>
          <w:rFonts w:ascii="仿宋" w:eastAsia="仿宋" w:hAnsi="仿宋" w:cs="仿宋"/>
          <w:u w:val="single"/>
        </w:rPr>
      </w:pPr>
      <w:r>
        <w:rPr>
          <w:rFonts w:ascii="仿宋" w:eastAsia="仿宋" w:hAnsi="仿宋" w:cs="仿宋" w:hint="eastAsia"/>
        </w:rPr>
        <w:t>项目名称：</w:t>
      </w:r>
      <w:r>
        <w:rPr>
          <w:rFonts w:ascii="仿宋" w:eastAsia="仿宋" w:hAnsi="仿宋" w:cs="仿宋" w:hint="eastAsia"/>
          <w:u w:val="single"/>
        </w:rPr>
        <w:t xml:space="preserve">                       </w:t>
      </w:r>
      <w:r>
        <w:rPr>
          <w:rFonts w:ascii="仿宋" w:eastAsia="仿宋" w:hAnsi="仿宋" w:cs="仿宋" w:hint="eastAsia"/>
        </w:rPr>
        <w:t xml:space="preserve">     </w:t>
      </w:r>
    </w:p>
    <w:p w14:paraId="292608FE" w14:textId="77777777" w:rsidR="00F1795F" w:rsidRDefault="00000000">
      <w:pPr>
        <w:rPr>
          <w:rFonts w:ascii="仿宋" w:eastAsia="仿宋" w:hAnsi="仿宋" w:cs="仿宋"/>
          <w:sz w:val="24"/>
        </w:rPr>
      </w:pPr>
      <w:r>
        <w:rPr>
          <w:rFonts w:ascii="仿宋" w:eastAsia="仿宋" w:hAnsi="仿宋" w:cs="仿宋" w:hint="eastAsia"/>
          <w:sz w:val="24"/>
        </w:rPr>
        <w:t xml:space="preserve">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147"/>
        <w:gridCol w:w="2728"/>
        <w:gridCol w:w="1904"/>
      </w:tblGrid>
      <w:tr w:rsidR="00F1795F" w14:paraId="6CDA5903"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3333B125" w14:textId="77777777" w:rsidR="00F1795F" w:rsidRDefault="00000000">
            <w:pPr>
              <w:jc w:val="center"/>
              <w:rPr>
                <w:rFonts w:ascii="仿宋" w:eastAsia="仿宋" w:hAnsi="仿宋" w:cs="仿宋"/>
                <w:sz w:val="24"/>
              </w:rPr>
            </w:pPr>
            <w:r>
              <w:rPr>
                <w:rFonts w:ascii="仿宋" w:eastAsia="仿宋" w:hAnsi="仿宋" w:cs="仿宋" w:hint="eastAsia"/>
                <w:sz w:val="24"/>
              </w:rPr>
              <w:t>序号</w:t>
            </w:r>
          </w:p>
        </w:tc>
        <w:tc>
          <w:tcPr>
            <w:tcW w:w="1847" w:type="pct"/>
            <w:tcBorders>
              <w:top w:val="single" w:sz="4" w:space="0" w:color="auto"/>
              <w:left w:val="single" w:sz="4" w:space="0" w:color="auto"/>
              <w:bottom w:val="single" w:sz="4" w:space="0" w:color="auto"/>
              <w:right w:val="single" w:sz="4" w:space="0" w:color="auto"/>
            </w:tcBorders>
            <w:vAlign w:val="center"/>
          </w:tcPr>
          <w:p w14:paraId="611FAD1C" w14:textId="77777777" w:rsidR="00F1795F" w:rsidRDefault="00000000">
            <w:pPr>
              <w:jc w:val="center"/>
              <w:rPr>
                <w:rFonts w:ascii="仿宋" w:eastAsia="仿宋" w:hAnsi="仿宋" w:cs="仿宋"/>
                <w:sz w:val="24"/>
              </w:rPr>
            </w:pPr>
            <w:r>
              <w:rPr>
                <w:rFonts w:ascii="仿宋" w:eastAsia="仿宋" w:hAnsi="仿宋" w:cs="仿宋" w:hint="eastAsia"/>
                <w:sz w:val="24"/>
              </w:rPr>
              <w:t>采购文件的商务条款</w:t>
            </w:r>
          </w:p>
        </w:tc>
        <w:tc>
          <w:tcPr>
            <w:tcW w:w="1601" w:type="pct"/>
            <w:tcBorders>
              <w:top w:val="single" w:sz="4" w:space="0" w:color="auto"/>
              <w:left w:val="single" w:sz="4" w:space="0" w:color="auto"/>
              <w:bottom w:val="single" w:sz="4" w:space="0" w:color="auto"/>
              <w:right w:val="single" w:sz="4" w:space="0" w:color="auto"/>
            </w:tcBorders>
            <w:vAlign w:val="center"/>
          </w:tcPr>
          <w:p w14:paraId="1740EEC1" w14:textId="77777777" w:rsidR="00F1795F" w:rsidRDefault="00000000">
            <w:pPr>
              <w:jc w:val="center"/>
              <w:rPr>
                <w:rFonts w:ascii="仿宋" w:eastAsia="仿宋" w:hAnsi="仿宋" w:cs="仿宋"/>
                <w:sz w:val="24"/>
              </w:rPr>
            </w:pPr>
            <w:r>
              <w:rPr>
                <w:rFonts w:ascii="仿宋" w:eastAsia="仿宋" w:hAnsi="仿宋" w:cs="仿宋" w:hint="eastAsia"/>
                <w:sz w:val="24"/>
              </w:rPr>
              <w:t>响应文件的商务条款</w:t>
            </w:r>
          </w:p>
        </w:tc>
        <w:tc>
          <w:tcPr>
            <w:tcW w:w="1118" w:type="pct"/>
            <w:tcBorders>
              <w:top w:val="single" w:sz="4" w:space="0" w:color="auto"/>
              <w:left w:val="single" w:sz="4" w:space="0" w:color="auto"/>
              <w:bottom w:val="single" w:sz="4" w:space="0" w:color="auto"/>
              <w:right w:val="single" w:sz="4" w:space="0" w:color="auto"/>
            </w:tcBorders>
            <w:vAlign w:val="center"/>
          </w:tcPr>
          <w:p w14:paraId="311424F3" w14:textId="77777777" w:rsidR="00F1795F" w:rsidRDefault="00000000">
            <w:pPr>
              <w:jc w:val="center"/>
              <w:rPr>
                <w:rFonts w:ascii="仿宋" w:eastAsia="仿宋" w:hAnsi="仿宋" w:cs="仿宋"/>
                <w:sz w:val="24"/>
              </w:rPr>
            </w:pPr>
            <w:r>
              <w:rPr>
                <w:rFonts w:ascii="仿宋" w:eastAsia="仿宋" w:hAnsi="仿宋" w:cs="仿宋" w:hint="eastAsia"/>
                <w:sz w:val="24"/>
              </w:rPr>
              <w:t>偏离说明</w:t>
            </w:r>
          </w:p>
        </w:tc>
      </w:tr>
      <w:tr w:rsidR="00F1795F" w14:paraId="69FD61D8"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0F95C706" w14:textId="77777777" w:rsidR="00F1795F" w:rsidRDefault="00F1795F">
            <w:pPr>
              <w:jc w:val="center"/>
              <w:rPr>
                <w:rFonts w:ascii="仿宋" w:eastAsia="仿宋" w:hAnsi="仿宋" w:cs="仿宋"/>
                <w:sz w:val="24"/>
              </w:rPr>
            </w:pPr>
          </w:p>
        </w:tc>
        <w:tc>
          <w:tcPr>
            <w:tcW w:w="1847" w:type="pct"/>
            <w:tcBorders>
              <w:top w:val="single" w:sz="4" w:space="0" w:color="auto"/>
              <w:left w:val="single" w:sz="4" w:space="0" w:color="auto"/>
              <w:bottom w:val="single" w:sz="4" w:space="0" w:color="auto"/>
              <w:right w:val="single" w:sz="4" w:space="0" w:color="auto"/>
            </w:tcBorders>
            <w:vAlign w:val="center"/>
          </w:tcPr>
          <w:p w14:paraId="0000D945" w14:textId="77777777" w:rsidR="00F1795F" w:rsidRDefault="00F1795F">
            <w:pPr>
              <w:jc w:val="center"/>
              <w:rPr>
                <w:rFonts w:ascii="仿宋" w:eastAsia="仿宋" w:hAnsi="仿宋" w:cs="仿宋"/>
                <w:sz w:val="24"/>
              </w:rPr>
            </w:pPr>
          </w:p>
        </w:tc>
        <w:tc>
          <w:tcPr>
            <w:tcW w:w="1601" w:type="pct"/>
            <w:tcBorders>
              <w:top w:val="single" w:sz="4" w:space="0" w:color="auto"/>
              <w:left w:val="single" w:sz="4" w:space="0" w:color="auto"/>
              <w:bottom w:val="single" w:sz="4" w:space="0" w:color="auto"/>
              <w:right w:val="single" w:sz="4" w:space="0" w:color="auto"/>
            </w:tcBorders>
            <w:vAlign w:val="center"/>
          </w:tcPr>
          <w:p w14:paraId="3B9BE65C" w14:textId="77777777" w:rsidR="00F1795F" w:rsidRDefault="00F1795F">
            <w:pPr>
              <w:jc w:val="center"/>
              <w:rPr>
                <w:rFonts w:ascii="仿宋" w:eastAsia="仿宋" w:hAnsi="仿宋" w:cs="仿宋"/>
                <w:sz w:val="24"/>
              </w:rPr>
            </w:pPr>
          </w:p>
        </w:tc>
        <w:tc>
          <w:tcPr>
            <w:tcW w:w="1118" w:type="pct"/>
            <w:tcBorders>
              <w:top w:val="single" w:sz="4" w:space="0" w:color="auto"/>
              <w:left w:val="single" w:sz="4" w:space="0" w:color="auto"/>
              <w:bottom w:val="single" w:sz="4" w:space="0" w:color="auto"/>
              <w:right w:val="single" w:sz="4" w:space="0" w:color="auto"/>
            </w:tcBorders>
            <w:vAlign w:val="center"/>
          </w:tcPr>
          <w:p w14:paraId="66E13D66" w14:textId="77777777" w:rsidR="00F1795F" w:rsidRDefault="00F1795F">
            <w:pPr>
              <w:jc w:val="center"/>
              <w:rPr>
                <w:rFonts w:ascii="仿宋" w:eastAsia="仿宋" w:hAnsi="仿宋" w:cs="仿宋"/>
                <w:sz w:val="24"/>
              </w:rPr>
            </w:pPr>
          </w:p>
        </w:tc>
      </w:tr>
      <w:tr w:rsidR="00F1795F" w14:paraId="1847F799" w14:textId="77777777">
        <w:trPr>
          <w:trHeight w:val="680"/>
        </w:trPr>
        <w:tc>
          <w:tcPr>
            <w:tcW w:w="432" w:type="pct"/>
            <w:tcBorders>
              <w:top w:val="single" w:sz="4" w:space="0" w:color="auto"/>
              <w:left w:val="single" w:sz="4" w:space="0" w:color="auto"/>
              <w:bottom w:val="single" w:sz="4" w:space="0" w:color="auto"/>
              <w:right w:val="single" w:sz="4" w:space="0" w:color="auto"/>
            </w:tcBorders>
            <w:vAlign w:val="center"/>
          </w:tcPr>
          <w:p w14:paraId="389F9BF9" w14:textId="77777777" w:rsidR="00F1795F" w:rsidRDefault="00F1795F">
            <w:pPr>
              <w:jc w:val="center"/>
              <w:rPr>
                <w:rFonts w:ascii="仿宋" w:eastAsia="仿宋" w:hAnsi="仿宋" w:cs="仿宋"/>
                <w:sz w:val="24"/>
              </w:rPr>
            </w:pPr>
          </w:p>
        </w:tc>
        <w:tc>
          <w:tcPr>
            <w:tcW w:w="1847" w:type="pct"/>
            <w:tcBorders>
              <w:top w:val="single" w:sz="4" w:space="0" w:color="auto"/>
              <w:left w:val="single" w:sz="4" w:space="0" w:color="auto"/>
              <w:bottom w:val="single" w:sz="4" w:space="0" w:color="auto"/>
              <w:right w:val="single" w:sz="4" w:space="0" w:color="auto"/>
            </w:tcBorders>
            <w:vAlign w:val="center"/>
          </w:tcPr>
          <w:p w14:paraId="5E2F66A3" w14:textId="77777777" w:rsidR="00F1795F" w:rsidRDefault="00F1795F">
            <w:pPr>
              <w:jc w:val="center"/>
              <w:rPr>
                <w:rFonts w:ascii="仿宋" w:eastAsia="仿宋" w:hAnsi="仿宋" w:cs="仿宋"/>
                <w:sz w:val="24"/>
              </w:rPr>
            </w:pPr>
          </w:p>
        </w:tc>
        <w:tc>
          <w:tcPr>
            <w:tcW w:w="1601" w:type="pct"/>
            <w:tcBorders>
              <w:top w:val="single" w:sz="4" w:space="0" w:color="auto"/>
              <w:left w:val="single" w:sz="4" w:space="0" w:color="auto"/>
              <w:bottom w:val="single" w:sz="4" w:space="0" w:color="auto"/>
              <w:right w:val="single" w:sz="4" w:space="0" w:color="auto"/>
            </w:tcBorders>
            <w:vAlign w:val="center"/>
          </w:tcPr>
          <w:p w14:paraId="5B816A7B" w14:textId="77777777" w:rsidR="00F1795F" w:rsidRDefault="00F1795F">
            <w:pPr>
              <w:jc w:val="center"/>
              <w:rPr>
                <w:rFonts w:ascii="仿宋" w:eastAsia="仿宋" w:hAnsi="仿宋" w:cs="仿宋"/>
                <w:sz w:val="24"/>
              </w:rPr>
            </w:pPr>
          </w:p>
        </w:tc>
        <w:tc>
          <w:tcPr>
            <w:tcW w:w="1118" w:type="pct"/>
            <w:tcBorders>
              <w:top w:val="single" w:sz="4" w:space="0" w:color="auto"/>
              <w:left w:val="single" w:sz="4" w:space="0" w:color="auto"/>
              <w:bottom w:val="single" w:sz="4" w:space="0" w:color="auto"/>
              <w:right w:val="single" w:sz="4" w:space="0" w:color="auto"/>
            </w:tcBorders>
            <w:vAlign w:val="center"/>
          </w:tcPr>
          <w:p w14:paraId="0EDEE6C6" w14:textId="77777777" w:rsidR="00F1795F" w:rsidRDefault="00F1795F">
            <w:pPr>
              <w:jc w:val="center"/>
              <w:rPr>
                <w:rFonts w:ascii="仿宋" w:eastAsia="仿宋" w:hAnsi="仿宋" w:cs="仿宋"/>
                <w:sz w:val="24"/>
              </w:rPr>
            </w:pPr>
          </w:p>
        </w:tc>
      </w:tr>
    </w:tbl>
    <w:p w14:paraId="1BF26EDE" w14:textId="77777777" w:rsidR="00F1795F" w:rsidRDefault="00F1795F">
      <w:pPr>
        <w:ind w:rightChars="157" w:right="330"/>
        <w:rPr>
          <w:rFonts w:ascii="仿宋" w:eastAsia="仿宋" w:hAnsi="仿宋" w:cs="仿宋"/>
          <w:sz w:val="24"/>
        </w:rPr>
      </w:pPr>
    </w:p>
    <w:p w14:paraId="3E93FCA9" w14:textId="77777777" w:rsidR="00F1795F" w:rsidRDefault="00000000">
      <w:pPr>
        <w:rPr>
          <w:rFonts w:ascii="仿宋" w:eastAsia="仿宋" w:hAnsi="仿宋" w:cs="仿宋"/>
          <w:sz w:val="24"/>
        </w:rPr>
      </w:pPr>
      <w:r>
        <w:rPr>
          <w:rFonts w:ascii="仿宋" w:eastAsia="仿宋" w:hAnsi="仿宋" w:cs="仿宋" w:hint="eastAsia"/>
          <w:sz w:val="24"/>
        </w:rPr>
        <w:t>备注：此表根据“商务要求”情况填写，如有偏离，必须如实说明。</w:t>
      </w:r>
    </w:p>
    <w:p w14:paraId="4E50BA35"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供应商单位（盖公章）：</w:t>
      </w:r>
    </w:p>
    <w:p w14:paraId="0A0462CB"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法定代表人或被授权代表人（签字）：</w:t>
      </w:r>
    </w:p>
    <w:p w14:paraId="654EA98F" w14:textId="77777777" w:rsidR="00F1795F" w:rsidRDefault="00000000">
      <w:pPr>
        <w:pStyle w:val="a5"/>
        <w:spacing w:beforeLines="50" w:before="156" w:line="360" w:lineRule="exact"/>
        <w:ind w:firstLine="0"/>
        <w:rPr>
          <w:rFonts w:ascii="仿宋" w:eastAsia="仿宋" w:hAnsi="仿宋" w:cs="仿宋"/>
        </w:rPr>
      </w:pPr>
      <w:r>
        <w:rPr>
          <w:rFonts w:ascii="仿宋" w:eastAsia="仿宋" w:hAnsi="仿宋" w:cs="仿宋" w:hint="eastAsia"/>
        </w:rPr>
        <w:t>日      期：</w:t>
      </w:r>
    </w:p>
    <w:p w14:paraId="24016745" w14:textId="77777777" w:rsidR="00C9082A" w:rsidRPr="00C9082A" w:rsidRDefault="00C9082A" w:rsidP="00C9082A"/>
    <w:p w14:paraId="15CBCC69" w14:textId="77777777" w:rsidR="00F1795F" w:rsidRDefault="00000000">
      <w:pPr>
        <w:jc w:val="center"/>
        <w:rPr>
          <w:rFonts w:ascii="Cambria" w:hAnsi="Cambria" w:cs="宋体"/>
          <w:b/>
          <w:sz w:val="28"/>
        </w:rPr>
      </w:pPr>
      <w:r>
        <w:rPr>
          <w:rFonts w:ascii="Cambria" w:hAnsi="Cambria" w:cs="宋体" w:hint="eastAsia"/>
          <w:b/>
          <w:sz w:val="28"/>
        </w:rPr>
        <w:t>5</w:t>
      </w:r>
      <w:r>
        <w:rPr>
          <w:rFonts w:ascii="Cambria" w:hAnsi="Cambria" w:cs="宋体"/>
          <w:b/>
          <w:sz w:val="28"/>
        </w:rPr>
        <w:t>同类项目业绩表</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43"/>
        <w:gridCol w:w="2243"/>
        <w:gridCol w:w="2114"/>
        <w:gridCol w:w="1577"/>
      </w:tblGrid>
      <w:tr w:rsidR="00F1795F" w14:paraId="46CE9CEF" w14:textId="77777777">
        <w:trPr>
          <w:trHeight w:val="680"/>
        </w:trPr>
        <w:tc>
          <w:tcPr>
            <w:tcW w:w="484" w:type="pct"/>
            <w:tcBorders>
              <w:top w:val="single" w:sz="4" w:space="0" w:color="auto"/>
              <w:left w:val="single" w:sz="4" w:space="0" w:color="auto"/>
              <w:bottom w:val="single" w:sz="4" w:space="0" w:color="auto"/>
              <w:right w:val="single" w:sz="4" w:space="0" w:color="auto"/>
            </w:tcBorders>
            <w:vAlign w:val="center"/>
          </w:tcPr>
          <w:p w14:paraId="466D9C7B" w14:textId="77777777" w:rsidR="00F1795F" w:rsidRDefault="00000000">
            <w:pPr>
              <w:jc w:val="center"/>
              <w:rPr>
                <w:rFonts w:ascii="仿宋" w:eastAsia="仿宋" w:hAnsi="仿宋" w:cs="仿宋"/>
                <w:sz w:val="24"/>
              </w:rPr>
            </w:pPr>
            <w:r>
              <w:rPr>
                <w:rFonts w:ascii="仿宋" w:eastAsia="仿宋" w:hAnsi="仿宋" w:cs="仿宋" w:hint="eastAsia"/>
                <w:sz w:val="24"/>
              </w:rPr>
              <w:t>序号</w:t>
            </w:r>
          </w:p>
        </w:tc>
        <w:tc>
          <w:tcPr>
            <w:tcW w:w="1238" w:type="pct"/>
            <w:tcBorders>
              <w:top w:val="single" w:sz="4" w:space="0" w:color="auto"/>
              <w:left w:val="single" w:sz="4" w:space="0" w:color="auto"/>
              <w:bottom w:val="single" w:sz="4" w:space="0" w:color="auto"/>
              <w:right w:val="single" w:sz="4" w:space="0" w:color="auto"/>
            </w:tcBorders>
            <w:vAlign w:val="center"/>
          </w:tcPr>
          <w:p w14:paraId="7618E755" w14:textId="77777777" w:rsidR="00F1795F" w:rsidRDefault="00000000">
            <w:pPr>
              <w:jc w:val="center"/>
              <w:rPr>
                <w:rFonts w:ascii="仿宋" w:eastAsia="仿宋" w:hAnsi="仿宋" w:cs="仿宋"/>
                <w:sz w:val="24"/>
              </w:rPr>
            </w:pPr>
            <w:r>
              <w:rPr>
                <w:rFonts w:ascii="仿宋" w:eastAsia="仿宋" w:hAnsi="仿宋" w:cs="仿宋" w:hint="eastAsia"/>
                <w:sz w:val="24"/>
              </w:rPr>
              <w:t>业主单位</w:t>
            </w:r>
          </w:p>
        </w:tc>
        <w:tc>
          <w:tcPr>
            <w:tcW w:w="1238" w:type="pct"/>
            <w:tcBorders>
              <w:top w:val="single" w:sz="4" w:space="0" w:color="auto"/>
              <w:left w:val="single" w:sz="4" w:space="0" w:color="auto"/>
              <w:bottom w:val="single" w:sz="4" w:space="0" w:color="auto"/>
              <w:right w:val="single" w:sz="4" w:space="0" w:color="auto"/>
            </w:tcBorders>
            <w:vAlign w:val="center"/>
          </w:tcPr>
          <w:p w14:paraId="346FA11D" w14:textId="77777777" w:rsidR="00F1795F" w:rsidRDefault="00000000">
            <w:pPr>
              <w:jc w:val="center"/>
              <w:rPr>
                <w:rFonts w:ascii="仿宋" w:eastAsia="仿宋" w:hAnsi="仿宋" w:cs="仿宋"/>
                <w:sz w:val="24"/>
              </w:rPr>
            </w:pPr>
            <w:r>
              <w:rPr>
                <w:rFonts w:ascii="仿宋" w:eastAsia="仿宋" w:hAnsi="仿宋" w:cs="仿宋" w:hint="eastAsia"/>
                <w:sz w:val="24"/>
              </w:rPr>
              <w:t>服务内容</w:t>
            </w:r>
          </w:p>
        </w:tc>
        <w:tc>
          <w:tcPr>
            <w:tcW w:w="1167" w:type="pct"/>
            <w:tcBorders>
              <w:top w:val="single" w:sz="4" w:space="0" w:color="auto"/>
              <w:left w:val="single" w:sz="4" w:space="0" w:color="auto"/>
              <w:bottom w:val="single" w:sz="4" w:space="0" w:color="auto"/>
              <w:right w:val="single" w:sz="4" w:space="0" w:color="auto"/>
            </w:tcBorders>
            <w:vAlign w:val="center"/>
          </w:tcPr>
          <w:p w14:paraId="3984AB7B" w14:textId="77777777" w:rsidR="00F1795F" w:rsidRDefault="00000000">
            <w:pPr>
              <w:jc w:val="center"/>
              <w:rPr>
                <w:rFonts w:ascii="仿宋" w:eastAsia="仿宋" w:hAnsi="仿宋" w:cs="仿宋"/>
                <w:sz w:val="24"/>
              </w:rPr>
            </w:pPr>
            <w:r>
              <w:rPr>
                <w:rFonts w:ascii="仿宋" w:eastAsia="仿宋" w:hAnsi="仿宋" w:cs="仿宋" w:hint="eastAsia"/>
                <w:sz w:val="24"/>
              </w:rPr>
              <w:t>联系人电话</w:t>
            </w:r>
          </w:p>
        </w:tc>
        <w:tc>
          <w:tcPr>
            <w:tcW w:w="871" w:type="pct"/>
            <w:tcBorders>
              <w:top w:val="single" w:sz="4" w:space="0" w:color="auto"/>
              <w:left w:val="single" w:sz="4" w:space="0" w:color="auto"/>
              <w:bottom w:val="single" w:sz="4" w:space="0" w:color="auto"/>
              <w:right w:val="single" w:sz="4" w:space="0" w:color="auto"/>
            </w:tcBorders>
            <w:vAlign w:val="center"/>
          </w:tcPr>
          <w:p w14:paraId="31B34E46" w14:textId="77777777" w:rsidR="00F1795F" w:rsidRDefault="00000000">
            <w:pPr>
              <w:jc w:val="center"/>
              <w:rPr>
                <w:rFonts w:ascii="仿宋" w:eastAsia="仿宋" w:hAnsi="仿宋" w:cs="仿宋"/>
                <w:sz w:val="24"/>
              </w:rPr>
            </w:pPr>
            <w:r>
              <w:rPr>
                <w:rFonts w:ascii="仿宋" w:eastAsia="仿宋" w:hAnsi="仿宋" w:cs="仿宋" w:hint="eastAsia"/>
                <w:sz w:val="24"/>
              </w:rPr>
              <w:t>合同时间</w:t>
            </w:r>
          </w:p>
        </w:tc>
      </w:tr>
      <w:tr w:rsidR="00F1795F" w14:paraId="37497242" w14:textId="77777777">
        <w:trPr>
          <w:trHeight w:val="680"/>
        </w:trPr>
        <w:tc>
          <w:tcPr>
            <w:tcW w:w="484" w:type="pct"/>
            <w:tcBorders>
              <w:top w:val="single" w:sz="4" w:space="0" w:color="auto"/>
              <w:left w:val="single" w:sz="4" w:space="0" w:color="auto"/>
              <w:bottom w:val="single" w:sz="4" w:space="0" w:color="auto"/>
              <w:right w:val="single" w:sz="4" w:space="0" w:color="auto"/>
            </w:tcBorders>
            <w:vAlign w:val="center"/>
          </w:tcPr>
          <w:p w14:paraId="7F675DEE" w14:textId="77777777" w:rsidR="00F1795F" w:rsidRDefault="00F1795F">
            <w:pPr>
              <w:jc w:val="center"/>
              <w:rPr>
                <w:rFonts w:ascii="仿宋" w:eastAsia="仿宋" w:hAnsi="仿宋" w:cs="仿宋"/>
                <w:sz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3B8B5CE3" w14:textId="77777777" w:rsidR="00F1795F" w:rsidRDefault="00F1795F">
            <w:pPr>
              <w:jc w:val="center"/>
              <w:rPr>
                <w:rFonts w:ascii="仿宋" w:eastAsia="仿宋" w:hAnsi="仿宋" w:cs="仿宋"/>
                <w:i/>
                <w:sz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6C7739D1" w14:textId="77777777" w:rsidR="00F1795F" w:rsidRDefault="00F1795F">
            <w:pPr>
              <w:jc w:val="center"/>
              <w:rPr>
                <w:rFonts w:ascii="仿宋" w:eastAsia="仿宋" w:hAnsi="仿宋" w:cs="仿宋"/>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34F20076" w14:textId="77777777" w:rsidR="00F1795F" w:rsidRDefault="00F1795F">
            <w:pPr>
              <w:jc w:val="center"/>
              <w:rPr>
                <w:rFonts w:ascii="仿宋" w:eastAsia="仿宋" w:hAnsi="仿宋" w:cs="仿宋"/>
                <w:sz w:val="24"/>
              </w:rPr>
            </w:pPr>
          </w:p>
        </w:tc>
        <w:tc>
          <w:tcPr>
            <w:tcW w:w="871" w:type="pct"/>
            <w:tcBorders>
              <w:top w:val="single" w:sz="4" w:space="0" w:color="auto"/>
              <w:left w:val="single" w:sz="4" w:space="0" w:color="auto"/>
              <w:bottom w:val="single" w:sz="4" w:space="0" w:color="auto"/>
              <w:right w:val="single" w:sz="4" w:space="0" w:color="auto"/>
            </w:tcBorders>
            <w:vAlign w:val="center"/>
          </w:tcPr>
          <w:p w14:paraId="43087A52" w14:textId="77777777" w:rsidR="00F1795F" w:rsidRDefault="00F1795F">
            <w:pPr>
              <w:jc w:val="center"/>
              <w:rPr>
                <w:rFonts w:ascii="仿宋" w:eastAsia="仿宋" w:hAnsi="仿宋" w:cs="仿宋"/>
                <w:sz w:val="24"/>
              </w:rPr>
            </w:pPr>
          </w:p>
        </w:tc>
      </w:tr>
      <w:tr w:rsidR="00F1795F" w14:paraId="099CB67C" w14:textId="77777777">
        <w:trPr>
          <w:trHeight w:val="680"/>
        </w:trPr>
        <w:tc>
          <w:tcPr>
            <w:tcW w:w="484" w:type="pct"/>
            <w:tcBorders>
              <w:top w:val="single" w:sz="4" w:space="0" w:color="auto"/>
              <w:left w:val="single" w:sz="4" w:space="0" w:color="auto"/>
              <w:bottom w:val="single" w:sz="4" w:space="0" w:color="auto"/>
              <w:right w:val="single" w:sz="4" w:space="0" w:color="auto"/>
            </w:tcBorders>
            <w:vAlign w:val="center"/>
          </w:tcPr>
          <w:p w14:paraId="17B118FC" w14:textId="77777777" w:rsidR="00F1795F" w:rsidRDefault="00F1795F">
            <w:pPr>
              <w:jc w:val="center"/>
              <w:rPr>
                <w:rFonts w:ascii="仿宋" w:eastAsia="仿宋" w:hAnsi="仿宋" w:cs="仿宋"/>
                <w:sz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00182835" w14:textId="77777777" w:rsidR="00F1795F" w:rsidRDefault="00F1795F">
            <w:pPr>
              <w:jc w:val="center"/>
              <w:rPr>
                <w:rFonts w:ascii="仿宋" w:eastAsia="仿宋" w:hAnsi="仿宋" w:cs="仿宋"/>
                <w:sz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39CB369F" w14:textId="77777777" w:rsidR="00F1795F" w:rsidRDefault="00F1795F">
            <w:pPr>
              <w:jc w:val="center"/>
              <w:rPr>
                <w:rFonts w:ascii="仿宋" w:eastAsia="仿宋" w:hAnsi="仿宋" w:cs="仿宋"/>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43FB4289" w14:textId="77777777" w:rsidR="00F1795F" w:rsidRDefault="00F1795F">
            <w:pPr>
              <w:jc w:val="center"/>
              <w:rPr>
                <w:rFonts w:ascii="仿宋" w:eastAsia="仿宋" w:hAnsi="仿宋" w:cs="仿宋"/>
                <w:sz w:val="24"/>
              </w:rPr>
            </w:pPr>
          </w:p>
        </w:tc>
        <w:tc>
          <w:tcPr>
            <w:tcW w:w="871" w:type="pct"/>
            <w:tcBorders>
              <w:top w:val="single" w:sz="4" w:space="0" w:color="auto"/>
              <w:left w:val="single" w:sz="4" w:space="0" w:color="auto"/>
              <w:bottom w:val="single" w:sz="4" w:space="0" w:color="auto"/>
              <w:right w:val="single" w:sz="4" w:space="0" w:color="auto"/>
            </w:tcBorders>
            <w:vAlign w:val="center"/>
          </w:tcPr>
          <w:p w14:paraId="193461E8" w14:textId="77777777" w:rsidR="00F1795F" w:rsidRDefault="00F1795F">
            <w:pPr>
              <w:jc w:val="center"/>
              <w:rPr>
                <w:rFonts w:ascii="仿宋" w:eastAsia="仿宋" w:hAnsi="仿宋" w:cs="仿宋"/>
                <w:sz w:val="24"/>
              </w:rPr>
            </w:pPr>
          </w:p>
        </w:tc>
      </w:tr>
    </w:tbl>
    <w:p w14:paraId="5C11652C" w14:textId="77777777" w:rsidR="00F1795F" w:rsidRDefault="00000000">
      <w:pPr>
        <w:rPr>
          <w:rFonts w:ascii="仿宋" w:eastAsia="仿宋" w:hAnsi="仿宋" w:cs="仿宋"/>
          <w:sz w:val="24"/>
        </w:rPr>
      </w:pPr>
      <w:r>
        <w:rPr>
          <w:rFonts w:ascii="仿宋" w:eastAsia="仿宋" w:hAnsi="仿宋" w:cs="仿宋" w:hint="eastAsia"/>
          <w:sz w:val="24"/>
        </w:rPr>
        <w:t>备注：根据评标标准提供证明文件。</w:t>
      </w:r>
    </w:p>
    <w:p w14:paraId="226336AE" w14:textId="77777777" w:rsidR="00F1795F" w:rsidRDefault="00F1795F">
      <w:pPr>
        <w:pStyle w:val="a5"/>
        <w:ind w:firstLine="0"/>
        <w:rPr>
          <w:rFonts w:ascii="仿宋" w:eastAsia="仿宋" w:hAnsi="仿宋" w:cs="仿宋"/>
          <w:b/>
        </w:rPr>
      </w:pPr>
    </w:p>
    <w:p w14:paraId="1715D065" w14:textId="77777777" w:rsidR="003F0BA7" w:rsidRDefault="003F0BA7" w:rsidP="003F0BA7"/>
    <w:p w14:paraId="020E8101" w14:textId="77777777" w:rsidR="003F0BA7" w:rsidRDefault="003F0BA7" w:rsidP="003F0BA7">
      <w:pPr>
        <w:pStyle w:val="a0"/>
      </w:pPr>
    </w:p>
    <w:p w14:paraId="65894BFD" w14:textId="77777777" w:rsidR="003F0BA7" w:rsidRDefault="003F0BA7" w:rsidP="003F0BA7"/>
    <w:p w14:paraId="138B4BDB" w14:textId="77777777" w:rsidR="003F0BA7" w:rsidRDefault="003F0BA7" w:rsidP="003F0BA7">
      <w:pPr>
        <w:pStyle w:val="a0"/>
      </w:pPr>
    </w:p>
    <w:p w14:paraId="604BDC5A" w14:textId="77777777" w:rsidR="003F0BA7" w:rsidRDefault="003F0BA7" w:rsidP="003F0BA7"/>
    <w:p w14:paraId="22465BD5" w14:textId="77777777" w:rsidR="003F0BA7" w:rsidRDefault="003F0BA7" w:rsidP="003F0BA7">
      <w:pPr>
        <w:pStyle w:val="a0"/>
      </w:pPr>
    </w:p>
    <w:p w14:paraId="5DD84777" w14:textId="77777777" w:rsidR="003F0BA7" w:rsidRDefault="003F0BA7" w:rsidP="003F0BA7"/>
    <w:p w14:paraId="585599FE" w14:textId="77777777" w:rsidR="003F0BA7" w:rsidRDefault="003F0BA7" w:rsidP="003F0BA7">
      <w:pPr>
        <w:pStyle w:val="a0"/>
      </w:pPr>
    </w:p>
    <w:p w14:paraId="3FC6C996" w14:textId="77777777" w:rsidR="003F0BA7" w:rsidRDefault="003F0BA7" w:rsidP="003F0BA7"/>
    <w:p w14:paraId="01C324D9" w14:textId="77777777" w:rsidR="003F0BA7" w:rsidRDefault="003F0BA7" w:rsidP="003F0BA7">
      <w:pPr>
        <w:pStyle w:val="a0"/>
      </w:pPr>
    </w:p>
    <w:p w14:paraId="00FD403D" w14:textId="77777777" w:rsidR="003F0BA7" w:rsidRDefault="003F0BA7" w:rsidP="003F0BA7"/>
    <w:p w14:paraId="2FF2EFEE" w14:textId="77777777" w:rsidR="003F0BA7" w:rsidRDefault="003F0BA7" w:rsidP="003F0BA7">
      <w:pPr>
        <w:pStyle w:val="a0"/>
      </w:pPr>
    </w:p>
    <w:p w14:paraId="0099658D" w14:textId="77777777" w:rsidR="003F0BA7" w:rsidRPr="003F0BA7" w:rsidRDefault="003F0BA7" w:rsidP="003F0BA7"/>
    <w:p w14:paraId="5335880D" w14:textId="77777777" w:rsidR="00F1795F" w:rsidRDefault="00000000">
      <w:pPr>
        <w:pStyle w:val="a5"/>
        <w:ind w:firstLine="0"/>
        <w:jc w:val="center"/>
        <w:rPr>
          <w:rFonts w:ascii="仿宋" w:eastAsia="仿宋" w:hAnsi="仿宋" w:cs="仿宋"/>
        </w:rPr>
      </w:pPr>
      <w:r>
        <w:rPr>
          <w:rFonts w:ascii="Cambria" w:eastAsia="宋体" w:hAnsi="Cambria" w:cs="宋体" w:hint="eastAsia"/>
          <w:b/>
          <w:sz w:val="28"/>
        </w:rPr>
        <w:t>6</w:t>
      </w:r>
      <w:r>
        <w:rPr>
          <w:rFonts w:ascii="Cambria" w:eastAsia="宋体" w:hAnsi="Cambria" w:cs="宋体"/>
          <w:b/>
          <w:sz w:val="28"/>
        </w:rPr>
        <w:t>资格证明文件</w:t>
      </w:r>
    </w:p>
    <w:p w14:paraId="47B14891" w14:textId="77777777" w:rsidR="00F1795F" w:rsidRDefault="00000000">
      <w:pPr>
        <w:pStyle w:val="a5"/>
        <w:ind w:firstLine="0"/>
        <w:jc w:val="center"/>
        <w:rPr>
          <w:rFonts w:ascii="仿宋" w:eastAsia="仿宋" w:hAnsi="仿宋" w:cs="仿宋"/>
        </w:rPr>
      </w:pPr>
      <w:r>
        <w:rPr>
          <w:rFonts w:ascii="仿宋" w:eastAsia="仿宋" w:hAnsi="仿宋" w:cs="仿宋" w:hint="eastAsia"/>
          <w:b/>
        </w:rPr>
        <w:t xml:space="preserve">（1）营业执照  </w:t>
      </w:r>
      <w:r>
        <w:rPr>
          <w:rFonts w:ascii="仿宋" w:eastAsia="仿宋" w:hAnsi="仿宋" w:cs="仿宋" w:hint="eastAsia"/>
        </w:rPr>
        <w:t>（复印件并加盖公章）</w:t>
      </w:r>
    </w:p>
    <w:p w14:paraId="7739C774" w14:textId="77777777" w:rsidR="00F1795F" w:rsidRDefault="00F1795F">
      <w:pPr>
        <w:pStyle w:val="a5"/>
        <w:ind w:firstLine="0"/>
        <w:rPr>
          <w:rFonts w:ascii="仿宋" w:eastAsia="仿宋" w:hAnsi="仿宋" w:cs="仿宋"/>
        </w:rPr>
      </w:pPr>
    </w:p>
    <w:p w14:paraId="7EA592BD" w14:textId="77777777" w:rsidR="00F1795F" w:rsidRDefault="00000000">
      <w:pPr>
        <w:pStyle w:val="a5"/>
        <w:ind w:rightChars="-100" w:right="-210" w:firstLineChars="400" w:firstLine="964"/>
        <w:rPr>
          <w:rFonts w:ascii="仿宋" w:eastAsia="仿宋" w:hAnsi="仿宋" w:cs="仿宋"/>
          <w:b/>
        </w:rPr>
      </w:pPr>
      <w:r>
        <w:rPr>
          <w:rFonts w:ascii="仿宋" w:eastAsia="仿宋" w:hAnsi="仿宋" w:cs="仿宋" w:hint="eastAsia"/>
          <w:b/>
        </w:rPr>
        <w:t>（2）法定代表人身份证明或法定代表人授权书</w:t>
      </w:r>
    </w:p>
    <w:p w14:paraId="30FB688D" w14:textId="77777777" w:rsidR="00F1795F" w:rsidRDefault="00000000">
      <w:pPr>
        <w:pStyle w:val="a5"/>
        <w:ind w:firstLine="0"/>
        <w:rPr>
          <w:rFonts w:ascii="仿宋" w:eastAsia="仿宋" w:hAnsi="仿宋" w:cs="仿宋"/>
          <w:b/>
        </w:rPr>
      </w:pPr>
      <w:r>
        <w:rPr>
          <w:rFonts w:ascii="仿宋" w:eastAsia="仿宋" w:hAnsi="仿宋" w:cs="仿宋" w:hint="eastAsia"/>
          <w:b/>
        </w:rPr>
        <w:t>法定代表人身份证明</w:t>
      </w:r>
    </w:p>
    <w:p w14:paraId="37E6C7DC" w14:textId="77777777" w:rsidR="00F1795F" w:rsidRDefault="00000000">
      <w:pPr>
        <w:spacing w:line="400" w:lineRule="exact"/>
        <w:jc w:val="center"/>
        <w:rPr>
          <w:rFonts w:ascii="仿宋" w:eastAsia="仿宋" w:hAnsi="仿宋" w:cs="仿宋"/>
          <w:b/>
          <w:sz w:val="24"/>
        </w:rPr>
      </w:pPr>
      <w:r>
        <w:rPr>
          <w:rFonts w:ascii="仿宋" w:eastAsia="仿宋" w:hAnsi="仿宋" w:cs="仿宋" w:hint="eastAsia"/>
          <w:bCs/>
          <w:sz w:val="24"/>
        </w:rPr>
        <w:t>（法定代表人参加投标时提供）</w:t>
      </w:r>
    </w:p>
    <w:p w14:paraId="2B8E0636" w14:textId="77777777" w:rsidR="00F1795F"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u w:val="single"/>
        </w:rPr>
        <w:t xml:space="preserve">                                       </w:t>
      </w:r>
    </w:p>
    <w:p w14:paraId="0290FD71" w14:textId="77777777" w:rsidR="00F1795F"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0F5797E5" w14:textId="77777777" w:rsidR="00F1795F"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w:t>
      </w:r>
    </w:p>
    <w:p w14:paraId="2E6AD661" w14:textId="77777777" w:rsidR="00F1795F" w:rsidRDefault="00000000">
      <w:pPr>
        <w:spacing w:line="440" w:lineRule="exact"/>
        <w:ind w:firstLineChars="200" w:firstLine="480"/>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14:paraId="53AF1BD5" w14:textId="77777777" w:rsidR="00F1795F"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（供应商名称）           </w:t>
      </w:r>
      <w:r>
        <w:rPr>
          <w:rFonts w:ascii="仿宋" w:eastAsia="仿宋" w:hAnsi="仿宋" w:cs="仿宋" w:hint="eastAsia"/>
          <w:sz w:val="24"/>
        </w:rPr>
        <w:t>的法定代表人。</w:t>
      </w:r>
    </w:p>
    <w:p w14:paraId="7FCB96FD" w14:textId="77777777" w:rsidR="00F1795F" w:rsidRDefault="00000000">
      <w:pPr>
        <w:spacing w:line="440" w:lineRule="exact"/>
        <w:ind w:firstLineChars="200" w:firstLine="480"/>
        <w:rPr>
          <w:rFonts w:ascii="仿宋" w:eastAsia="仿宋" w:hAnsi="仿宋" w:cs="仿宋"/>
          <w:sz w:val="24"/>
        </w:rPr>
      </w:pPr>
      <w:r>
        <w:rPr>
          <w:rFonts w:ascii="仿宋" w:eastAsia="仿宋" w:hAnsi="仿宋" w:cs="仿宋" w:hint="eastAsia"/>
          <w:sz w:val="24"/>
        </w:rPr>
        <w:t>特此证明。</w:t>
      </w:r>
    </w:p>
    <w:p w14:paraId="406C553B" w14:textId="77777777" w:rsidR="00F1795F" w:rsidRDefault="00000000">
      <w:pPr>
        <w:spacing w:line="440" w:lineRule="exact"/>
        <w:ind w:firstLineChars="200" w:firstLine="482"/>
        <w:rPr>
          <w:rFonts w:ascii="仿宋" w:eastAsia="仿宋" w:hAnsi="仿宋" w:cs="仿宋"/>
          <w:sz w:val="24"/>
        </w:rPr>
      </w:pPr>
      <w:r>
        <w:rPr>
          <w:rFonts w:ascii="仿宋" w:eastAsia="仿宋" w:hAnsi="仿宋" w:cs="仿宋" w:hint="eastAsia"/>
          <w:b/>
          <w:sz w:val="24"/>
        </w:rPr>
        <w:t>附：法定代表人身份证复印件。</w:t>
      </w:r>
    </w:p>
    <w:p w14:paraId="170E92E0" w14:textId="77777777" w:rsidR="00F1795F" w:rsidRDefault="00F1795F">
      <w:pPr>
        <w:spacing w:line="440" w:lineRule="exact"/>
        <w:ind w:firstLineChars="200" w:firstLine="480"/>
        <w:rPr>
          <w:rFonts w:ascii="仿宋" w:eastAsia="仿宋" w:hAnsi="仿宋" w:cs="仿宋"/>
          <w:sz w:val="24"/>
        </w:rPr>
      </w:pPr>
    </w:p>
    <w:p w14:paraId="25255812" w14:textId="77777777" w:rsidR="00F1795F" w:rsidRDefault="00000000">
      <w:pPr>
        <w:spacing w:line="440" w:lineRule="exact"/>
        <w:jc w:val="right"/>
        <w:rPr>
          <w:rFonts w:ascii="仿宋" w:eastAsia="仿宋" w:hAnsi="仿宋" w:cs="仿宋"/>
          <w:sz w:val="24"/>
        </w:rPr>
      </w:pPr>
      <w:r>
        <w:rPr>
          <w:rFonts w:ascii="仿宋" w:eastAsia="仿宋" w:hAnsi="仿宋" w:cs="仿宋" w:hint="eastAsia"/>
          <w:sz w:val="24"/>
        </w:rPr>
        <w:t xml:space="preserve"> 供应商单位：</w:t>
      </w:r>
      <w:r>
        <w:rPr>
          <w:rFonts w:ascii="仿宋" w:eastAsia="仿宋" w:hAnsi="仿宋" w:cs="仿宋" w:hint="eastAsia"/>
          <w:sz w:val="24"/>
          <w:u w:val="single"/>
        </w:rPr>
        <w:t xml:space="preserve">      （盖公章） </w:t>
      </w:r>
    </w:p>
    <w:p w14:paraId="24B062F6" w14:textId="77777777" w:rsidR="00F1795F" w:rsidRDefault="00000000">
      <w:pPr>
        <w:spacing w:line="440" w:lineRule="exact"/>
        <w:ind w:firstLineChars="2350" w:firstLine="5640"/>
        <w:rPr>
          <w:rFonts w:ascii="仿宋" w:eastAsia="仿宋" w:hAnsi="仿宋" w:cs="仿宋"/>
          <w:b/>
          <w:sz w:val="24"/>
        </w:rPr>
      </w:pPr>
      <w:r>
        <w:rPr>
          <w:rFonts w:ascii="仿宋" w:eastAsia="仿宋" w:hAnsi="仿宋" w:cs="仿宋" w:hint="eastAsia"/>
          <w:sz w:val="24"/>
        </w:rPr>
        <w:t>日    期：</w:t>
      </w:r>
    </w:p>
    <w:p w14:paraId="1DD14898" w14:textId="77777777" w:rsidR="00F1795F" w:rsidRDefault="00000000">
      <w:pPr>
        <w:pStyle w:val="a5"/>
        <w:ind w:firstLine="0"/>
        <w:jc w:val="center"/>
        <w:rPr>
          <w:rFonts w:ascii="仿宋" w:eastAsia="仿宋" w:hAnsi="仿宋" w:cs="仿宋"/>
          <w:b/>
        </w:rPr>
      </w:pPr>
      <w:r>
        <w:rPr>
          <w:rFonts w:ascii="仿宋" w:eastAsia="仿宋" w:hAnsi="仿宋" w:cs="仿宋" w:hint="eastAsia"/>
          <w:b/>
        </w:rPr>
        <w:t>法定代表人授权书</w:t>
      </w:r>
    </w:p>
    <w:p w14:paraId="00DA9ECD" w14:textId="77777777" w:rsidR="00F1795F" w:rsidRDefault="00000000">
      <w:pPr>
        <w:spacing w:line="400" w:lineRule="exact"/>
        <w:jc w:val="center"/>
        <w:rPr>
          <w:rFonts w:ascii="仿宋" w:eastAsia="仿宋" w:hAnsi="仿宋" w:cs="仿宋"/>
          <w:bCs/>
          <w:sz w:val="24"/>
        </w:rPr>
      </w:pPr>
      <w:r>
        <w:rPr>
          <w:rFonts w:ascii="仿宋" w:eastAsia="仿宋" w:hAnsi="仿宋" w:cs="仿宋" w:hint="eastAsia"/>
          <w:bCs/>
          <w:sz w:val="24"/>
        </w:rPr>
        <w:t>（非法定代表人参加投标时提供）</w:t>
      </w:r>
    </w:p>
    <w:p w14:paraId="5E0ADF0F" w14:textId="77777777" w:rsidR="00F1795F" w:rsidRDefault="00000000">
      <w:pPr>
        <w:pStyle w:val="a5"/>
        <w:spacing w:line="440" w:lineRule="exact"/>
        <w:ind w:firstLine="0"/>
        <w:rPr>
          <w:rFonts w:ascii="仿宋" w:eastAsia="仿宋" w:hAnsi="仿宋" w:cs="仿宋"/>
        </w:rPr>
      </w:pPr>
      <w:r>
        <w:rPr>
          <w:rFonts w:ascii="仿宋" w:eastAsia="仿宋" w:hAnsi="仿宋" w:cs="仿宋" w:hint="eastAsia"/>
          <w:u w:val="single"/>
        </w:rPr>
        <w:t xml:space="preserve">  致 （</w:t>
      </w:r>
      <w:r>
        <w:rPr>
          <w:rFonts w:ascii="仿宋" w:eastAsia="仿宋" w:hAnsi="仿宋" w:cs="仿宋" w:hint="eastAsia"/>
          <w:i/>
          <w:u w:val="single"/>
        </w:rPr>
        <w:t>采购人</w:t>
      </w:r>
      <w:r>
        <w:rPr>
          <w:rFonts w:ascii="仿宋" w:eastAsia="仿宋" w:hAnsi="仿宋" w:cs="仿宋" w:hint="eastAsia"/>
          <w:u w:val="single"/>
        </w:rPr>
        <w:t xml:space="preserve">）               </w:t>
      </w:r>
      <w:r>
        <w:rPr>
          <w:rFonts w:ascii="仿宋" w:eastAsia="仿宋" w:hAnsi="仿宋" w:cs="仿宋" w:hint="eastAsia"/>
        </w:rPr>
        <w:t>：</w:t>
      </w:r>
    </w:p>
    <w:p w14:paraId="621C3251" w14:textId="77777777" w:rsidR="00F1795F" w:rsidRDefault="00000000">
      <w:pPr>
        <w:pStyle w:val="a5"/>
        <w:spacing w:line="440" w:lineRule="exact"/>
        <w:ind w:firstLineChars="200"/>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i/>
          <w:u w:val="single"/>
        </w:rPr>
        <w:t>供应商名称</w:t>
      </w:r>
      <w:r>
        <w:rPr>
          <w:rFonts w:ascii="仿宋" w:eastAsia="仿宋" w:hAnsi="仿宋" w:cs="仿宋" w:hint="eastAsia"/>
          <w:u w:val="single"/>
        </w:rPr>
        <w:t xml:space="preserve">）   </w:t>
      </w:r>
      <w:r>
        <w:rPr>
          <w:rFonts w:ascii="仿宋" w:eastAsia="仿宋" w:hAnsi="仿宋" w:cs="仿宋" w:hint="eastAsia"/>
        </w:rPr>
        <w:t>法定代表人</w:t>
      </w:r>
      <w:r>
        <w:rPr>
          <w:rFonts w:ascii="仿宋" w:eastAsia="仿宋" w:hAnsi="仿宋" w:cs="仿宋" w:hint="eastAsia"/>
          <w:u w:val="single"/>
        </w:rPr>
        <w:t xml:space="preserve">  </w:t>
      </w:r>
      <w:r>
        <w:rPr>
          <w:rFonts w:ascii="仿宋" w:eastAsia="仿宋" w:hAnsi="仿宋" w:cs="仿宋" w:hint="eastAsia"/>
          <w:i/>
          <w:u w:val="single"/>
        </w:rPr>
        <w:t>（姓名、职务）</w:t>
      </w:r>
      <w:r>
        <w:rPr>
          <w:rFonts w:ascii="仿宋" w:eastAsia="仿宋" w:hAnsi="仿宋" w:cs="仿宋" w:hint="eastAsia"/>
          <w:u w:val="single"/>
        </w:rPr>
        <w:t xml:space="preserve">  </w:t>
      </w:r>
      <w:r>
        <w:rPr>
          <w:rFonts w:ascii="仿宋" w:eastAsia="仿宋" w:hAnsi="仿宋" w:cs="仿宋" w:hint="eastAsia"/>
        </w:rPr>
        <w:t>授权</w:t>
      </w:r>
      <w:r>
        <w:rPr>
          <w:rFonts w:ascii="仿宋" w:eastAsia="仿宋" w:hAnsi="仿宋" w:cs="仿宋" w:hint="eastAsia"/>
          <w:u w:val="single"/>
        </w:rPr>
        <w:t xml:space="preserve">  （</w:t>
      </w:r>
      <w:r>
        <w:rPr>
          <w:rFonts w:ascii="仿宋" w:eastAsia="仿宋" w:hAnsi="仿宋" w:cs="仿宋" w:hint="eastAsia"/>
          <w:i/>
          <w:u w:val="single"/>
        </w:rPr>
        <w:t>被授权代表姓名、职务</w:t>
      </w:r>
      <w:r>
        <w:rPr>
          <w:rFonts w:ascii="仿宋" w:eastAsia="仿宋" w:hAnsi="仿宋" w:cs="仿宋" w:hint="eastAsia"/>
          <w:u w:val="single"/>
        </w:rPr>
        <w:t xml:space="preserve">）     </w:t>
      </w:r>
      <w:r>
        <w:rPr>
          <w:rFonts w:ascii="仿宋" w:eastAsia="仿宋" w:hAnsi="仿宋" w:cs="仿宋" w:hint="eastAsia"/>
        </w:rPr>
        <w:t>为本单位合法代理人，参加</w:t>
      </w:r>
      <w:r>
        <w:rPr>
          <w:rFonts w:ascii="仿宋" w:eastAsia="仿宋" w:hAnsi="仿宋" w:cs="仿宋" w:hint="eastAsia"/>
          <w:i/>
          <w:u w:val="single"/>
        </w:rPr>
        <w:t>（采购编号）（项目名称）</w:t>
      </w:r>
      <w:r>
        <w:rPr>
          <w:rFonts w:ascii="仿宋" w:eastAsia="仿宋" w:hAnsi="仿宋" w:cs="仿宋" w:hint="eastAsia"/>
          <w:u w:val="single"/>
        </w:rPr>
        <w:t xml:space="preserve">  </w:t>
      </w:r>
      <w:r>
        <w:rPr>
          <w:rFonts w:ascii="仿宋" w:eastAsia="仿宋" w:hAnsi="仿宋" w:cs="仿宋" w:hint="eastAsia"/>
        </w:rPr>
        <w:t>项目的采购活动，代表本单位处理采购活动中的一切事宜。</w:t>
      </w:r>
    </w:p>
    <w:p w14:paraId="6EC339FF" w14:textId="77777777" w:rsidR="00F1795F" w:rsidRDefault="00000000">
      <w:pPr>
        <w:pStyle w:val="a5"/>
        <w:spacing w:line="440" w:lineRule="exact"/>
        <w:ind w:firstLine="0"/>
        <w:rPr>
          <w:rFonts w:ascii="仿宋" w:eastAsia="仿宋" w:hAnsi="仿宋" w:cs="仿宋"/>
          <w:u w:val="single"/>
        </w:rPr>
      </w:pPr>
      <w:r>
        <w:rPr>
          <w:rFonts w:ascii="仿宋" w:eastAsia="仿宋" w:hAnsi="仿宋" w:cs="仿宋" w:hint="eastAsia"/>
        </w:rPr>
        <w:t xml:space="preserve">     本授权书于</w:t>
      </w:r>
      <w:r>
        <w:rPr>
          <w:rFonts w:ascii="仿宋" w:eastAsia="仿宋" w:hAnsi="仿宋" w:cs="仿宋" w:hint="eastAsia"/>
          <w:u w:val="single"/>
        </w:rPr>
        <w:t xml:space="preserve">       年   月    日</w:t>
      </w:r>
      <w:r>
        <w:rPr>
          <w:rFonts w:ascii="仿宋" w:eastAsia="仿宋" w:hAnsi="仿宋" w:cs="仿宋" w:hint="eastAsia"/>
        </w:rPr>
        <w:t>签字生效,特此声明。</w:t>
      </w:r>
    </w:p>
    <w:p w14:paraId="5294CD0B" w14:textId="77777777" w:rsidR="00F1795F" w:rsidRDefault="00F1795F">
      <w:pPr>
        <w:pStyle w:val="a5"/>
        <w:spacing w:line="440" w:lineRule="exact"/>
        <w:ind w:firstLine="0"/>
        <w:rPr>
          <w:rFonts w:ascii="仿宋" w:eastAsia="仿宋" w:hAnsi="仿宋" w:cs="仿宋"/>
        </w:rPr>
      </w:pPr>
    </w:p>
    <w:p w14:paraId="318AFDEE" w14:textId="77777777" w:rsidR="00F1795F" w:rsidRDefault="00000000">
      <w:pPr>
        <w:pStyle w:val="a5"/>
        <w:spacing w:line="440" w:lineRule="exact"/>
        <w:ind w:firstLine="0"/>
        <w:rPr>
          <w:rFonts w:ascii="仿宋" w:eastAsia="仿宋" w:hAnsi="仿宋" w:cs="仿宋"/>
        </w:rPr>
      </w:pPr>
      <w:r>
        <w:rPr>
          <w:rFonts w:ascii="仿宋" w:eastAsia="仿宋" w:hAnsi="仿宋" w:cs="仿宋" w:hint="eastAsia"/>
        </w:rPr>
        <w:t xml:space="preserve">                                          法定代表人（签字或盖章）：</w:t>
      </w:r>
    </w:p>
    <w:p w14:paraId="3C3C729F" w14:textId="77777777" w:rsidR="00F1795F" w:rsidRDefault="00000000">
      <w:pPr>
        <w:pStyle w:val="a5"/>
        <w:spacing w:line="440" w:lineRule="exact"/>
        <w:ind w:firstLine="0"/>
        <w:rPr>
          <w:rFonts w:ascii="仿宋" w:eastAsia="仿宋" w:hAnsi="仿宋" w:cs="仿宋"/>
        </w:rPr>
      </w:pPr>
      <w:r>
        <w:rPr>
          <w:rFonts w:ascii="仿宋" w:eastAsia="仿宋" w:hAnsi="仿宋" w:cs="仿宋" w:hint="eastAsia"/>
        </w:rPr>
        <w:t xml:space="preserve">                                          供应商单位（公章）：</w:t>
      </w:r>
    </w:p>
    <w:p w14:paraId="76060B76" w14:textId="77777777" w:rsidR="00F1795F" w:rsidRDefault="00000000">
      <w:pPr>
        <w:pStyle w:val="a5"/>
        <w:spacing w:line="440" w:lineRule="exact"/>
        <w:ind w:firstLine="0"/>
        <w:rPr>
          <w:rFonts w:ascii="仿宋" w:eastAsia="仿宋" w:hAnsi="仿宋" w:cs="仿宋"/>
        </w:rPr>
      </w:pPr>
      <w:r>
        <w:rPr>
          <w:rFonts w:ascii="仿宋" w:eastAsia="仿宋" w:hAnsi="仿宋" w:cs="仿宋" w:hint="eastAsia"/>
        </w:rPr>
        <w:t xml:space="preserve">                                          日  期：</w:t>
      </w:r>
    </w:p>
    <w:p w14:paraId="60F29591" w14:textId="77777777" w:rsidR="00F1795F" w:rsidRDefault="00000000">
      <w:pPr>
        <w:pStyle w:val="a5"/>
        <w:spacing w:line="400" w:lineRule="exact"/>
        <w:ind w:firstLine="0"/>
        <w:rPr>
          <w:rFonts w:ascii="仿宋" w:eastAsia="仿宋" w:hAnsi="仿宋" w:cs="仿宋"/>
        </w:rPr>
      </w:pPr>
      <w:r>
        <w:rPr>
          <w:rFonts w:ascii="仿宋" w:eastAsia="仿宋" w:hAnsi="仿宋" w:cs="仿宋" w:hint="eastAsia"/>
        </w:rPr>
        <w:t>附：</w:t>
      </w:r>
    </w:p>
    <w:p w14:paraId="5560C480" w14:textId="77777777" w:rsidR="00F1795F" w:rsidRDefault="00000000">
      <w:pPr>
        <w:pStyle w:val="a5"/>
        <w:spacing w:line="400" w:lineRule="exact"/>
        <w:ind w:firstLineChars="199" w:firstLine="478"/>
        <w:rPr>
          <w:rFonts w:ascii="仿宋" w:eastAsia="仿宋" w:hAnsi="仿宋" w:cs="仿宋"/>
        </w:rPr>
      </w:pPr>
      <w:r>
        <w:rPr>
          <w:rFonts w:ascii="仿宋" w:eastAsia="仿宋" w:hAnsi="仿宋" w:cs="仿宋" w:hint="eastAsia"/>
        </w:rPr>
        <w:t>被授权代表（签字）：</w:t>
      </w:r>
    </w:p>
    <w:p w14:paraId="7C5F40C2" w14:textId="77777777" w:rsidR="00F1795F" w:rsidRDefault="00000000">
      <w:pPr>
        <w:pStyle w:val="a5"/>
        <w:spacing w:line="400" w:lineRule="exact"/>
        <w:ind w:firstLine="0"/>
        <w:rPr>
          <w:rFonts w:ascii="仿宋" w:eastAsia="仿宋" w:hAnsi="仿宋" w:cs="仿宋"/>
        </w:rPr>
      </w:pPr>
      <w:r>
        <w:rPr>
          <w:rFonts w:ascii="仿宋" w:eastAsia="仿宋" w:hAnsi="仿宋" w:cs="仿宋" w:hint="eastAsia"/>
        </w:rPr>
        <w:t xml:space="preserve">    电    话：</w:t>
      </w:r>
    </w:p>
    <w:p w14:paraId="6D443FA5" w14:textId="77777777" w:rsidR="00F1795F" w:rsidRDefault="00000000">
      <w:pPr>
        <w:spacing w:line="440" w:lineRule="exact"/>
        <w:rPr>
          <w:rFonts w:ascii="仿宋" w:eastAsia="仿宋" w:hAnsi="仿宋" w:cs="仿宋"/>
          <w:b/>
          <w:sz w:val="24"/>
        </w:rPr>
      </w:pPr>
      <w:r>
        <w:rPr>
          <w:rFonts w:ascii="仿宋" w:eastAsia="仿宋" w:hAnsi="仿宋" w:cs="仿宋" w:hint="eastAsia"/>
          <w:b/>
          <w:sz w:val="24"/>
        </w:rPr>
        <w:t>附：法定代表人和被授权代表的身份证复印件。</w:t>
      </w:r>
    </w:p>
    <w:p w14:paraId="6E4A8FCE" w14:textId="77777777" w:rsidR="00F1795F" w:rsidRDefault="00F1795F">
      <w:pPr>
        <w:spacing w:line="440" w:lineRule="exact"/>
        <w:rPr>
          <w:rFonts w:ascii="仿宋" w:eastAsia="仿宋" w:hAnsi="仿宋" w:cs="仿宋"/>
          <w:b/>
          <w:sz w:val="24"/>
        </w:rPr>
      </w:pPr>
    </w:p>
    <w:p w14:paraId="0C79C1D5" w14:textId="77777777" w:rsidR="003F0BA7" w:rsidRDefault="003F0BA7">
      <w:pPr>
        <w:spacing w:line="440" w:lineRule="exact"/>
        <w:jc w:val="center"/>
        <w:rPr>
          <w:rFonts w:ascii="Cambria" w:eastAsia="宋体" w:hAnsi="Cambria" w:cs="宋体"/>
          <w:b/>
          <w:sz w:val="28"/>
        </w:rPr>
      </w:pPr>
    </w:p>
    <w:p w14:paraId="3D7BBD35" w14:textId="17D97567" w:rsidR="00F1795F" w:rsidRDefault="00000000">
      <w:pPr>
        <w:spacing w:line="440" w:lineRule="exact"/>
        <w:jc w:val="center"/>
        <w:rPr>
          <w:rFonts w:ascii="Cambria" w:eastAsia="宋体" w:hAnsi="Cambria" w:cs="宋体"/>
          <w:szCs w:val="21"/>
        </w:rPr>
      </w:pPr>
      <w:r>
        <w:rPr>
          <w:rFonts w:ascii="Cambria" w:eastAsia="宋体" w:hAnsi="Cambria" w:cs="宋体"/>
          <w:b/>
          <w:sz w:val="28"/>
        </w:rPr>
        <w:t>（</w:t>
      </w:r>
      <w:r>
        <w:rPr>
          <w:rFonts w:ascii="Cambria" w:eastAsia="宋体" w:hAnsi="Cambria" w:cs="宋体" w:hint="eastAsia"/>
          <w:b/>
          <w:sz w:val="28"/>
        </w:rPr>
        <w:t>3</w:t>
      </w:r>
      <w:r>
        <w:rPr>
          <w:rFonts w:ascii="Cambria" w:eastAsia="宋体" w:hAnsi="Cambria" w:cs="宋体"/>
          <w:b/>
          <w:sz w:val="28"/>
        </w:rPr>
        <w:t>）</w:t>
      </w:r>
      <w:r>
        <w:rPr>
          <w:rFonts w:ascii="Cambria" w:eastAsia="宋体" w:hAnsi="Cambria" w:cs="宋体" w:hint="eastAsia"/>
          <w:b/>
          <w:sz w:val="28"/>
        </w:rPr>
        <w:t>采购公告</w:t>
      </w:r>
      <w:r>
        <w:rPr>
          <w:rFonts w:ascii="Cambria" w:eastAsia="宋体" w:hAnsi="Cambria" w:cs="宋体"/>
          <w:b/>
          <w:sz w:val="28"/>
        </w:rPr>
        <w:t>中要求提供的资格证明文件</w:t>
      </w:r>
    </w:p>
    <w:p w14:paraId="4F167F55" w14:textId="77777777" w:rsidR="00F1795F" w:rsidRDefault="00000000">
      <w:pPr>
        <w:pStyle w:val="a5"/>
        <w:spacing w:line="520" w:lineRule="exact"/>
        <w:ind w:firstLine="0"/>
        <w:jc w:val="center"/>
        <w:rPr>
          <w:rFonts w:ascii="仿宋" w:eastAsia="仿宋" w:hAnsi="仿宋" w:cs="仿宋"/>
        </w:rPr>
      </w:pPr>
      <w:r>
        <w:rPr>
          <w:rFonts w:ascii="仿宋" w:eastAsia="仿宋" w:hAnsi="仿宋" w:cs="仿宋" w:hint="eastAsia"/>
          <w:b/>
        </w:rPr>
        <w:t>合格供应商的资格承诺书</w:t>
      </w:r>
    </w:p>
    <w:p w14:paraId="2D1FBAFE" w14:textId="77777777" w:rsidR="00F1795F" w:rsidRDefault="00000000">
      <w:pPr>
        <w:tabs>
          <w:tab w:val="left" w:pos="606"/>
        </w:tabs>
        <w:spacing w:line="360" w:lineRule="exact"/>
        <w:rPr>
          <w:rFonts w:ascii="仿宋" w:eastAsia="仿宋" w:hAnsi="仿宋" w:cs="仿宋"/>
          <w:sz w:val="24"/>
        </w:rPr>
      </w:pPr>
      <w:r>
        <w:rPr>
          <w:rFonts w:ascii="仿宋" w:eastAsia="仿宋" w:hAnsi="仿宋" w:cs="仿宋" w:hint="eastAsia"/>
          <w:sz w:val="24"/>
        </w:rPr>
        <w:t>我单位：</w:t>
      </w:r>
    </w:p>
    <w:p w14:paraId="35557751" w14:textId="77777777" w:rsidR="00F1795F" w:rsidRDefault="00000000">
      <w:pPr>
        <w:tabs>
          <w:tab w:val="left" w:pos="606"/>
        </w:tabs>
        <w:spacing w:beforeLines="50" w:before="156" w:line="400" w:lineRule="exact"/>
        <w:ind w:firstLineChars="200" w:firstLine="480"/>
        <w:rPr>
          <w:rFonts w:ascii="仿宋" w:eastAsia="仿宋" w:hAnsi="仿宋" w:cs="仿宋"/>
          <w:sz w:val="24"/>
        </w:rPr>
      </w:pPr>
      <w:r>
        <w:rPr>
          <w:rFonts w:ascii="仿宋" w:eastAsia="仿宋" w:hAnsi="仿宋" w:cs="仿宋" w:hint="eastAsia"/>
          <w:sz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2ACF3E7C" w14:textId="77777777" w:rsidR="00F1795F" w:rsidRDefault="00000000">
      <w:pPr>
        <w:tabs>
          <w:tab w:val="left" w:pos="606"/>
        </w:tabs>
        <w:spacing w:beforeLines="50" w:before="156" w:line="400" w:lineRule="exact"/>
        <w:ind w:firstLineChars="200" w:firstLine="480"/>
        <w:rPr>
          <w:rFonts w:ascii="仿宋" w:eastAsia="仿宋" w:hAnsi="仿宋" w:cs="仿宋"/>
          <w:sz w:val="24"/>
        </w:rPr>
      </w:pPr>
      <w:r>
        <w:rPr>
          <w:rFonts w:ascii="仿宋" w:eastAsia="仿宋" w:hAnsi="仿宋" w:cs="仿宋" w:hint="eastAsia"/>
          <w:sz w:val="24"/>
        </w:rPr>
        <w:t>单位负责人为同一人或者存在直接控股、管理关系的不同供应商，不得同时参加同一合同项下的采购活动。除单一来源采购项目外，为采购项目提供整体设计、规范编制或者项目管理、监理、检测等服务的供应商，不得再参加该采购项目的其他采购活动。</w:t>
      </w:r>
    </w:p>
    <w:p w14:paraId="6B9CEFA3" w14:textId="77777777" w:rsidR="00F1795F" w:rsidRDefault="00000000">
      <w:pPr>
        <w:tabs>
          <w:tab w:val="left" w:pos="606"/>
        </w:tabs>
        <w:spacing w:beforeLines="50" w:before="156" w:line="400" w:lineRule="exact"/>
        <w:ind w:firstLineChars="200" w:firstLine="480"/>
        <w:rPr>
          <w:rFonts w:ascii="仿宋" w:eastAsia="仿宋" w:hAnsi="仿宋" w:cs="仿宋"/>
          <w:sz w:val="24"/>
        </w:rPr>
      </w:pPr>
      <w:r>
        <w:rPr>
          <w:rFonts w:ascii="仿宋" w:eastAsia="仿宋" w:hAnsi="仿宋" w:cs="仿宋" w:hint="eastAsia"/>
          <w:sz w:val="24"/>
        </w:rPr>
        <w:t>特此承诺！</w:t>
      </w:r>
    </w:p>
    <w:p w14:paraId="7EA24330" w14:textId="77777777" w:rsidR="00F1795F" w:rsidRDefault="00F1795F">
      <w:pPr>
        <w:pStyle w:val="a5"/>
        <w:spacing w:line="520" w:lineRule="exact"/>
        <w:ind w:firstLine="0"/>
        <w:rPr>
          <w:rFonts w:ascii="仿宋" w:eastAsia="仿宋" w:hAnsi="仿宋" w:cs="仿宋"/>
        </w:rPr>
      </w:pPr>
    </w:p>
    <w:p w14:paraId="31F875C2" w14:textId="77777777" w:rsidR="00F1795F" w:rsidRDefault="00000000">
      <w:pPr>
        <w:pStyle w:val="a5"/>
        <w:spacing w:beforeLines="50" w:before="156" w:line="360" w:lineRule="exact"/>
        <w:ind w:firstLineChars="1726" w:firstLine="4142"/>
        <w:rPr>
          <w:rFonts w:ascii="仿宋" w:eastAsia="仿宋" w:hAnsi="仿宋" w:cs="仿宋"/>
        </w:rPr>
      </w:pPr>
      <w:r>
        <w:rPr>
          <w:rFonts w:ascii="仿宋" w:eastAsia="仿宋" w:hAnsi="仿宋" w:cs="仿宋" w:hint="eastAsia"/>
        </w:rPr>
        <w:t>供应商单位（盖公章）：</w:t>
      </w:r>
    </w:p>
    <w:p w14:paraId="23CA6DEB" w14:textId="77777777" w:rsidR="00F1795F" w:rsidRDefault="00000000">
      <w:pPr>
        <w:pStyle w:val="a5"/>
        <w:spacing w:beforeLines="50" w:before="156" w:line="360" w:lineRule="exact"/>
        <w:ind w:firstLineChars="1726" w:firstLine="4142"/>
        <w:rPr>
          <w:rFonts w:ascii="仿宋" w:eastAsia="仿宋" w:hAnsi="仿宋" w:cs="仿宋"/>
        </w:rPr>
      </w:pPr>
      <w:r>
        <w:rPr>
          <w:rFonts w:ascii="仿宋" w:eastAsia="仿宋" w:hAnsi="仿宋" w:cs="仿宋" w:hint="eastAsia"/>
        </w:rPr>
        <w:t>法定代表人或被授权代表人（签字）：</w:t>
      </w:r>
    </w:p>
    <w:p w14:paraId="27E78D11" w14:textId="77777777" w:rsidR="00F1795F" w:rsidRDefault="00000000">
      <w:pPr>
        <w:pStyle w:val="a5"/>
        <w:spacing w:beforeLines="50" w:before="156" w:line="360" w:lineRule="exact"/>
        <w:ind w:firstLineChars="2143" w:firstLine="5143"/>
        <w:rPr>
          <w:rFonts w:ascii="仿宋" w:eastAsia="仿宋" w:hAnsi="仿宋" w:cs="仿宋"/>
        </w:rPr>
      </w:pPr>
      <w:r>
        <w:rPr>
          <w:rFonts w:ascii="仿宋" w:eastAsia="仿宋" w:hAnsi="仿宋" w:cs="仿宋" w:hint="eastAsia"/>
        </w:rPr>
        <w:t>日期：</w:t>
      </w:r>
    </w:p>
    <w:p w14:paraId="791B7D98" w14:textId="77777777" w:rsidR="00F1795F" w:rsidRDefault="00F1795F">
      <w:pPr>
        <w:pStyle w:val="a5"/>
        <w:spacing w:line="480" w:lineRule="auto"/>
        <w:ind w:firstLine="0"/>
        <w:rPr>
          <w:rFonts w:ascii="Cambria" w:eastAsia="宋体" w:hAnsi="Cambria" w:cs="宋体"/>
        </w:rPr>
      </w:pPr>
    </w:p>
    <w:p w14:paraId="2EAE27CE" w14:textId="77777777" w:rsidR="00F1795F" w:rsidRDefault="00000000">
      <w:pPr>
        <w:spacing w:line="580" w:lineRule="exact"/>
        <w:jc w:val="center"/>
        <w:rPr>
          <w:rFonts w:ascii="Cambria" w:eastAsia="宋体" w:hAnsi="Cambria" w:cs="宋体"/>
          <w:b/>
          <w:sz w:val="28"/>
        </w:rPr>
      </w:pPr>
      <w:r>
        <w:rPr>
          <w:rFonts w:ascii="Cambria" w:eastAsia="宋体" w:hAnsi="Cambria" w:cs="宋体" w:hint="eastAsia"/>
          <w:b/>
          <w:sz w:val="28"/>
        </w:rPr>
        <w:t>7</w:t>
      </w:r>
      <w:r>
        <w:rPr>
          <w:rFonts w:ascii="Cambria" w:eastAsia="宋体" w:hAnsi="Cambria" w:cs="宋体" w:hint="eastAsia"/>
          <w:b/>
          <w:sz w:val="28"/>
        </w:rPr>
        <w:t>项目实施方案、服务</w:t>
      </w:r>
      <w:r>
        <w:rPr>
          <w:rFonts w:ascii="Cambria" w:eastAsia="宋体" w:hAnsi="Cambria" w:cs="宋体"/>
          <w:b/>
          <w:sz w:val="28"/>
        </w:rPr>
        <w:t>方案</w:t>
      </w:r>
      <w:r>
        <w:rPr>
          <w:rFonts w:ascii="Cambria" w:eastAsia="宋体" w:hAnsi="Cambria" w:cs="宋体" w:hint="eastAsia"/>
          <w:b/>
          <w:sz w:val="28"/>
        </w:rPr>
        <w:t>、服务承诺</w:t>
      </w:r>
    </w:p>
    <w:p w14:paraId="6A39DFC7" w14:textId="77777777" w:rsidR="00F1795F" w:rsidRDefault="00000000">
      <w:pPr>
        <w:pStyle w:val="a5"/>
        <w:spacing w:line="400" w:lineRule="exact"/>
        <w:ind w:firstLine="0"/>
        <w:jc w:val="center"/>
        <w:rPr>
          <w:rFonts w:ascii="Cambria" w:eastAsia="宋体" w:hAnsi="Cambria" w:cs="宋体"/>
          <w:sz w:val="28"/>
        </w:rPr>
      </w:pPr>
      <w:r>
        <w:rPr>
          <w:rFonts w:ascii="Cambria" w:eastAsia="宋体" w:hAnsi="Cambria" w:cs="宋体"/>
          <w:sz w:val="28"/>
        </w:rPr>
        <w:t>（格式自拟）</w:t>
      </w:r>
    </w:p>
    <w:p w14:paraId="494ABC3F" w14:textId="77777777" w:rsidR="00F1795F" w:rsidRDefault="00F1795F">
      <w:pPr>
        <w:pStyle w:val="a5"/>
        <w:spacing w:line="520" w:lineRule="exact"/>
        <w:ind w:firstLine="0"/>
        <w:rPr>
          <w:rFonts w:ascii="Cambria" w:eastAsia="宋体" w:hAnsi="Cambria" w:cs="宋体"/>
          <w:b/>
          <w:sz w:val="28"/>
        </w:rPr>
      </w:pPr>
    </w:p>
    <w:p w14:paraId="53248664" w14:textId="77777777" w:rsidR="00F1795F" w:rsidRDefault="00000000">
      <w:pPr>
        <w:pStyle w:val="a5"/>
        <w:spacing w:line="520" w:lineRule="exact"/>
        <w:ind w:firstLine="0"/>
        <w:jc w:val="center"/>
        <w:rPr>
          <w:rFonts w:ascii="Cambria" w:eastAsia="宋体" w:hAnsi="Cambria" w:cs="宋体"/>
          <w:b/>
          <w:sz w:val="28"/>
        </w:rPr>
      </w:pPr>
      <w:r>
        <w:rPr>
          <w:rFonts w:ascii="Cambria" w:eastAsia="宋体" w:hAnsi="Cambria" w:cs="宋体" w:hint="eastAsia"/>
          <w:b/>
          <w:sz w:val="28"/>
        </w:rPr>
        <w:t>8</w:t>
      </w:r>
      <w:r>
        <w:rPr>
          <w:rFonts w:ascii="Cambria" w:eastAsia="宋体" w:hAnsi="Cambria" w:cs="宋体"/>
          <w:b/>
          <w:sz w:val="28"/>
        </w:rPr>
        <w:t>采购文件规定或供应商认为需要提供的其他资料</w:t>
      </w:r>
    </w:p>
    <w:p w14:paraId="3B448B70" w14:textId="77777777" w:rsidR="00F1795F" w:rsidRDefault="00F1795F">
      <w:pPr>
        <w:rPr>
          <w:rFonts w:ascii="仿宋_GB2312" w:eastAsia="仿宋_GB2312" w:hAnsi="仿宋" w:cs="仿宋"/>
          <w:sz w:val="32"/>
          <w:szCs w:val="32"/>
        </w:rPr>
      </w:pPr>
    </w:p>
    <w:p w14:paraId="4FA60ABF" w14:textId="77777777" w:rsidR="00F1795F" w:rsidRDefault="00000000">
      <w:pPr>
        <w:rPr>
          <w:rFonts w:ascii="仿宋_GB2312" w:eastAsia="仿宋_GB2312" w:hAnsi="仿宋" w:cs="仿宋"/>
          <w:sz w:val="32"/>
          <w:szCs w:val="32"/>
        </w:rPr>
      </w:pPr>
      <w:r>
        <w:rPr>
          <w:rFonts w:ascii="仿宋_GB2312" w:eastAsia="仿宋_GB2312" w:hAnsi="仿宋" w:cs="仿宋"/>
          <w:sz w:val="32"/>
          <w:szCs w:val="32"/>
        </w:rPr>
        <w:br w:type="page"/>
      </w:r>
    </w:p>
    <w:p w14:paraId="2FF73108" w14:textId="77777777" w:rsidR="00F1795F" w:rsidRDefault="00000000">
      <w:pPr>
        <w:pStyle w:val="1"/>
        <w:tabs>
          <w:tab w:val="left" w:pos="1800"/>
          <w:tab w:val="left" w:pos="4211"/>
        </w:tabs>
        <w:spacing w:line="360" w:lineRule="auto"/>
        <w:jc w:val="center"/>
        <w:rPr>
          <w:rFonts w:ascii="仿宋" w:eastAsia="仿宋" w:hAnsi="仿宋" w:cs="仿宋" w:hint="default"/>
          <w:sz w:val="24"/>
          <w:szCs w:val="24"/>
        </w:rPr>
      </w:pPr>
      <w:r>
        <w:rPr>
          <w:rFonts w:ascii="Cambria" w:hAnsi="Cambria" w:cs="宋体"/>
          <w:sz w:val="28"/>
          <w:szCs w:val="28"/>
        </w:rPr>
        <w:lastRenderedPageBreak/>
        <w:t>9</w:t>
      </w:r>
      <w:r>
        <w:rPr>
          <w:rFonts w:ascii="仿宋" w:eastAsia="仿宋" w:hAnsi="仿宋" w:cs="仿宋"/>
          <w:sz w:val="28"/>
          <w:szCs w:val="28"/>
        </w:rPr>
        <w:t>采购合同（仅供参考）</w:t>
      </w:r>
    </w:p>
    <w:p w14:paraId="3920CC1C" w14:textId="77777777" w:rsidR="00F1795F" w:rsidRDefault="00000000">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14:paraId="3A431D99" w14:textId="77777777" w:rsidR="00F1795F" w:rsidRDefault="00000000">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14:paraId="3BD33EBD" w14:textId="77777777" w:rsidR="00F1795F" w:rsidRDefault="00000000">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14:paraId="321AAF6E" w14:textId="77777777" w:rsidR="00F1795F" w:rsidRDefault="00000000">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根据《院内自行采购工作规范【2022】144号》《中华人民共和国民法典》要求，参照《中华人民共和国政府采购法》等法律法规及资阳市第一人民医院             采购项目（项目编号：      ）的“采购要求”、乙方的“响应情况”，甲、乙双方同意签订本合同。双方同意共同遵守如下条款“</w:t>
      </w:r>
    </w:p>
    <w:p w14:paraId="44C8CF79"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一、服务内容</w:t>
      </w:r>
    </w:p>
    <w:p w14:paraId="66CC3DDB" w14:textId="77777777" w:rsidR="00F1795F" w:rsidRDefault="00F1795F">
      <w:pPr>
        <w:spacing w:line="420" w:lineRule="exact"/>
        <w:rPr>
          <w:rFonts w:ascii="仿宋" w:eastAsia="仿宋" w:hAnsi="仿宋" w:cs="仿宋"/>
          <w:sz w:val="24"/>
        </w:rPr>
      </w:pPr>
    </w:p>
    <w:p w14:paraId="446DDFC9"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二、合同金额</w:t>
      </w:r>
    </w:p>
    <w:p w14:paraId="462F0B12"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本合同金额为（大写）：_____________元（￥_______________元）人民币。</w:t>
      </w:r>
    </w:p>
    <w:p w14:paraId="15C87E58"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三、技术资料</w:t>
      </w:r>
    </w:p>
    <w:p w14:paraId="47A3B06A"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1.乙方应按采购文件规定的时间向甲方提供有关服务。</w:t>
      </w:r>
    </w:p>
    <w:p w14:paraId="6DB3A00E"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 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sz w:val="24"/>
        </w:rPr>
        <w:t>向履行</w:t>
      </w:r>
      <w:proofErr w:type="gramEnd"/>
      <w:r>
        <w:rPr>
          <w:rFonts w:ascii="仿宋" w:eastAsia="仿宋" w:hAnsi="仿宋" w:cs="仿宋" w:hint="eastAsia"/>
          <w:sz w:val="24"/>
        </w:rPr>
        <w:t>本合同有关的人员提供，也应注意保密并限于履行合同的必需范围。</w:t>
      </w:r>
    </w:p>
    <w:p w14:paraId="1F103937"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四、知识产权</w:t>
      </w:r>
    </w:p>
    <w:p w14:paraId="4C6FBDD5"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乙方应保证提供服务过程中不会侵犯任何第三方的知识产权。</w:t>
      </w:r>
    </w:p>
    <w:p w14:paraId="75D27FD3"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五、履约保证金（如有）</w:t>
      </w:r>
    </w:p>
    <w:p w14:paraId="277EADA0"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乙方交纳人民币</w:t>
      </w:r>
      <w:r>
        <w:rPr>
          <w:rFonts w:ascii="仿宋" w:eastAsia="仿宋" w:hAnsi="仿宋" w:cs="仿宋" w:hint="eastAsia"/>
          <w:sz w:val="24"/>
          <w:u w:val="single"/>
        </w:rPr>
        <w:t>△</w:t>
      </w:r>
      <w:r>
        <w:rPr>
          <w:rFonts w:ascii="仿宋" w:eastAsia="仿宋" w:hAnsi="仿宋" w:cs="仿宋" w:hint="eastAsia"/>
          <w:sz w:val="24"/>
        </w:rPr>
        <w:t>元作为本合同的履约保证金。</w:t>
      </w:r>
    </w:p>
    <w:p w14:paraId="41D7A339"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六、转包或分包</w:t>
      </w:r>
    </w:p>
    <w:p w14:paraId="089DA238"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1.本合同范围的服务，应由乙方直接供应，不得转让他人供应；</w:t>
      </w:r>
    </w:p>
    <w:p w14:paraId="2264F006"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 除非得到甲方的书面同意，乙方不得将本合同范围的服务全部或部分分包给他人供应；</w:t>
      </w:r>
    </w:p>
    <w:p w14:paraId="1558DA11"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3.如有转让和未经甲方同意的分包行为，甲方有权解除合同，没收履约保证金并追究乙方的违约责任。</w:t>
      </w:r>
    </w:p>
    <w:p w14:paraId="0CB28762"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七、服务质量保证期（如适用）</w:t>
      </w:r>
    </w:p>
    <w:p w14:paraId="38007FD6"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 服务质量保证期</w:t>
      </w:r>
      <w:r>
        <w:rPr>
          <w:rFonts w:ascii="仿宋" w:eastAsia="仿宋" w:hAnsi="仿宋" w:cs="仿宋" w:hint="eastAsia"/>
          <w:sz w:val="24"/>
          <w:u w:val="single"/>
        </w:rPr>
        <w:t xml:space="preserve">      </w:t>
      </w:r>
      <w:r>
        <w:rPr>
          <w:rFonts w:ascii="仿宋" w:eastAsia="仿宋" w:hAnsi="仿宋" w:cs="仿宋" w:hint="eastAsia"/>
          <w:sz w:val="24"/>
        </w:rPr>
        <w:t>年。（自验收合格之日起计）</w:t>
      </w:r>
    </w:p>
    <w:p w14:paraId="0635084B"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八、合同履行时间、履行地点</w:t>
      </w:r>
    </w:p>
    <w:p w14:paraId="3B8BC6AA"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 履行时间：</w:t>
      </w:r>
    </w:p>
    <w:p w14:paraId="7C51420B"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 履行地点：</w:t>
      </w:r>
    </w:p>
    <w:p w14:paraId="545F9B7A" w14:textId="77777777" w:rsidR="00F1795F" w:rsidRDefault="00000000">
      <w:pPr>
        <w:spacing w:line="420" w:lineRule="exact"/>
        <w:rPr>
          <w:rFonts w:ascii="仿宋" w:eastAsia="仿宋" w:hAnsi="仿宋" w:cs="仿宋"/>
          <w:sz w:val="24"/>
        </w:rPr>
      </w:pPr>
      <w:r>
        <w:rPr>
          <w:rFonts w:ascii="仿宋" w:eastAsia="仿宋" w:hAnsi="仿宋" w:cs="仿宋" w:hint="eastAsia"/>
          <w:sz w:val="24"/>
        </w:rPr>
        <w:lastRenderedPageBreak/>
        <w:t>九、付款方式</w:t>
      </w:r>
    </w:p>
    <w:p w14:paraId="72DC7E58"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履约保证金（选用）：</w:t>
      </w:r>
    </w:p>
    <w:p w14:paraId="0FE7ECCF"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付款方式：</w:t>
      </w:r>
    </w:p>
    <w:p w14:paraId="4F7477F9"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十、税费</w:t>
      </w:r>
    </w:p>
    <w:p w14:paraId="422B5CD4"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本合同执行中相关的一切税费均由乙方负担。</w:t>
      </w:r>
    </w:p>
    <w:p w14:paraId="149514E6"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十一、质量保证及后续服务</w:t>
      </w:r>
    </w:p>
    <w:p w14:paraId="364F73E7"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 乙方应按采购文件规定向甲方提供服务。</w:t>
      </w:r>
    </w:p>
    <w:p w14:paraId="211E2F2D"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 乙方提供的服务成果在服务质量保证期内发生故障，乙方应负责免费提供后续服务。对达不到要求者，根据实际情况，经双方协商，可按以下办法处理：</w:t>
      </w:r>
    </w:p>
    <w:p w14:paraId="1E04850D"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⑴重做：由乙方承担所发生的全部费用。</w:t>
      </w:r>
    </w:p>
    <w:p w14:paraId="2E7103F0"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⑵贬值处理：由甲乙双方合议定价。</w:t>
      </w:r>
    </w:p>
    <w:p w14:paraId="40B0DB37"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⑶解除合同。</w:t>
      </w:r>
    </w:p>
    <w:p w14:paraId="5BD69C54"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3． 如在使用过程中发生问题，乙方在接到甲方通知后在</w:t>
      </w:r>
      <w:r>
        <w:rPr>
          <w:rFonts w:ascii="仿宋" w:eastAsia="仿宋" w:hAnsi="仿宋" w:cs="仿宋" w:hint="eastAsia"/>
          <w:sz w:val="24"/>
          <w:u w:val="single"/>
        </w:rPr>
        <w:t>△</w:t>
      </w:r>
      <w:r>
        <w:rPr>
          <w:rFonts w:ascii="仿宋" w:eastAsia="仿宋" w:hAnsi="仿宋" w:cs="仿宋" w:hint="eastAsia"/>
          <w:sz w:val="24"/>
        </w:rPr>
        <w:t>小时内到达甲方现场。</w:t>
      </w:r>
    </w:p>
    <w:p w14:paraId="53382A11"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4．在服务质量保证期内，乙方应对出现的质量及安全问题负责处理解决并承担</w:t>
      </w:r>
    </w:p>
    <w:p w14:paraId="2CB2A911"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一切费用。</w:t>
      </w:r>
    </w:p>
    <w:p w14:paraId="5D0CB150"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十二、违约责任</w:t>
      </w:r>
    </w:p>
    <w:p w14:paraId="4AFB367C"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1．甲方无正当理由拒收接受服务的，甲方向乙方偿付合同款项百分之五作为违约金。</w:t>
      </w:r>
    </w:p>
    <w:p w14:paraId="22660685"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2．甲方无故逾期验收和办理款项支付手续的,甲方应按逾期付款总额每日万分之五向乙方支付违约金。</w:t>
      </w:r>
    </w:p>
    <w:p w14:paraId="3F14DD21"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E741966"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十三、不可抗力事件处理</w:t>
      </w:r>
    </w:p>
    <w:p w14:paraId="66FF32CC"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14:paraId="674CA6A8"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2．不可抗力事件发生后，应立即通知对方，并寄送有关权威机构出具的证明。</w:t>
      </w:r>
    </w:p>
    <w:p w14:paraId="02A2601D"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3．不可抗力事件延续120天以上，双方应通过友好协商，确定是否继续履行合同。</w:t>
      </w:r>
    </w:p>
    <w:p w14:paraId="2A4DED49"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十四、诉讼</w:t>
      </w:r>
    </w:p>
    <w:p w14:paraId="0A94DE92"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 xml:space="preserve"> 双方在执行合同中所发生的一切争议，应通过协商解决。如协商不成，可向甲</w:t>
      </w:r>
      <w:r>
        <w:rPr>
          <w:rFonts w:ascii="仿宋" w:eastAsia="仿宋" w:hAnsi="仿宋" w:cs="仿宋" w:hint="eastAsia"/>
          <w:sz w:val="24"/>
        </w:rPr>
        <w:lastRenderedPageBreak/>
        <w:t>方所在地法院起诉。</w:t>
      </w:r>
    </w:p>
    <w:p w14:paraId="0C2B3161"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十五、合同生效及其它</w:t>
      </w:r>
    </w:p>
    <w:p w14:paraId="7011FB66"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1．合同由双方法定代表人或授权代表签字并加盖单位公章后生效。</w:t>
      </w:r>
    </w:p>
    <w:p w14:paraId="7CE67BDA"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2．本合同未尽事宜，遵照《民法典》有关条文执行。</w:t>
      </w:r>
    </w:p>
    <w:p w14:paraId="312A4784" w14:textId="77777777" w:rsidR="00F1795F" w:rsidRDefault="00000000">
      <w:pPr>
        <w:spacing w:line="420" w:lineRule="exact"/>
        <w:rPr>
          <w:rFonts w:ascii="仿宋" w:eastAsia="仿宋" w:hAnsi="仿宋" w:cs="仿宋"/>
          <w:sz w:val="24"/>
        </w:rPr>
      </w:pPr>
      <w:r>
        <w:rPr>
          <w:rFonts w:ascii="仿宋" w:eastAsia="仿宋" w:hAnsi="仿宋" w:cs="仿宋" w:hint="eastAsia"/>
          <w:sz w:val="24"/>
        </w:rPr>
        <w:t>3．本合同正本一式</w:t>
      </w:r>
      <w:r>
        <w:rPr>
          <w:rFonts w:ascii="仿宋" w:eastAsia="仿宋" w:hAnsi="仿宋" w:cs="仿宋" w:hint="eastAsia"/>
          <w:sz w:val="24"/>
          <w:u w:val="single"/>
        </w:rPr>
        <w:t>△</w:t>
      </w:r>
      <w:r>
        <w:rPr>
          <w:rFonts w:ascii="仿宋" w:eastAsia="仿宋" w:hAnsi="仿宋" w:cs="仿宋" w:hint="eastAsia"/>
          <w:sz w:val="24"/>
        </w:rPr>
        <w:t>份，具有同等法律效力，甲乙双方各执</w:t>
      </w:r>
      <w:r>
        <w:rPr>
          <w:rFonts w:ascii="仿宋" w:eastAsia="仿宋" w:hAnsi="仿宋" w:cs="仿宋" w:hint="eastAsia"/>
          <w:sz w:val="24"/>
          <w:u w:val="single"/>
        </w:rPr>
        <w:t>△</w:t>
      </w:r>
      <w:r>
        <w:rPr>
          <w:rFonts w:ascii="仿宋" w:eastAsia="仿宋" w:hAnsi="仿宋" w:cs="仿宋" w:hint="eastAsia"/>
          <w:sz w:val="24"/>
        </w:rPr>
        <w:t>份；</w:t>
      </w:r>
      <w:r>
        <w:rPr>
          <w:rFonts w:ascii="仿宋" w:eastAsia="仿宋" w:hAnsi="仿宋" w:cs="仿宋" w:hint="eastAsia"/>
          <w:sz w:val="24"/>
          <w:u w:val="single"/>
        </w:rPr>
        <w:t>△</w:t>
      </w:r>
      <w:r>
        <w:rPr>
          <w:rFonts w:ascii="仿宋" w:eastAsia="仿宋" w:hAnsi="仿宋" w:cs="仿宋" w:hint="eastAsia"/>
          <w:sz w:val="24"/>
        </w:rPr>
        <w:t>份，（用途）。</w:t>
      </w:r>
    </w:p>
    <w:p w14:paraId="3E066D64" w14:textId="77777777" w:rsidR="00F1795F" w:rsidRDefault="00F1795F">
      <w:pPr>
        <w:spacing w:line="420" w:lineRule="exact"/>
        <w:ind w:firstLineChars="100" w:firstLine="240"/>
        <w:rPr>
          <w:rFonts w:ascii="Cambria" w:hAnsi="Cambria" w:cs="宋体"/>
          <w:sz w:val="24"/>
        </w:rPr>
      </w:pPr>
    </w:p>
    <w:tbl>
      <w:tblPr>
        <w:tblW w:w="9956" w:type="dxa"/>
        <w:jc w:val="center"/>
        <w:tblLayout w:type="fixed"/>
        <w:tblLook w:val="04A0" w:firstRow="1" w:lastRow="0" w:firstColumn="1" w:lastColumn="0" w:noHBand="0" w:noVBand="1"/>
      </w:tblPr>
      <w:tblGrid>
        <w:gridCol w:w="4919"/>
        <w:gridCol w:w="5037"/>
      </w:tblGrid>
      <w:tr w:rsidR="00F1795F" w14:paraId="2F4670A7" w14:textId="77777777">
        <w:trPr>
          <w:trHeight w:val="1406"/>
          <w:jc w:val="center"/>
        </w:trPr>
        <w:tc>
          <w:tcPr>
            <w:tcW w:w="4919" w:type="dxa"/>
          </w:tcPr>
          <w:p w14:paraId="179F7863"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14:paraId="5BDA2662" w14:textId="77777777" w:rsidR="00F1795F" w:rsidRDefault="00000000">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w:t>
            </w:r>
            <w:proofErr w:type="gramStart"/>
            <w:r>
              <w:rPr>
                <w:rFonts w:ascii="仿宋_GB2312" w:eastAsia="仿宋_GB2312" w:hAnsi="仿宋_GB2312" w:cs="仿宋_GB2312" w:hint="eastAsia"/>
                <w:sz w:val="22"/>
              </w:rPr>
              <w:t>市雁江区</w:t>
            </w:r>
            <w:proofErr w:type="gramEnd"/>
            <w:r>
              <w:rPr>
                <w:rFonts w:ascii="仿宋_GB2312" w:eastAsia="仿宋_GB2312" w:hAnsi="仿宋_GB2312" w:cs="仿宋_GB2312" w:hint="eastAsia"/>
                <w:sz w:val="22"/>
              </w:rPr>
              <w:t>仁德西路66号</w:t>
            </w:r>
          </w:p>
          <w:p w14:paraId="5AFF7530" w14:textId="77777777" w:rsidR="00F1795F" w:rsidRDefault="00000000">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14:paraId="153F8862"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415FD831"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14:paraId="14F5994F"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14:paraId="2D072672"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14:paraId="065AA67B"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14:paraId="5EB15F99"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14:paraId="55AD6325"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14:paraId="77C1783A" w14:textId="77777777" w:rsidR="00F1795F" w:rsidRDefault="00000000">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14:paraId="542E3797" w14:textId="77777777" w:rsidR="00F1795F" w:rsidRDefault="00000000">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14:paraId="0C1772B3"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7A980481"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14:paraId="34F1D402"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14:paraId="3C5F100B"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14:paraId="25F73C22"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18CA986E" w14:textId="77777777" w:rsidR="00F1795F" w:rsidRDefault="00000000">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14:paraId="3C5C9574" w14:textId="77777777" w:rsidR="00F1795F" w:rsidRDefault="00000000">
      <w:pPr>
        <w:rPr>
          <w:rFonts w:ascii="Cambria" w:hAnsi="Cambria" w:cs="宋体"/>
          <w:b/>
          <w:sz w:val="32"/>
          <w:szCs w:val="32"/>
        </w:rPr>
      </w:pPr>
      <w:r>
        <w:rPr>
          <w:rFonts w:ascii="Cambria" w:hAnsi="Cambria" w:cs="宋体"/>
          <w:b/>
          <w:sz w:val="32"/>
          <w:szCs w:val="32"/>
        </w:rPr>
        <w:br w:type="page"/>
      </w:r>
    </w:p>
    <w:p w14:paraId="46DE545D" w14:textId="77777777" w:rsidR="00F1795F" w:rsidRPr="00C9082A" w:rsidRDefault="00000000">
      <w:pPr>
        <w:widowControl/>
        <w:spacing w:line="360" w:lineRule="exact"/>
        <w:rPr>
          <w:rFonts w:ascii="仿宋" w:eastAsia="仿宋" w:hAnsi="仿宋" w:cs="仿宋"/>
          <w:sz w:val="24"/>
        </w:rPr>
      </w:pPr>
      <w:r w:rsidRPr="00C9082A">
        <w:rPr>
          <w:rFonts w:ascii="仿宋" w:eastAsia="仿宋" w:hAnsi="仿宋" w:cs="仿宋" w:hint="eastAsia"/>
          <w:sz w:val="24"/>
        </w:rPr>
        <w:lastRenderedPageBreak/>
        <w:t>附件2：</w:t>
      </w:r>
    </w:p>
    <w:p w14:paraId="5A5749BA" w14:textId="77777777" w:rsidR="00F1795F" w:rsidRPr="00290983" w:rsidRDefault="00000000">
      <w:pPr>
        <w:widowControl/>
        <w:spacing w:line="360" w:lineRule="exact"/>
        <w:jc w:val="center"/>
        <w:rPr>
          <w:rFonts w:ascii="仿宋" w:eastAsia="仿宋" w:hAnsi="仿宋" w:cs="仿宋"/>
          <w:b/>
          <w:bCs/>
          <w:sz w:val="36"/>
          <w:szCs w:val="36"/>
        </w:rPr>
      </w:pPr>
      <w:r w:rsidRPr="00290983">
        <w:rPr>
          <w:rFonts w:ascii="仿宋" w:eastAsia="仿宋" w:hAnsi="仿宋" w:cs="仿宋" w:hint="eastAsia"/>
          <w:b/>
          <w:bCs/>
          <w:sz w:val="36"/>
          <w:szCs w:val="36"/>
        </w:rPr>
        <w:t>廉洁承诺书</w:t>
      </w:r>
    </w:p>
    <w:p w14:paraId="61B44B85" w14:textId="77777777" w:rsidR="00F1795F" w:rsidRPr="00C9082A" w:rsidRDefault="00000000">
      <w:pPr>
        <w:widowControl/>
        <w:spacing w:line="360" w:lineRule="exact"/>
        <w:ind w:firstLineChars="200" w:firstLine="480"/>
        <w:rPr>
          <w:rFonts w:ascii="仿宋" w:eastAsia="仿宋" w:hAnsi="仿宋" w:cs="仿宋"/>
          <w:sz w:val="24"/>
        </w:rPr>
      </w:pPr>
      <w:r w:rsidRPr="00C9082A">
        <w:rPr>
          <w:rFonts w:ascii="仿宋" w:eastAsia="仿宋" w:hAnsi="仿宋" w:cs="仿宋" w:hint="eastAsia"/>
          <w:sz w:val="24"/>
        </w:rPr>
        <w:t>为了全面贯彻落实中共中央办公厅、国务院办公厅共同签发的《〈关于开展治理商业贿赂专项工作的意见〉的通知》和国家卫生健康委、国家中医药管理局《关于开展治理医药购销领域商业贿赂专项工作的实施意见》及省卫生健康</w:t>
      </w:r>
      <w:proofErr w:type="gramStart"/>
      <w:r w:rsidRPr="00C9082A">
        <w:rPr>
          <w:rFonts w:ascii="仿宋" w:eastAsia="仿宋" w:hAnsi="仿宋" w:cs="仿宋" w:hint="eastAsia"/>
          <w:sz w:val="24"/>
        </w:rPr>
        <w:t>委治理</w:t>
      </w:r>
      <w:proofErr w:type="gramEnd"/>
      <w:r w:rsidRPr="00C9082A">
        <w:rPr>
          <w:rFonts w:ascii="仿宋" w:eastAsia="仿宋" w:hAnsi="仿宋" w:cs="仿宋" w:hint="eastAsia"/>
          <w:sz w:val="24"/>
        </w:rPr>
        <w:t>医药购销领域商业贿赂专项工作培训会议精神，结合资阳市第一人民医院反商业贿赂工作实际，依法保护双方在药品、医用设备、医用耗材、外包服务等购销活动中的合法权益，承诺如下：</w:t>
      </w:r>
    </w:p>
    <w:p w14:paraId="5CC21D2F"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进一步统一思想，充分认识开展治理商业贿赂专项治理的重要性、紧迫性和必要性。</w:t>
      </w:r>
    </w:p>
    <w:p w14:paraId="1DE6752F"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应积极配合医院开展自查自纠工作，积极配合对相关医务人员的商业贿赂行为进行查处。</w:t>
      </w:r>
    </w:p>
    <w:p w14:paraId="2D2A4F23"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不找有关领导干涉药品、医用设备、医用耗材等购销活动，不以贿赂的方式将上述商品销售到医院。</w:t>
      </w:r>
    </w:p>
    <w:p w14:paraId="4B2ABAFF"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不向药品、医用设备、医用耗材等购销人员给予各种名义的财物或回扣。</w:t>
      </w:r>
    </w:p>
    <w:p w14:paraId="415494D7"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不向从事药品、医用设备、医用耗材等相关活动的人员给予开单费、临床促销费、宣传费、劳务费、</w:t>
      </w:r>
      <w:proofErr w:type="gramStart"/>
      <w:r w:rsidRPr="00C9082A">
        <w:rPr>
          <w:rFonts w:ascii="仿宋" w:eastAsia="仿宋" w:hAnsi="仿宋" w:cs="仿宋" w:hint="eastAsia"/>
          <w:sz w:val="24"/>
        </w:rPr>
        <w:t>统方费</w:t>
      </w:r>
      <w:proofErr w:type="gramEnd"/>
      <w:r w:rsidRPr="00C9082A">
        <w:rPr>
          <w:rFonts w:ascii="仿宋" w:eastAsia="仿宋" w:hAnsi="仿宋" w:cs="仿宋" w:hint="eastAsia"/>
          <w:sz w:val="24"/>
        </w:rPr>
        <w:t>等费用。</w:t>
      </w:r>
    </w:p>
    <w:p w14:paraId="64DECB87"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不为医院相关人员报销电话费、娱乐费、差旅费、餐费等应由本人支付的各种费用。</w:t>
      </w:r>
    </w:p>
    <w:p w14:paraId="5232E890"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不组织甲方相关人员参加国内外旅游、座谈会、学术会等活动。</w:t>
      </w:r>
    </w:p>
    <w:p w14:paraId="0610B315"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不向甲方相关人员赠送各种实物及有价证券。</w:t>
      </w:r>
    </w:p>
    <w:p w14:paraId="49B2ED24"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不派工作人员到医院临床科室进行药品、医用设备、医用耗材的广告宣传。</w:t>
      </w:r>
    </w:p>
    <w:p w14:paraId="704066FA"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不以任何理由向医院及其相关人员进行商业贿。</w:t>
      </w:r>
    </w:p>
    <w:p w14:paraId="71BB6A0C"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如违反上述约定，医院有权单方终止现有购销关系，若违反承诺条款，公司承诺：三年内无权参加医院所有的采购活动。</w:t>
      </w:r>
    </w:p>
    <w:p w14:paraId="3DE0377C" w14:textId="77777777" w:rsidR="00F1795F" w:rsidRPr="00C9082A" w:rsidRDefault="00000000">
      <w:pPr>
        <w:widowControl/>
        <w:numPr>
          <w:ilvl w:val="0"/>
          <w:numId w:val="3"/>
        </w:numPr>
        <w:spacing w:line="360" w:lineRule="exact"/>
        <w:ind w:firstLineChars="200" w:firstLine="480"/>
        <w:rPr>
          <w:rFonts w:ascii="仿宋" w:eastAsia="仿宋" w:hAnsi="仿宋" w:cs="仿宋"/>
          <w:sz w:val="24"/>
        </w:rPr>
      </w:pPr>
      <w:r w:rsidRPr="00C9082A">
        <w:rPr>
          <w:rFonts w:ascii="仿宋" w:eastAsia="仿宋" w:hAnsi="仿宋" w:cs="仿宋" w:hint="eastAsia"/>
          <w:sz w:val="24"/>
        </w:rPr>
        <w:t>违反上述约定，应向医院支付违约金贰万元，医院可直接在双方购销款中扣除。</w:t>
      </w:r>
    </w:p>
    <w:p w14:paraId="5DBD63E4" w14:textId="77777777" w:rsidR="00F1795F" w:rsidRPr="00C9082A" w:rsidRDefault="00F1795F">
      <w:pPr>
        <w:widowControl/>
        <w:spacing w:line="360" w:lineRule="exact"/>
        <w:ind w:leftChars="200" w:left="420"/>
        <w:rPr>
          <w:rFonts w:ascii="仿宋" w:eastAsia="仿宋" w:hAnsi="仿宋" w:cs="仿宋"/>
          <w:sz w:val="24"/>
        </w:rPr>
      </w:pPr>
    </w:p>
    <w:p w14:paraId="45AE057C" w14:textId="77777777" w:rsidR="00F1795F" w:rsidRPr="00C9082A" w:rsidRDefault="00000000">
      <w:pPr>
        <w:widowControl/>
        <w:spacing w:line="360" w:lineRule="exact"/>
        <w:ind w:firstLineChars="1300" w:firstLine="3120"/>
        <w:rPr>
          <w:rFonts w:ascii="仿宋" w:eastAsia="仿宋" w:hAnsi="仿宋" w:cs="仿宋"/>
          <w:sz w:val="24"/>
        </w:rPr>
      </w:pPr>
      <w:r w:rsidRPr="00C9082A">
        <w:rPr>
          <w:rFonts w:ascii="仿宋" w:eastAsia="仿宋" w:hAnsi="仿宋" w:cs="仿宋" w:hint="eastAsia"/>
          <w:sz w:val="24"/>
        </w:rPr>
        <w:t>承诺公司：（盖章）</w:t>
      </w:r>
    </w:p>
    <w:p w14:paraId="40152FDA" w14:textId="77777777" w:rsidR="00F1795F" w:rsidRPr="00C9082A" w:rsidRDefault="00000000">
      <w:pPr>
        <w:widowControl/>
        <w:spacing w:line="360" w:lineRule="exact"/>
        <w:ind w:firstLineChars="1300" w:firstLine="3120"/>
        <w:rPr>
          <w:rFonts w:ascii="仿宋" w:eastAsia="仿宋" w:hAnsi="仿宋" w:cs="仿宋"/>
          <w:sz w:val="24"/>
        </w:rPr>
      </w:pPr>
      <w:r w:rsidRPr="00C9082A">
        <w:rPr>
          <w:rFonts w:ascii="仿宋" w:eastAsia="仿宋" w:hAnsi="仿宋" w:cs="仿宋" w:hint="eastAsia"/>
          <w:sz w:val="24"/>
        </w:rPr>
        <w:t>承诺代表：</w:t>
      </w:r>
    </w:p>
    <w:p w14:paraId="07D994D1" w14:textId="77777777" w:rsidR="00F1795F" w:rsidRPr="00C9082A" w:rsidRDefault="00000000">
      <w:pPr>
        <w:widowControl/>
        <w:spacing w:line="360" w:lineRule="exact"/>
        <w:ind w:firstLineChars="1300" w:firstLine="3120"/>
        <w:rPr>
          <w:rFonts w:ascii="仿宋" w:eastAsia="仿宋" w:hAnsi="仿宋" w:cs="仿宋"/>
          <w:sz w:val="24"/>
        </w:rPr>
      </w:pPr>
      <w:r w:rsidRPr="00C9082A">
        <w:rPr>
          <w:rFonts w:ascii="仿宋" w:eastAsia="仿宋" w:hAnsi="仿宋" w:cs="仿宋" w:hint="eastAsia"/>
          <w:sz w:val="24"/>
        </w:rPr>
        <w:t>承诺时间：2023年 月 日</w:t>
      </w:r>
    </w:p>
    <w:p w14:paraId="71D52C65" w14:textId="77777777" w:rsidR="009D4810" w:rsidRDefault="009D4810" w:rsidP="009D4810">
      <w:pPr>
        <w:pStyle w:val="a0"/>
      </w:pPr>
    </w:p>
    <w:p w14:paraId="412EC881" w14:textId="77777777" w:rsidR="00F1795F" w:rsidRDefault="00F1795F">
      <w:pPr>
        <w:pStyle w:val="a0"/>
      </w:pPr>
    </w:p>
    <w:sectPr w:rsidR="00F1795F">
      <w:headerReference w:type="default" r:id="rId8"/>
      <w:footerReference w:type="default" r:id="rId9"/>
      <w:pgSz w:w="11906" w:h="16838"/>
      <w:pgMar w:top="1440" w:right="1800" w:bottom="11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5DFF" w14:textId="77777777" w:rsidR="006822DE" w:rsidRDefault="006822DE">
      <w:r>
        <w:separator/>
      </w:r>
    </w:p>
  </w:endnote>
  <w:endnote w:type="continuationSeparator" w:id="0">
    <w:p w14:paraId="33B8D409" w14:textId="77777777" w:rsidR="006822DE" w:rsidRDefault="0068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à.ā">
    <w:altName w:val="宋体"/>
    <w:charset w:val="86"/>
    <w:family w:val="decorative"/>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546E" w14:textId="77777777" w:rsidR="00F1795F" w:rsidRDefault="00000000">
    <w:pPr>
      <w:pStyle w:val="a8"/>
      <w:rPr>
        <w:sz w:val="21"/>
        <w:szCs w:val="21"/>
      </w:rPr>
    </w:pPr>
    <w:r>
      <w:rPr>
        <w:noProof/>
        <w:sz w:val="21"/>
      </w:rPr>
      <mc:AlternateContent>
        <mc:Choice Requires="wps">
          <w:drawing>
            <wp:anchor distT="0" distB="0" distL="114300" distR="114300" simplePos="0" relativeHeight="251659264" behindDoc="0" locked="0" layoutInCell="1" allowOverlap="1" wp14:anchorId="388D60D6" wp14:editId="22C8C8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3E9FA" w14:textId="77777777" w:rsidR="00F1795F"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388D60D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BC3E9FA" w14:textId="77777777" w:rsidR="00F1795F"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EBB2" w14:textId="77777777" w:rsidR="006822DE" w:rsidRDefault="006822DE">
      <w:r>
        <w:separator/>
      </w:r>
    </w:p>
  </w:footnote>
  <w:footnote w:type="continuationSeparator" w:id="0">
    <w:p w14:paraId="64FB853A" w14:textId="77777777" w:rsidR="006822DE" w:rsidRDefault="0068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3E44" w14:textId="77777777" w:rsidR="00F1795F" w:rsidRDefault="00000000">
    <w:pPr>
      <w:pStyle w:val="a9"/>
      <w:jc w:val="both"/>
    </w:pPr>
    <w:r>
      <w:rPr>
        <w:rFonts w:hint="eastAsia"/>
      </w:rPr>
      <w:t>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6536"/>
    <w:multiLevelType w:val="singleLevel"/>
    <w:tmpl w:val="82056536"/>
    <w:lvl w:ilvl="0">
      <w:start w:val="1"/>
      <w:numFmt w:val="chineseCounting"/>
      <w:suff w:val="nothing"/>
      <w:lvlText w:val="%1、"/>
      <w:lvlJc w:val="left"/>
      <w:rPr>
        <w:rFonts w:hint="eastAsia"/>
      </w:rPr>
    </w:lvl>
  </w:abstractNum>
  <w:abstractNum w:abstractNumId="1" w15:restartNumberingAfterBreak="0">
    <w:nsid w:val="C4E47E85"/>
    <w:multiLevelType w:val="singleLevel"/>
    <w:tmpl w:val="C4E47E85"/>
    <w:lvl w:ilvl="0">
      <w:start w:val="1"/>
      <w:numFmt w:val="chineseCounting"/>
      <w:suff w:val="nothing"/>
      <w:lvlText w:val="%1、"/>
      <w:lvlJc w:val="left"/>
      <w:rPr>
        <w:rFonts w:hint="eastAsia"/>
      </w:rPr>
    </w:lvl>
  </w:abstractNum>
  <w:abstractNum w:abstractNumId="2" w15:restartNumberingAfterBreak="0">
    <w:nsid w:val="00A78D64"/>
    <w:multiLevelType w:val="singleLevel"/>
    <w:tmpl w:val="00A78D64"/>
    <w:lvl w:ilvl="0">
      <w:start w:val="7"/>
      <w:numFmt w:val="chineseCounting"/>
      <w:suff w:val="nothing"/>
      <w:lvlText w:val="%1、"/>
      <w:lvlJc w:val="left"/>
      <w:rPr>
        <w:rFonts w:hint="eastAsia"/>
      </w:rPr>
    </w:lvl>
  </w:abstractNum>
  <w:num w:numId="1" w16cid:durableId="95367629">
    <w:abstractNumId w:val="0"/>
  </w:num>
  <w:num w:numId="2" w16cid:durableId="925576360">
    <w:abstractNumId w:val="2"/>
  </w:num>
  <w:num w:numId="3" w16cid:durableId="168913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JkZDAxYjUyNDFmMjRlZjYzMGE3N2E4YjU4ZTk3ZmQifQ=="/>
  </w:docVars>
  <w:rsids>
    <w:rsidRoot w:val="00E23A84"/>
    <w:rsid w:val="000206B6"/>
    <w:rsid w:val="000208EF"/>
    <w:rsid w:val="000705CE"/>
    <w:rsid w:val="000A13E0"/>
    <w:rsid w:val="00140F75"/>
    <w:rsid w:val="00196494"/>
    <w:rsid w:val="00210EDD"/>
    <w:rsid w:val="002361AC"/>
    <w:rsid w:val="00246BF1"/>
    <w:rsid w:val="00262E77"/>
    <w:rsid w:val="00290983"/>
    <w:rsid w:val="002A7721"/>
    <w:rsid w:val="002B44B2"/>
    <w:rsid w:val="002D4663"/>
    <w:rsid w:val="00301467"/>
    <w:rsid w:val="00325B68"/>
    <w:rsid w:val="00341887"/>
    <w:rsid w:val="003927DE"/>
    <w:rsid w:val="003C0758"/>
    <w:rsid w:val="003D6656"/>
    <w:rsid w:val="003E08CD"/>
    <w:rsid w:val="003E38A5"/>
    <w:rsid w:val="003E72B8"/>
    <w:rsid w:val="003F08BD"/>
    <w:rsid w:val="003F0BA7"/>
    <w:rsid w:val="003F60CE"/>
    <w:rsid w:val="00491A40"/>
    <w:rsid w:val="004D1D82"/>
    <w:rsid w:val="004E2285"/>
    <w:rsid w:val="00506381"/>
    <w:rsid w:val="00545C19"/>
    <w:rsid w:val="00546C81"/>
    <w:rsid w:val="005501B1"/>
    <w:rsid w:val="00555271"/>
    <w:rsid w:val="005569EC"/>
    <w:rsid w:val="0059547D"/>
    <w:rsid w:val="005B199F"/>
    <w:rsid w:val="005C1E33"/>
    <w:rsid w:val="006025BE"/>
    <w:rsid w:val="006822DE"/>
    <w:rsid w:val="00694FFE"/>
    <w:rsid w:val="006B22D0"/>
    <w:rsid w:val="006F3649"/>
    <w:rsid w:val="007144BC"/>
    <w:rsid w:val="00716E37"/>
    <w:rsid w:val="00747DBA"/>
    <w:rsid w:val="00795A55"/>
    <w:rsid w:val="007A32EB"/>
    <w:rsid w:val="007C3B92"/>
    <w:rsid w:val="00825C30"/>
    <w:rsid w:val="008672A6"/>
    <w:rsid w:val="008B771B"/>
    <w:rsid w:val="008E5903"/>
    <w:rsid w:val="009453C5"/>
    <w:rsid w:val="009D4810"/>
    <w:rsid w:val="009E23E6"/>
    <w:rsid w:val="00A114A5"/>
    <w:rsid w:val="00A25801"/>
    <w:rsid w:val="00A52886"/>
    <w:rsid w:val="00A52983"/>
    <w:rsid w:val="00A75EB4"/>
    <w:rsid w:val="00A86A8D"/>
    <w:rsid w:val="00AB3E41"/>
    <w:rsid w:val="00AB4DB7"/>
    <w:rsid w:val="00AD3873"/>
    <w:rsid w:val="00AE28B9"/>
    <w:rsid w:val="00B10BF3"/>
    <w:rsid w:val="00B1344A"/>
    <w:rsid w:val="00B37591"/>
    <w:rsid w:val="00B85B15"/>
    <w:rsid w:val="00C2162C"/>
    <w:rsid w:val="00C35CD4"/>
    <w:rsid w:val="00C763E8"/>
    <w:rsid w:val="00C9082A"/>
    <w:rsid w:val="00C968BD"/>
    <w:rsid w:val="00CC3293"/>
    <w:rsid w:val="00CE1D8B"/>
    <w:rsid w:val="00D52461"/>
    <w:rsid w:val="00D63D50"/>
    <w:rsid w:val="00D805A3"/>
    <w:rsid w:val="00D81BB8"/>
    <w:rsid w:val="00DA55BB"/>
    <w:rsid w:val="00DB3141"/>
    <w:rsid w:val="00DB6089"/>
    <w:rsid w:val="00DE5B6B"/>
    <w:rsid w:val="00E23A84"/>
    <w:rsid w:val="00E24C95"/>
    <w:rsid w:val="00E41494"/>
    <w:rsid w:val="00E56E7F"/>
    <w:rsid w:val="00E72A07"/>
    <w:rsid w:val="00EA7A20"/>
    <w:rsid w:val="00EB14A6"/>
    <w:rsid w:val="00EB1E7F"/>
    <w:rsid w:val="00EE18BC"/>
    <w:rsid w:val="00F1795F"/>
    <w:rsid w:val="00F279EA"/>
    <w:rsid w:val="00F404EC"/>
    <w:rsid w:val="00F807CC"/>
    <w:rsid w:val="00F87F9B"/>
    <w:rsid w:val="00FC0873"/>
    <w:rsid w:val="00FC6D87"/>
    <w:rsid w:val="00FE5C03"/>
    <w:rsid w:val="00FF2E5D"/>
    <w:rsid w:val="00FF57AF"/>
    <w:rsid w:val="01095AB4"/>
    <w:rsid w:val="013013BE"/>
    <w:rsid w:val="013804B2"/>
    <w:rsid w:val="01385E4B"/>
    <w:rsid w:val="014157E5"/>
    <w:rsid w:val="018B595F"/>
    <w:rsid w:val="01F95B36"/>
    <w:rsid w:val="02251FF7"/>
    <w:rsid w:val="025660F4"/>
    <w:rsid w:val="02DC635B"/>
    <w:rsid w:val="034F3E96"/>
    <w:rsid w:val="03D64B35"/>
    <w:rsid w:val="03F54BCA"/>
    <w:rsid w:val="03F9792E"/>
    <w:rsid w:val="04804094"/>
    <w:rsid w:val="051370D0"/>
    <w:rsid w:val="053733DB"/>
    <w:rsid w:val="053F5599"/>
    <w:rsid w:val="055E5D80"/>
    <w:rsid w:val="05B47726"/>
    <w:rsid w:val="069876CE"/>
    <w:rsid w:val="069D6D4A"/>
    <w:rsid w:val="06B70D19"/>
    <w:rsid w:val="06BF7783"/>
    <w:rsid w:val="06F56FE8"/>
    <w:rsid w:val="07104AD0"/>
    <w:rsid w:val="07163FB1"/>
    <w:rsid w:val="074365A4"/>
    <w:rsid w:val="07803532"/>
    <w:rsid w:val="07AB211C"/>
    <w:rsid w:val="07C42EDA"/>
    <w:rsid w:val="07E46B04"/>
    <w:rsid w:val="07F00B52"/>
    <w:rsid w:val="08390C14"/>
    <w:rsid w:val="08467B14"/>
    <w:rsid w:val="087973B5"/>
    <w:rsid w:val="08B56CB7"/>
    <w:rsid w:val="08D61A5B"/>
    <w:rsid w:val="08FC4B7A"/>
    <w:rsid w:val="0972436B"/>
    <w:rsid w:val="09A65AD7"/>
    <w:rsid w:val="09B63DD7"/>
    <w:rsid w:val="09E20F21"/>
    <w:rsid w:val="0A394BD3"/>
    <w:rsid w:val="0ABD5379"/>
    <w:rsid w:val="0AE0433F"/>
    <w:rsid w:val="0B105308"/>
    <w:rsid w:val="0B4F7F6A"/>
    <w:rsid w:val="0BD25CAF"/>
    <w:rsid w:val="0BD835E9"/>
    <w:rsid w:val="0C1162B3"/>
    <w:rsid w:val="0C2B3C69"/>
    <w:rsid w:val="0C5613B1"/>
    <w:rsid w:val="0C9B0D69"/>
    <w:rsid w:val="0D113753"/>
    <w:rsid w:val="0D2B3589"/>
    <w:rsid w:val="0D375AD6"/>
    <w:rsid w:val="0D716DC5"/>
    <w:rsid w:val="0DCC30D3"/>
    <w:rsid w:val="0E0C2B3A"/>
    <w:rsid w:val="0E1213F7"/>
    <w:rsid w:val="0E294212"/>
    <w:rsid w:val="0E3414BF"/>
    <w:rsid w:val="0E6D0893"/>
    <w:rsid w:val="0ECA2898"/>
    <w:rsid w:val="0F7513D1"/>
    <w:rsid w:val="0F780614"/>
    <w:rsid w:val="0F7E662A"/>
    <w:rsid w:val="0F99687F"/>
    <w:rsid w:val="0FC34B5D"/>
    <w:rsid w:val="101A5768"/>
    <w:rsid w:val="10343A30"/>
    <w:rsid w:val="106B0773"/>
    <w:rsid w:val="10756FA2"/>
    <w:rsid w:val="10807AD0"/>
    <w:rsid w:val="10E869A7"/>
    <w:rsid w:val="116779EF"/>
    <w:rsid w:val="11990749"/>
    <w:rsid w:val="123F4757"/>
    <w:rsid w:val="13BB50D0"/>
    <w:rsid w:val="146A2182"/>
    <w:rsid w:val="14874298"/>
    <w:rsid w:val="14F4175F"/>
    <w:rsid w:val="16344156"/>
    <w:rsid w:val="163A6BDD"/>
    <w:rsid w:val="164074D3"/>
    <w:rsid w:val="167F4E7B"/>
    <w:rsid w:val="1695057A"/>
    <w:rsid w:val="172C5864"/>
    <w:rsid w:val="175C5C0A"/>
    <w:rsid w:val="178A6299"/>
    <w:rsid w:val="179A7B15"/>
    <w:rsid w:val="17B4577C"/>
    <w:rsid w:val="17BD2F39"/>
    <w:rsid w:val="17E51D48"/>
    <w:rsid w:val="17F751EC"/>
    <w:rsid w:val="18B02C60"/>
    <w:rsid w:val="18B37C9C"/>
    <w:rsid w:val="194660D8"/>
    <w:rsid w:val="1B0A4DD2"/>
    <w:rsid w:val="1B8D11D8"/>
    <w:rsid w:val="1BA56903"/>
    <w:rsid w:val="1C0D6075"/>
    <w:rsid w:val="1CF154B6"/>
    <w:rsid w:val="1D340963"/>
    <w:rsid w:val="1D455454"/>
    <w:rsid w:val="1D74684A"/>
    <w:rsid w:val="1D8066AD"/>
    <w:rsid w:val="1D8138BE"/>
    <w:rsid w:val="1D9C548C"/>
    <w:rsid w:val="1EFA3768"/>
    <w:rsid w:val="1F475B09"/>
    <w:rsid w:val="1F7C464D"/>
    <w:rsid w:val="1FB16DD4"/>
    <w:rsid w:val="1FCE29B5"/>
    <w:rsid w:val="1FD262DB"/>
    <w:rsid w:val="1FE93434"/>
    <w:rsid w:val="20842A5B"/>
    <w:rsid w:val="209D51BC"/>
    <w:rsid w:val="209E0D55"/>
    <w:rsid w:val="212637DE"/>
    <w:rsid w:val="2160305E"/>
    <w:rsid w:val="218A72A7"/>
    <w:rsid w:val="227004BB"/>
    <w:rsid w:val="22711192"/>
    <w:rsid w:val="22877591"/>
    <w:rsid w:val="228F7C89"/>
    <w:rsid w:val="22A11240"/>
    <w:rsid w:val="22D74EB7"/>
    <w:rsid w:val="22E05D1E"/>
    <w:rsid w:val="23183E4B"/>
    <w:rsid w:val="23512F52"/>
    <w:rsid w:val="23925499"/>
    <w:rsid w:val="23CB62A4"/>
    <w:rsid w:val="2452399A"/>
    <w:rsid w:val="249A2F6D"/>
    <w:rsid w:val="24E80ED2"/>
    <w:rsid w:val="25105100"/>
    <w:rsid w:val="259231B3"/>
    <w:rsid w:val="25995849"/>
    <w:rsid w:val="25A55172"/>
    <w:rsid w:val="25BC28CC"/>
    <w:rsid w:val="25EF7028"/>
    <w:rsid w:val="25F91DDB"/>
    <w:rsid w:val="26215BE9"/>
    <w:rsid w:val="26437496"/>
    <w:rsid w:val="2654595D"/>
    <w:rsid w:val="265D08F7"/>
    <w:rsid w:val="266E3F52"/>
    <w:rsid w:val="26743F4F"/>
    <w:rsid w:val="2702368A"/>
    <w:rsid w:val="2724237E"/>
    <w:rsid w:val="278B4EAB"/>
    <w:rsid w:val="28CA2613"/>
    <w:rsid w:val="28EA31EA"/>
    <w:rsid w:val="291E003F"/>
    <w:rsid w:val="296B37DE"/>
    <w:rsid w:val="296D491F"/>
    <w:rsid w:val="29756299"/>
    <w:rsid w:val="29BC4C85"/>
    <w:rsid w:val="29BC52C6"/>
    <w:rsid w:val="29C25904"/>
    <w:rsid w:val="29D4048C"/>
    <w:rsid w:val="29DE1C17"/>
    <w:rsid w:val="2A0841AB"/>
    <w:rsid w:val="2A510287"/>
    <w:rsid w:val="2AEF7781"/>
    <w:rsid w:val="2AF21535"/>
    <w:rsid w:val="2B1A05C3"/>
    <w:rsid w:val="2B50600E"/>
    <w:rsid w:val="2B9022C4"/>
    <w:rsid w:val="2BF15B58"/>
    <w:rsid w:val="2C19407B"/>
    <w:rsid w:val="2C2771E3"/>
    <w:rsid w:val="2C3B6E70"/>
    <w:rsid w:val="2C465509"/>
    <w:rsid w:val="2C6676DE"/>
    <w:rsid w:val="2CAF07FB"/>
    <w:rsid w:val="2CB10BAC"/>
    <w:rsid w:val="2CB2075F"/>
    <w:rsid w:val="2CD71115"/>
    <w:rsid w:val="2D0A7236"/>
    <w:rsid w:val="2D453AD8"/>
    <w:rsid w:val="2D884695"/>
    <w:rsid w:val="2D9B53E2"/>
    <w:rsid w:val="2DCB5832"/>
    <w:rsid w:val="2DDF4884"/>
    <w:rsid w:val="2DE42B63"/>
    <w:rsid w:val="2E484967"/>
    <w:rsid w:val="2EC26E48"/>
    <w:rsid w:val="2ED24F88"/>
    <w:rsid w:val="2F3E7A94"/>
    <w:rsid w:val="2F602E6F"/>
    <w:rsid w:val="2F716FED"/>
    <w:rsid w:val="2F8C4439"/>
    <w:rsid w:val="302738E5"/>
    <w:rsid w:val="30313232"/>
    <w:rsid w:val="303F6E5C"/>
    <w:rsid w:val="304A1650"/>
    <w:rsid w:val="306C463D"/>
    <w:rsid w:val="30821563"/>
    <w:rsid w:val="30C97FAF"/>
    <w:rsid w:val="30E4709F"/>
    <w:rsid w:val="30EC44C8"/>
    <w:rsid w:val="31136201"/>
    <w:rsid w:val="311B2F74"/>
    <w:rsid w:val="312D71B4"/>
    <w:rsid w:val="31615285"/>
    <w:rsid w:val="3169632A"/>
    <w:rsid w:val="31973569"/>
    <w:rsid w:val="322B7671"/>
    <w:rsid w:val="32326987"/>
    <w:rsid w:val="3257663D"/>
    <w:rsid w:val="326630B8"/>
    <w:rsid w:val="32E42B8F"/>
    <w:rsid w:val="32E63895"/>
    <w:rsid w:val="333B2FA4"/>
    <w:rsid w:val="340F7661"/>
    <w:rsid w:val="34453BB3"/>
    <w:rsid w:val="347C70E6"/>
    <w:rsid w:val="34FC6EDC"/>
    <w:rsid w:val="35774605"/>
    <w:rsid w:val="35821830"/>
    <w:rsid w:val="35A9778E"/>
    <w:rsid w:val="35E97D17"/>
    <w:rsid w:val="36486BD8"/>
    <w:rsid w:val="36FB4A51"/>
    <w:rsid w:val="371775E0"/>
    <w:rsid w:val="375A5B19"/>
    <w:rsid w:val="376025F5"/>
    <w:rsid w:val="38506230"/>
    <w:rsid w:val="38854D38"/>
    <w:rsid w:val="38EA21D0"/>
    <w:rsid w:val="38F913DB"/>
    <w:rsid w:val="3935470B"/>
    <w:rsid w:val="39856857"/>
    <w:rsid w:val="39F06486"/>
    <w:rsid w:val="39F23CEE"/>
    <w:rsid w:val="3A1220C9"/>
    <w:rsid w:val="3A860D99"/>
    <w:rsid w:val="3B402C5F"/>
    <w:rsid w:val="3BC26E5B"/>
    <w:rsid w:val="3BF93D10"/>
    <w:rsid w:val="3C150963"/>
    <w:rsid w:val="3C881A78"/>
    <w:rsid w:val="3D0813C0"/>
    <w:rsid w:val="3D274618"/>
    <w:rsid w:val="3D700275"/>
    <w:rsid w:val="3DDB1F66"/>
    <w:rsid w:val="3E177BB4"/>
    <w:rsid w:val="3E313D45"/>
    <w:rsid w:val="3E376ED6"/>
    <w:rsid w:val="3E5318A5"/>
    <w:rsid w:val="3E5E4035"/>
    <w:rsid w:val="3E642E6D"/>
    <w:rsid w:val="3E664A38"/>
    <w:rsid w:val="3F8961F2"/>
    <w:rsid w:val="3FF36895"/>
    <w:rsid w:val="403C4030"/>
    <w:rsid w:val="405615F1"/>
    <w:rsid w:val="41131474"/>
    <w:rsid w:val="412E00A9"/>
    <w:rsid w:val="41655AC4"/>
    <w:rsid w:val="41AC7019"/>
    <w:rsid w:val="41F056A7"/>
    <w:rsid w:val="42BF62E1"/>
    <w:rsid w:val="42CD6E11"/>
    <w:rsid w:val="42D86F37"/>
    <w:rsid w:val="42E6667D"/>
    <w:rsid w:val="42EE2065"/>
    <w:rsid w:val="434767BD"/>
    <w:rsid w:val="4391717F"/>
    <w:rsid w:val="43C77DB9"/>
    <w:rsid w:val="44355C88"/>
    <w:rsid w:val="443A7101"/>
    <w:rsid w:val="447323DD"/>
    <w:rsid w:val="44964FBE"/>
    <w:rsid w:val="44AB4857"/>
    <w:rsid w:val="44B82BF0"/>
    <w:rsid w:val="44C407BF"/>
    <w:rsid w:val="453C0257"/>
    <w:rsid w:val="4583346C"/>
    <w:rsid w:val="45C13EE7"/>
    <w:rsid w:val="45DA62DE"/>
    <w:rsid w:val="46127DB8"/>
    <w:rsid w:val="46651D11"/>
    <w:rsid w:val="46B04E6E"/>
    <w:rsid w:val="47324295"/>
    <w:rsid w:val="474C05D7"/>
    <w:rsid w:val="47BE40EB"/>
    <w:rsid w:val="47FC1C89"/>
    <w:rsid w:val="481434FB"/>
    <w:rsid w:val="481A6D4B"/>
    <w:rsid w:val="487D318B"/>
    <w:rsid w:val="49061DD7"/>
    <w:rsid w:val="49075FBE"/>
    <w:rsid w:val="494704D4"/>
    <w:rsid w:val="49A677C0"/>
    <w:rsid w:val="49F0723A"/>
    <w:rsid w:val="4ADF2192"/>
    <w:rsid w:val="4ADF5A97"/>
    <w:rsid w:val="4AE20500"/>
    <w:rsid w:val="4B207100"/>
    <w:rsid w:val="4B6B7B43"/>
    <w:rsid w:val="4B935C9C"/>
    <w:rsid w:val="4BAD729C"/>
    <w:rsid w:val="4CB131F5"/>
    <w:rsid w:val="4D460286"/>
    <w:rsid w:val="4D507C2F"/>
    <w:rsid w:val="4D765ADB"/>
    <w:rsid w:val="4D9E4636"/>
    <w:rsid w:val="4E192B89"/>
    <w:rsid w:val="4E1E65E1"/>
    <w:rsid w:val="4E511432"/>
    <w:rsid w:val="4E5D2076"/>
    <w:rsid w:val="4F206F16"/>
    <w:rsid w:val="4F2C6982"/>
    <w:rsid w:val="4F380C76"/>
    <w:rsid w:val="4F6F1D09"/>
    <w:rsid w:val="50453A9E"/>
    <w:rsid w:val="50547894"/>
    <w:rsid w:val="507D45DA"/>
    <w:rsid w:val="50A97154"/>
    <w:rsid w:val="50CA11F1"/>
    <w:rsid w:val="50DF2DC3"/>
    <w:rsid w:val="51157DA5"/>
    <w:rsid w:val="516574A5"/>
    <w:rsid w:val="517715A3"/>
    <w:rsid w:val="518F6042"/>
    <w:rsid w:val="52244F43"/>
    <w:rsid w:val="52D54EF1"/>
    <w:rsid w:val="52FB1672"/>
    <w:rsid w:val="52FE0DA7"/>
    <w:rsid w:val="53107EE5"/>
    <w:rsid w:val="53150802"/>
    <w:rsid w:val="53291295"/>
    <w:rsid w:val="53790DDF"/>
    <w:rsid w:val="539D6500"/>
    <w:rsid w:val="53B93C29"/>
    <w:rsid w:val="53CE6F46"/>
    <w:rsid w:val="54185595"/>
    <w:rsid w:val="542338D9"/>
    <w:rsid w:val="54546F09"/>
    <w:rsid w:val="549332C4"/>
    <w:rsid w:val="555C1810"/>
    <w:rsid w:val="557A7239"/>
    <w:rsid w:val="558021DC"/>
    <w:rsid w:val="55BA752C"/>
    <w:rsid w:val="55C85B5B"/>
    <w:rsid w:val="563809FD"/>
    <w:rsid w:val="56816DDE"/>
    <w:rsid w:val="568E63A5"/>
    <w:rsid w:val="56EE4FB8"/>
    <w:rsid w:val="56F80F1A"/>
    <w:rsid w:val="571414BA"/>
    <w:rsid w:val="57446B1E"/>
    <w:rsid w:val="57C02985"/>
    <w:rsid w:val="57C3241C"/>
    <w:rsid w:val="57F70BF0"/>
    <w:rsid w:val="57FC6B6F"/>
    <w:rsid w:val="58027664"/>
    <w:rsid w:val="580B15E8"/>
    <w:rsid w:val="58AF1261"/>
    <w:rsid w:val="58BA3FFF"/>
    <w:rsid w:val="592E72B5"/>
    <w:rsid w:val="598D4786"/>
    <w:rsid w:val="59A1177D"/>
    <w:rsid w:val="59A457F3"/>
    <w:rsid w:val="59AC05EE"/>
    <w:rsid w:val="5A5F1498"/>
    <w:rsid w:val="5AF4096F"/>
    <w:rsid w:val="5B5D41FD"/>
    <w:rsid w:val="5B80444E"/>
    <w:rsid w:val="5BC63719"/>
    <w:rsid w:val="5C090826"/>
    <w:rsid w:val="5C596264"/>
    <w:rsid w:val="5C817F79"/>
    <w:rsid w:val="5CFC14E0"/>
    <w:rsid w:val="5D2D39FD"/>
    <w:rsid w:val="5D700324"/>
    <w:rsid w:val="5D85182C"/>
    <w:rsid w:val="5E854E37"/>
    <w:rsid w:val="5EB4690F"/>
    <w:rsid w:val="5ED51D03"/>
    <w:rsid w:val="5EF512CA"/>
    <w:rsid w:val="5F01731C"/>
    <w:rsid w:val="5F1315D8"/>
    <w:rsid w:val="5F1A7C25"/>
    <w:rsid w:val="5FB15834"/>
    <w:rsid w:val="5FBF7C92"/>
    <w:rsid w:val="60024B97"/>
    <w:rsid w:val="600676FE"/>
    <w:rsid w:val="60313EE7"/>
    <w:rsid w:val="604F084A"/>
    <w:rsid w:val="60E5216E"/>
    <w:rsid w:val="60E721A0"/>
    <w:rsid w:val="61106B8B"/>
    <w:rsid w:val="61763793"/>
    <w:rsid w:val="61D570AC"/>
    <w:rsid w:val="620549A7"/>
    <w:rsid w:val="623065F6"/>
    <w:rsid w:val="624125B1"/>
    <w:rsid w:val="62D13AFA"/>
    <w:rsid w:val="62DC341C"/>
    <w:rsid w:val="63010AF7"/>
    <w:rsid w:val="63D20C42"/>
    <w:rsid w:val="63D27F22"/>
    <w:rsid w:val="63EB4B65"/>
    <w:rsid w:val="640D5621"/>
    <w:rsid w:val="64260FE1"/>
    <w:rsid w:val="64764FFC"/>
    <w:rsid w:val="648658E1"/>
    <w:rsid w:val="64BD5F65"/>
    <w:rsid w:val="64BE210B"/>
    <w:rsid w:val="64C47517"/>
    <w:rsid w:val="650F4C4D"/>
    <w:rsid w:val="65CA08E3"/>
    <w:rsid w:val="660073E0"/>
    <w:rsid w:val="6646463A"/>
    <w:rsid w:val="664F2AAD"/>
    <w:rsid w:val="66663506"/>
    <w:rsid w:val="66827504"/>
    <w:rsid w:val="66A838F7"/>
    <w:rsid w:val="66B13EBF"/>
    <w:rsid w:val="66C44998"/>
    <w:rsid w:val="66E22983"/>
    <w:rsid w:val="670F2360"/>
    <w:rsid w:val="672D2679"/>
    <w:rsid w:val="675D650E"/>
    <w:rsid w:val="679255AA"/>
    <w:rsid w:val="67B76016"/>
    <w:rsid w:val="67FE53D5"/>
    <w:rsid w:val="681A6A6C"/>
    <w:rsid w:val="68547CA8"/>
    <w:rsid w:val="685A4D99"/>
    <w:rsid w:val="689243A0"/>
    <w:rsid w:val="68C1705B"/>
    <w:rsid w:val="69211DF8"/>
    <w:rsid w:val="69477AA2"/>
    <w:rsid w:val="69507192"/>
    <w:rsid w:val="695C50DA"/>
    <w:rsid w:val="69633594"/>
    <w:rsid w:val="697F7969"/>
    <w:rsid w:val="698F5777"/>
    <w:rsid w:val="699C369E"/>
    <w:rsid w:val="699C7F9A"/>
    <w:rsid w:val="69CB174A"/>
    <w:rsid w:val="69F84196"/>
    <w:rsid w:val="6AAE774D"/>
    <w:rsid w:val="6B436613"/>
    <w:rsid w:val="6B531995"/>
    <w:rsid w:val="6B546FAE"/>
    <w:rsid w:val="6BA248EE"/>
    <w:rsid w:val="6BA752BE"/>
    <w:rsid w:val="6C75264C"/>
    <w:rsid w:val="6CB86EA2"/>
    <w:rsid w:val="6CC71CBF"/>
    <w:rsid w:val="6CEB4FB4"/>
    <w:rsid w:val="6CF63BCD"/>
    <w:rsid w:val="6D210719"/>
    <w:rsid w:val="6D211BE5"/>
    <w:rsid w:val="6D4506B8"/>
    <w:rsid w:val="6DEC151F"/>
    <w:rsid w:val="6DFD63EF"/>
    <w:rsid w:val="6E3E5F83"/>
    <w:rsid w:val="6E452A6F"/>
    <w:rsid w:val="6E6E4901"/>
    <w:rsid w:val="6E7B79F4"/>
    <w:rsid w:val="6EA508F3"/>
    <w:rsid w:val="6EB175BF"/>
    <w:rsid w:val="6ED67AA8"/>
    <w:rsid w:val="6EF24714"/>
    <w:rsid w:val="6F200D30"/>
    <w:rsid w:val="6F3A4A12"/>
    <w:rsid w:val="6F5C1F2A"/>
    <w:rsid w:val="6F697AE3"/>
    <w:rsid w:val="6FF0799D"/>
    <w:rsid w:val="708A705A"/>
    <w:rsid w:val="70DE77B0"/>
    <w:rsid w:val="71C22696"/>
    <w:rsid w:val="724D5D72"/>
    <w:rsid w:val="72A5624B"/>
    <w:rsid w:val="72FD3F96"/>
    <w:rsid w:val="72FF547E"/>
    <w:rsid w:val="73566C7E"/>
    <w:rsid w:val="73607BE8"/>
    <w:rsid w:val="73695384"/>
    <w:rsid w:val="73C221EF"/>
    <w:rsid w:val="73E20E8B"/>
    <w:rsid w:val="73F80EC5"/>
    <w:rsid w:val="7428747F"/>
    <w:rsid w:val="742F29A8"/>
    <w:rsid w:val="747535AA"/>
    <w:rsid w:val="74AA0360"/>
    <w:rsid w:val="74DE4F54"/>
    <w:rsid w:val="74FC342F"/>
    <w:rsid w:val="759D2879"/>
    <w:rsid w:val="75B02D41"/>
    <w:rsid w:val="76222E13"/>
    <w:rsid w:val="76542D8A"/>
    <w:rsid w:val="76BD21D0"/>
    <w:rsid w:val="76C15B40"/>
    <w:rsid w:val="76CB74FB"/>
    <w:rsid w:val="76D35A76"/>
    <w:rsid w:val="77022B86"/>
    <w:rsid w:val="78157B01"/>
    <w:rsid w:val="78250B99"/>
    <w:rsid w:val="785D5143"/>
    <w:rsid w:val="78E264CB"/>
    <w:rsid w:val="791F2FEB"/>
    <w:rsid w:val="79362986"/>
    <w:rsid w:val="79A15412"/>
    <w:rsid w:val="79B80814"/>
    <w:rsid w:val="79D157E3"/>
    <w:rsid w:val="79EB0B0D"/>
    <w:rsid w:val="7A2D129A"/>
    <w:rsid w:val="7BDF2A15"/>
    <w:rsid w:val="7C465DC6"/>
    <w:rsid w:val="7CD04058"/>
    <w:rsid w:val="7CEE5C67"/>
    <w:rsid w:val="7D0F575A"/>
    <w:rsid w:val="7D4B5619"/>
    <w:rsid w:val="7D546BF1"/>
    <w:rsid w:val="7D642FA6"/>
    <w:rsid w:val="7D8A16DF"/>
    <w:rsid w:val="7DF740F1"/>
    <w:rsid w:val="7E0C06DE"/>
    <w:rsid w:val="7E107E6B"/>
    <w:rsid w:val="7E251633"/>
    <w:rsid w:val="7E627CD8"/>
    <w:rsid w:val="7E99676B"/>
    <w:rsid w:val="7EF96B7F"/>
    <w:rsid w:val="7F3B2D05"/>
    <w:rsid w:val="7F903099"/>
    <w:rsid w:val="7F9161A8"/>
    <w:rsid w:val="7FBF616D"/>
    <w:rsid w:val="7FC41AB6"/>
    <w:rsid w:val="7FD3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D65B0"/>
  <w15:docId w15:val="{7AEC90E8-9E32-418E-AE18-CDF1232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able of figures"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qFormat/>
    <w:pPr>
      <w:jc w:val="left"/>
    </w:pPr>
  </w:style>
  <w:style w:type="paragraph" w:styleId="a5">
    <w:name w:val="Body Text Indent"/>
    <w:basedOn w:val="a"/>
    <w:next w:val="a"/>
    <w:qFormat/>
    <w:pPr>
      <w:spacing w:line="380" w:lineRule="exact"/>
      <w:ind w:firstLine="480"/>
    </w:pPr>
    <w:rPr>
      <w:rFonts w:eastAsia="方正书宋简体"/>
      <w:sz w:val="24"/>
    </w:rPr>
  </w:style>
  <w:style w:type="paragraph" w:styleId="20">
    <w:name w:val="List 2"/>
    <w:basedOn w:val="a"/>
    <w:qFormat/>
    <w:pPr>
      <w:ind w:leftChars="200" w:left="100" w:hangingChars="200" w:hanging="200"/>
    </w:pPr>
  </w:style>
  <w:style w:type="paragraph" w:styleId="a6">
    <w:name w:val="Date"/>
    <w:basedOn w:val="a"/>
    <w:next w:val="a"/>
    <w:link w:val="a7"/>
    <w:qFormat/>
    <w:pPr>
      <w:ind w:leftChars="2500" w:left="100"/>
    </w:pPr>
  </w:style>
  <w:style w:type="paragraph" w:styleId="a8">
    <w:name w:val="footer"/>
    <w:basedOn w:val="a"/>
    <w:uiPriority w:val="99"/>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aa">
    <w:name w:val="table of figures"/>
    <w:basedOn w:val="a"/>
    <w:next w:val="a"/>
    <w:qFormat/>
    <w:pPr>
      <w:ind w:leftChars="200" w:left="200" w:hangingChars="200" w:hanging="200"/>
    </w:pPr>
    <w:rPr>
      <w:rFonts w:eastAsia="仿宋"/>
      <w:sz w:val="32"/>
    </w:rPr>
  </w:style>
  <w:style w:type="paragraph" w:styleId="ab">
    <w:name w:val="Normal (Web)"/>
    <w:basedOn w:val="a"/>
    <w:qFormat/>
    <w:pPr>
      <w:spacing w:beforeAutospacing="1" w:afterAutospacing="1"/>
      <w:jc w:val="left"/>
    </w:pPr>
    <w:rPr>
      <w:rFonts w:cs="Times New Roman"/>
      <w:kern w:val="0"/>
      <w:sz w:val="24"/>
    </w:rPr>
  </w:style>
  <w:style w:type="paragraph" w:styleId="ac">
    <w:name w:val="Body Text First Indent"/>
    <w:basedOn w:val="a0"/>
    <w:uiPriority w:val="99"/>
    <w:unhideWhenUsed/>
    <w:qFormat/>
    <w:pPr>
      <w:ind w:firstLineChars="100" w:firstLine="420"/>
    </w:pPr>
    <w:rPr>
      <w:szCs w:val="2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styleId="af">
    <w:name w:val="Hyperlink"/>
    <w:basedOn w:val="a1"/>
    <w:qFormat/>
    <w:rPr>
      <w:color w:val="0000FF"/>
      <w:u w:val="single"/>
    </w:rPr>
  </w:style>
  <w:style w:type="character" w:customStyle="1" w:styleId="font11">
    <w:name w:val="font11"/>
    <w:basedOn w:val="a1"/>
    <w:qFormat/>
    <w:rPr>
      <w:rFonts w:ascii="仿宋" w:eastAsia="仿宋" w:hAnsi="仿宋" w:cs="仿宋" w:hint="eastAsia"/>
      <w:color w:val="000000"/>
      <w:sz w:val="24"/>
      <w:szCs w:val="24"/>
      <w:u w:val="none"/>
    </w:rPr>
  </w:style>
  <w:style w:type="character" w:customStyle="1" w:styleId="font31">
    <w:name w:val="font31"/>
    <w:basedOn w:val="a1"/>
    <w:qFormat/>
    <w:rPr>
      <w:rFonts w:ascii="宋体" w:eastAsia="宋体" w:hAnsi="宋体" w:cs="宋体" w:hint="eastAsia"/>
      <w:b/>
      <w:bCs/>
      <w:color w:val="000000"/>
      <w:sz w:val="22"/>
      <w:szCs w:val="22"/>
      <w:u w:val="none"/>
    </w:rPr>
  </w:style>
  <w:style w:type="character" w:customStyle="1" w:styleId="font41">
    <w:name w:val="font41"/>
    <w:basedOn w:val="a1"/>
    <w:qFormat/>
    <w:rPr>
      <w:rFonts w:ascii="Tahoma" w:eastAsia="Tahoma" w:hAnsi="Tahoma" w:cs="Tahoma" w:hint="default"/>
      <w:b/>
      <w:bCs/>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7">
    <w:name w:val="日期 字符"/>
    <w:basedOn w:val="a1"/>
    <w:link w:val="a6"/>
    <w:qFormat/>
    <w:rPr>
      <w:rFonts w:asciiTheme="minorHAnsi" w:eastAsiaTheme="minorEastAsia" w:hAnsiTheme="minorHAnsi" w:cstheme="minorBidi"/>
      <w:kern w:val="2"/>
      <w:sz w:val="21"/>
      <w:szCs w:val="24"/>
    </w:rPr>
  </w:style>
  <w:style w:type="character" w:customStyle="1" w:styleId="10">
    <w:name w:val="标题 1 字符"/>
    <w:basedOn w:val="a1"/>
    <w:link w:val="1"/>
    <w:qFormat/>
    <w:rPr>
      <w:rFonts w:ascii="宋体" w:hAnsi="宋体"/>
      <w:b/>
      <w:bCs/>
      <w:kern w:val="44"/>
      <w:sz w:val="48"/>
      <w:szCs w:val="48"/>
    </w:r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GW-">
    <w:name w:val="GW-正文"/>
    <w:basedOn w:val="a"/>
    <w:qFormat/>
    <w:pPr>
      <w:spacing w:line="360" w:lineRule="auto"/>
      <w:ind w:firstLineChars="200" w:firstLine="200"/>
    </w:pPr>
    <w:rPr>
      <w:rFonts w:ascii="仿宋_GB2312" w:eastAsia="仿宋_GB2312" w:hAnsi="仿宋_GB2312"/>
      <w:sz w:val="24"/>
    </w:rPr>
  </w:style>
  <w:style w:type="paragraph" w:customStyle="1" w:styleId="2TimesNewRoman5020">
    <w:name w:val="样式 标题 2 + Times New Roman 四号 非加粗 段前: 5 磅 段后: 0 磅 行距: 固定值 20..."/>
    <w:basedOn w:val="2"/>
    <w:qFormat/>
    <w:pPr>
      <w:tabs>
        <w:tab w:val="left" w:pos="578"/>
      </w:tabs>
      <w:spacing w:beforeLines="50" w:afterLines="50" w:line="400" w:lineRule="exact"/>
      <w:ind w:left="578" w:hanging="578"/>
      <w:jc w:val="left"/>
    </w:pPr>
    <w:rPr>
      <w:rFonts w:ascii="Times New Roman" w:eastAsia="仿宋_GB2312" w:hAnsi="Times New Roman"/>
      <w:b w:val="0"/>
      <w:bCs w:val="0"/>
      <w:kern w:val="0"/>
      <w:sz w:val="28"/>
      <w:szCs w:val="28"/>
      <w:lang w:val="zh-CN"/>
    </w:rPr>
  </w:style>
  <w:style w:type="paragraph" w:customStyle="1" w:styleId="BodyTextFirstIndent21">
    <w:name w:val="Body Text First Indent 21"/>
    <w:basedOn w:val="BodyTextIndent1"/>
    <w:qFormat/>
    <w:pPr>
      <w:ind w:firstLine="420"/>
    </w:pPr>
    <w:rPr>
      <w:rFonts w:ascii="Times New Roman" w:eastAsia="宋体" w:hAnsi="Times New Roman" w:cs="宋体"/>
    </w:rPr>
  </w:style>
  <w:style w:type="paragraph" w:customStyle="1" w:styleId="BodyTextIndent1">
    <w:name w:val="Body Text Indent1"/>
    <w:basedOn w:val="a"/>
    <w:next w:val="a"/>
    <w:qFormat/>
    <w:pPr>
      <w:spacing w:after="120"/>
      <w:ind w:leftChars="200" w:left="420"/>
    </w:pPr>
    <w:rPr>
      <w:color w:val="000000"/>
      <w:szCs w:val="21"/>
    </w:rPr>
  </w:style>
  <w:style w:type="paragraph" w:customStyle="1" w:styleId="21">
    <w:name w:val="样式 首行缩进:  2 字符"/>
    <w:basedOn w:val="a"/>
    <w:qFormat/>
    <w:pPr>
      <w:spacing w:line="400" w:lineRule="exact"/>
      <w:ind w:firstLineChars="200" w:firstLine="200"/>
    </w:pPr>
    <w:rPr>
      <w:rFonts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27</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MK</cp:lastModifiedBy>
  <cp:revision>57</cp:revision>
  <cp:lastPrinted>2022-09-29T08:47:00Z</cp:lastPrinted>
  <dcterms:created xsi:type="dcterms:W3CDTF">2014-10-29T12:08:00Z</dcterms:created>
  <dcterms:modified xsi:type="dcterms:W3CDTF">2023-07-28T03:49:00Z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755F3E8EC15D412194D7F917D27098DE</vt:lpwstr>
  </property>
</Properties>
</file>