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附件1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资阳市第一人民医院放射性药品采购品种目录</w:t>
      </w:r>
    </w:p>
    <w:tbl>
      <w:tblPr>
        <w:tblStyle w:val="8"/>
        <w:tblpPr w:leftFromText="180" w:rightFromText="180" w:vertAnchor="text" w:horzAnchor="page" w:tblpX="1720" w:tblpY="298"/>
        <w:tblOverlap w:val="never"/>
        <w:tblW w:w="4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381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Theme="minorEastAsia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品    名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到货剂量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Tc]酸钠注射液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  <w:lang w:val="en-US" w:eastAsia="zh-CN"/>
              </w:rPr>
              <w:t xml:space="preserve">5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</w:rPr>
              <w:t>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Tc]亚甲基二膦酸盐注射液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25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Tc]喷替酸盐注射液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</w:rPr>
              <w:t>Tc]甲氧异腈注射液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green"/>
              </w:rPr>
              <w:t>30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gree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green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green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green"/>
              </w:rPr>
              <w:t>Tc]甲氧异腈注射液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highlight w:val="green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green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green"/>
              </w:rPr>
              <w:t>0 mCi/支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Tc]双半胱乙酯注射液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Tc]聚合白蛋白注射液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3 mCi/支</w:t>
            </w:r>
          </w:p>
        </w:tc>
      </w:tr>
    </w:tbl>
    <w:p>
      <w:pPr>
        <w:shd w:val="clear"/>
        <w:jc w:val="both"/>
        <w:rPr>
          <w:rFonts w:hint="eastAsia" w:ascii="方正仿宋简体" w:hAnsi="方正仿宋简体" w:eastAsia="方正仿宋简体" w:cs="方正仿宋简体"/>
          <w:sz w:val="30"/>
          <w:szCs w:val="30"/>
          <w:highlight w:val="none"/>
          <w:lang w:val="en-US" w:eastAsia="zh-CN"/>
        </w:rPr>
      </w:pPr>
    </w:p>
    <w:p>
      <w:pPr>
        <w:shd w:val="clear"/>
        <w:jc w:val="right"/>
        <w:rPr>
          <w:rFonts w:hint="eastAsia" w:ascii="宋体" w:hAnsi="宋体"/>
          <w:sz w:val="24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OWE5ODRiNzdjOGVhNzNjMjE3ZGVmNjg5ZWU3NDU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DDE3227"/>
    <w:rsid w:val="0E1B3F19"/>
    <w:rsid w:val="0E9C09EC"/>
    <w:rsid w:val="104A617F"/>
    <w:rsid w:val="10D6664C"/>
    <w:rsid w:val="12246BBF"/>
    <w:rsid w:val="14F6268F"/>
    <w:rsid w:val="151B69A8"/>
    <w:rsid w:val="16092E0B"/>
    <w:rsid w:val="176042EA"/>
    <w:rsid w:val="1948095C"/>
    <w:rsid w:val="1AB01AA7"/>
    <w:rsid w:val="21626FF8"/>
    <w:rsid w:val="22866796"/>
    <w:rsid w:val="24A2716F"/>
    <w:rsid w:val="25370FB5"/>
    <w:rsid w:val="26AF41D3"/>
    <w:rsid w:val="2A64640A"/>
    <w:rsid w:val="2A906E7A"/>
    <w:rsid w:val="2C1B18D2"/>
    <w:rsid w:val="30B71790"/>
    <w:rsid w:val="30DA7426"/>
    <w:rsid w:val="31033253"/>
    <w:rsid w:val="32C10ADB"/>
    <w:rsid w:val="338673F1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7E32C0C"/>
    <w:rsid w:val="47E83690"/>
    <w:rsid w:val="48E94016"/>
    <w:rsid w:val="4E112098"/>
    <w:rsid w:val="4E8073F4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8B92CCD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952490"/>
    <w:rsid w:val="66F16190"/>
    <w:rsid w:val="68400100"/>
    <w:rsid w:val="688D04F8"/>
    <w:rsid w:val="68A27008"/>
    <w:rsid w:val="68DD4ADF"/>
    <w:rsid w:val="69741661"/>
    <w:rsid w:val="6AAB30E2"/>
    <w:rsid w:val="6B3D0071"/>
    <w:rsid w:val="6BBD0EFB"/>
    <w:rsid w:val="6C6B7B5E"/>
    <w:rsid w:val="6D513FF0"/>
    <w:rsid w:val="6DD6394D"/>
    <w:rsid w:val="6DFA39C8"/>
    <w:rsid w:val="6E421B8B"/>
    <w:rsid w:val="6EB56801"/>
    <w:rsid w:val="714D0F73"/>
    <w:rsid w:val="716D2E6C"/>
    <w:rsid w:val="72475BF8"/>
    <w:rsid w:val="73175216"/>
    <w:rsid w:val="74A07416"/>
    <w:rsid w:val="763E066D"/>
    <w:rsid w:val="76BB24DB"/>
    <w:rsid w:val="76CA2AB8"/>
    <w:rsid w:val="785F71A4"/>
    <w:rsid w:val="796E5B77"/>
    <w:rsid w:val="79887388"/>
    <w:rsid w:val="7AD07342"/>
    <w:rsid w:val="7B625BE9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283</Characters>
  <Lines>0</Lines>
  <Paragraphs>0</Paragraphs>
  <TotalTime>6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admin</cp:lastModifiedBy>
  <dcterms:modified xsi:type="dcterms:W3CDTF">2022-10-21T03:39:29Z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FD48642B77914DFBBF35DFE3119B7534</vt:lpwstr>
  </property>
</Properties>
</file>