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6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检验设备配套</w:t>
            </w:r>
            <w:r>
              <w:rPr>
                <w:rFonts w:hint="eastAsia" w:ascii="仿宋_GB2312" w:hAnsi="宋体" w:eastAsia="仿宋_GB2312"/>
                <w:b/>
                <w:bCs/>
              </w:rPr>
              <w:t>试剂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、耗材</w:t>
            </w:r>
            <w:r>
              <w:rPr>
                <w:rFonts w:hint="eastAsia" w:ascii="仿宋_GB2312" w:hAnsi="宋体" w:eastAsia="仿宋_GB2312"/>
                <w:b/>
                <w:bCs/>
              </w:rPr>
              <w:t>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血栓弹力图仪（DRNX-Ⅲ）</w:t>
            </w:r>
            <w:r>
              <w:rPr>
                <w:rFonts w:hint="eastAsia" w:ascii="仿宋_GB2312" w:hAnsi="宋体" w:eastAsia="仿宋_GB2312"/>
              </w:rPr>
              <w:t>；2.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全自动化学发光免疫分析仪（CL-6000i）</w:t>
            </w:r>
            <w:r>
              <w:rPr>
                <w:rFonts w:hint="eastAsia" w:ascii="仿宋_GB2312" w:hAnsi="宋体" w:eastAsia="仿宋_GB2312"/>
              </w:rPr>
              <w:t>；3.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血细胞分析流水线（CAL8000）</w:t>
            </w:r>
            <w:r>
              <w:rPr>
                <w:rFonts w:hint="eastAsia" w:ascii="仿宋_GB2312" w:hAnsi="宋体" w:eastAsia="仿宋_GB2312"/>
              </w:rPr>
              <w:t>；4.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血细胞分析仪（BC-5390CRP）</w:t>
            </w:r>
            <w:r>
              <w:rPr>
                <w:rFonts w:hint="eastAsia" w:ascii="仿宋_GB2312" w:hAnsi="宋体" w:eastAsia="仿宋_GB231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2020年7月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报名起止时间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2020年7月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</w:rPr>
              <w:t>日～7月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</w:rPr>
              <w:t>日（5个工作日）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2020年7月15日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报名表扫描至邮箱2660123817@qq.com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4.销售授权（厂家给供应商代理授权）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6.产品医疗器械注册证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9.产品其他资料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11.功能、技术及配置需求应答表及应答支撑资料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邮箱：2660123817@qq.com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医学工程部：郝老师、朱老师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</w:rPr>
              <w:t>检验设备配套试剂及耗材调研报名。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3. 3月27日发布的检验设备耗材调研公告中的第12项调研内容取消的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市场调研报名表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检验设备配套试剂及耗材</w:t>
      </w:r>
    </w:p>
    <w:tbl>
      <w:tblPr>
        <w:tblStyle w:val="7"/>
        <w:tblW w:w="10098" w:type="dxa"/>
        <w:jc w:val="center"/>
        <w:tblInd w:w="-18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91"/>
        <w:gridCol w:w="1062"/>
        <w:gridCol w:w="1948"/>
        <w:gridCol w:w="1613"/>
        <w:gridCol w:w="97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产品名称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9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生产公司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医疗器械注册证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挂网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流水号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一、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血栓弹力图仪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DRNX-Ⅲ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重庆鼎润医疗器械有限责任公司</w:t>
            </w:r>
          </w:p>
        </w:tc>
        <w:tc>
          <w:tcPr>
            <w:tcW w:w="1613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渝械注准20162400066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1.1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1.n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二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全自动化学发光免疫分析仪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CL-6000i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粤械注准20172401898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2.1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2.n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血细胞分析流水线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CAL8000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粤深械备20150330号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3.1</w:t>
            </w:r>
          </w:p>
        </w:tc>
        <w:tc>
          <w:tcPr>
            <w:tcW w:w="189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3.n</w:t>
            </w:r>
          </w:p>
        </w:tc>
        <w:tc>
          <w:tcPr>
            <w:tcW w:w="1891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四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血细胞分析仪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BC-6800Plus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613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粤械注准20172401464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4.1</w:t>
            </w:r>
          </w:p>
        </w:tc>
        <w:tc>
          <w:tcPr>
            <w:tcW w:w="1891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4.n</w:t>
            </w:r>
          </w:p>
        </w:tc>
        <w:tc>
          <w:tcPr>
            <w:tcW w:w="1891" w:type="dxa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配套试剂耗材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</w:t>
      </w:r>
      <w:r>
        <w:rPr>
          <w:rFonts w:hint="eastAsia" w:ascii="仿宋" w:hAnsi="仿宋" w:eastAsia="仿宋" w:cs="仿宋_GB2312"/>
          <w:sz w:val="32"/>
          <w:szCs w:val="32"/>
        </w:rPr>
        <w:t>公司：（盖章）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　　　　　　　　　　　　年　　　月　　　日</w:t>
      </w:r>
    </w:p>
    <w:sectPr>
      <w:footerReference r:id="rId3" w:type="default"/>
      <w:pgSz w:w="11906" w:h="16838"/>
      <w:pgMar w:top="2041" w:right="1417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0E6940"/>
    <w:rsid w:val="0013105F"/>
    <w:rsid w:val="001574D6"/>
    <w:rsid w:val="001C2F8D"/>
    <w:rsid w:val="001F72AA"/>
    <w:rsid w:val="00237627"/>
    <w:rsid w:val="00255ECB"/>
    <w:rsid w:val="00265DF8"/>
    <w:rsid w:val="00271B2B"/>
    <w:rsid w:val="002B2959"/>
    <w:rsid w:val="002B56EA"/>
    <w:rsid w:val="00307DD9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B161A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0432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CF2511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5AD2C09"/>
    <w:rsid w:val="070E46FE"/>
    <w:rsid w:val="08031538"/>
    <w:rsid w:val="0B191104"/>
    <w:rsid w:val="0B1C57FC"/>
    <w:rsid w:val="0B503903"/>
    <w:rsid w:val="0D6C0C62"/>
    <w:rsid w:val="0F7F0486"/>
    <w:rsid w:val="159E6E26"/>
    <w:rsid w:val="178D2F66"/>
    <w:rsid w:val="196B2C7D"/>
    <w:rsid w:val="1B356F95"/>
    <w:rsid w:val="1B6B0E14"/>
    <w:rsid w:val="1BAC3437"/>
    <w:rsid w:val="22610E74"/>
    <w:rsid w:val="22EA08A6"/>
    <w:rsid w:val="237B30F4"/>
    <w:rsid w:val="25557ADA"/>
    <w:rsid w:val="261349D0"/>
    <w:rsid w:val="275F7780"/>
    <w:rsid w:val="2BEE73D9"/>
    <w:rsid w:val="2D25096A"/>
    <w:rsid w:val="2F2843C6"/>
    <w:rsid w:val="314839FA"/>
    <w:rsid w:val="329B096B"/>
    <w:rsid w:val="33E749D2"/>
    <w:rsid w:val="343631ED"/>
    <w:rsid w:val="371C297C"/>
    <w:rsid w:val="3A841338"/>
    <w:rsid w:val="3BD03392"/>
    <w:rsid w:val="409B7619"/>
    <w:rsid w:val="41C66577"/>
    <w:rsid w:val="450F3986"/>
    <w:rsid w:val="46AD158D"/>
    <w:rsid w:val="4842378B"/>
    <w:rsid w:val="49477B36"/>
    <w:rsid w:val="49707497"/>
    <w:rsid w:val="4F7A22DE"/>
    <w:rsid w:val="54737522"/>
    <w:rsid w:val="54D526CD"/>
    <w:rsid w:val="57407BB1"/>
    <w:rsid w:val="5CF21DFF"/>
    <w:rsid w:val="5F4321AB"/>
    <w:rsid w:val="62366EF8"/>
    <w:rsid w:val="628F6891"/>
    <w:rsid w:val="63362C29"/>
    <w:rsid w:val="65A10C7E"/>
    <w:rsid w:val="6AAB2A64"/>
    <w:rsid w:val="6B4455D0"/>
    <w:rsid w:val="6FCC249C"/>
    <w:rsid w:val="71535B7A"/>
    <w:rsid w:val="76733F92"/>
    <w:rsid w:val="776B034D"/>
    <w:rsid w:val="7817479B"/>
    <w:rsid w:val="7C323A2A"/>
    <w:rsid w:val="7DF436EC"/>
    <w:rsid w:val="7E386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1036</Characters>
  <Lines>8</Lines>
  <Paragraphs>2</Paragraphs>
  <TotalTime>230</TotalTime>
  <ScaleCrop>false</ScaleCrop>
  <LinksUpToDate>false</LinksUpToDate>
  <CharactersWithSpaces>1215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2020-07-03T06:30:52Z</cp:lastPrinted>
  <dcterms:modified xsi:type="dcterms:W3CDTF">2020-07-03T07:04:53Z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