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调研</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hint="eastAsia"/>
          <w:caps/>
          <w:color w:val="FF0000"/>
          <w:sz w:val="24"/>
        </w:rPr>
      </w:pPr>
      <w:r>
        <w:rPr>
          <w:rFonts w:hint="eastAsia"/>
          <w:caps/>
          <w:color w:val="FF0000"/>
          <w:sz w:val="24"/>
        </w:rPr>
        <w:t>7、</w:t>
      </w:r>
      <w:r>
        <w:rPr>
          <w:rFonts w:hint="eastAsia"/>
          <w:caps/>
          <w:color w:val="FF0000"/>
          <w:sz w:val="24"/>
          <w:lang w:eastAsia="zh-CN"/>
        </w:rPr>
        <w:t>调研</w:t>
      </w:r>
      <w:r>
        <w:rPr>
          <w:rFonts w:hint="eastAsia"/>
          <w:caps/>
          <w:color w:val="FF0000"/>
          <w:sz w:val="24"/>
        </w:rPr>
        <w:t>人根据本项目情况要求的特殊资格条件：</w:t>
      </w:r>
    </w:p>
    <w:p>
      <w:pPr>
        <w:tabs>
          <w:tab w:val="left" w:pos="7665"/>
        </w:tabs>
        <w:spacing w:line="400" w:lineRule="exact"/>
        <w:ind w:firstLine="600" w:firstLineChars="250"/>
        <w:rPr>
          <w:rFonts w:hint="default" w:eastAsiaTheme="minorEastAsia"/>
          <w:lang w:val="en-US" w:eastAsia="zh-CN"/>
        </w:rPr>
      </w:pPr>
      <w:r>
        <w:rPr>
          <w:rFonts w:hint="eastAsia" w:ascii="宋体" w:hAnsi="宋体"/>
          <w:color w:val="FF0000"/>
          <w:sz w:val="24"/>
        </w:rPr>
        <w:t>本项目拒绝联合体</w:t>
      </w:r>
      <w:r>
        <w:rPr>
          <w:rFonts w:hint="eastAsia" w:ascii="宋体" w:hAnsi="宋体"/>
          <w:color w:val="FF0000"/>
          <w:sz w:val="24"/>
          <w:lang w:eastAsia="zh-CN"/>
        </w:rPr>
        <w:t>参与调研</w:t>
      </w:r>
      <w:r>
        <w:rPr>
          <w:rFonts w:hint="eastAsia" w:ascii="宋体" w:hAnsi="宋体"/>
          <w:color w:val="FF0000"/>
          <w:sz w:val="24"/>
        </w:rPr>
        <w:t>。</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调研</w:t>
      </w:r>
      <w:r>
        <w:rPr>
          <w:rFonts w:hint="eastAsia" w:ascii="宋体" w:hAnsi="宋体"/>
          <w:sz w:val="24"/>
        </w:rPr>
        <w:t>单位根据本次</w:t>
      </w:r>
      <w:r>
        <w:rPr>
          <w:rFonts w:hint="eastAsia" w:ascii="宋体" w:hAnsi="宋体"/>
          <w:sz w:val="24"/>
          <w:lang w:eastAsia="zh-CN"/>
        </w:rPr>
        <w:t>调研</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调研</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调研</w:t>
      </w:r>
      <w:r>
        <w:rPr>
          <w:rFonts w:hint="eastAsia" w:ascii="宋体" w:hAnsi="宋体"/>
          <w:color w:val="000000"/>
          <w:sz w:val="24"/>
        </w:rPr>
        <w:t>活动（</w:t>
      </w:r>
      <w:r>
        <w:rPr>
          <w:rFonts w:hint="eastAsia" w:ascii="宋体" w:hAnsi="宋体"/>
          <w:color w:val="000000"/>
          <w:sz w:val="24"/>
          <w:lang w:eastAsia="zh-CN"/>
        </w:rPr>
        <w:t>若允许</w:t>
      </w:r>
      <w:r>
        <w:rPr>
          <w:rFonts w:hint="eastAsia" w:ascii="宋体" w:hAnsi="宋体"/>
          <w:color w:val="000000"/>
          <w:sz w:val="24"/>
        </w:rPr>
        <w:t>以联合体形式参加本项目</w:t>
      </w:r>
      <w:r>
        <w:rPr>
          <w:rFonts w:hint="eastAsia" w:ascii="宋体" w:hAnsi="宋体"/>
          <w:color w:val="000000"/>
          <w:sz w:val="24"/>
          <w:lang w:eastAsia="zh-CN"/>
        </w:rPr>
        <w:t>调研</w:t>
      </w:r>
      <w:r>
        <w:rPr>
          <w:rFonts w:hint="eastAsia" w:ascii="宋体" w:hAnsi="宋体"/>
          <w:color w:val="000000"/>
          <w:sz w:val="24"/>
        </w:rPr>
        <w:t>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rPr>
          <w:rFonts w:hint="eastAsia"/>
          <w:lang w:eastAsia="zh-CN"/>
        </w:rPr>
      </w:pPr>
    </w:p>
    <w:p>
      <w:pPr>
        <w:pStyle w:val="6"/>
        <w:rPr>
          <w:rFonts w:hint="eastAsia"/>
          <w:lang w:eastAsia="zh-CN"/>
        </w:rPr>
      </w:pPr>
    </w:p>
    <w:p>
      <w:pPr>
        <w:pStyle w:val="6"/>
        <w:rPr>
          <w:color w:val="000000"/>
          <w:sz w:val="24"/>
        </w:rPr>
      </w:pPr>
      <w:r>
        <w:rPr>
          <w:rFonts w:hint="eastAsia"/>
          <w:lang w:eastAsia="zh-CN"/>
        </w:rPr>
        <w:t>第二章、</w:t>
      </w:r>
      <w:r>
        <w:rPr>
          <w:rFonts w:hint="eastAsia"/>
        </w:rPr>
        <w:t xml:space="preserve"> 供应商资格证明材料</w:t>
      </w:r>
      <w:bookmarkEnd w:id="1"/>
      <w:bookmarkEnd w:id="2"/>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rFonts w:hint="eastAsia"/>
          <w:sz w:val="24"/>
          <w:szCs w:val="24"/>
          <w:lang w:eastAsia="zh-CN"/>
        </w:rPr>
      </w:pPr>
      <w:r>
        <w:rPr>
          <w:rFonts w:hint="eastAsia"/>
          <w:sz w:val="24"/>
          <w:szCs w:val="24"/>
          <w:lang w:eastAsia="zh-CN"/>
        </w:rPr>
        <w:t>调研参与人提交的调研</w:t>
      </w:r>
      <w:r>
        <w:rPr>
          <w:rFonts w:hint="eastAsia"/>
          <w:sz w:val="24"/>
          <w:szCs w:val="24"/>
        </w:rPr>
        <w:t>文件中</w:t>
      </w:r>
      <w:r>
        <w:rPr>
          <w:rFonts w:hint="eastAsia"/>
          <w:sz w:val="24"/>
          <w:szCs w:val="24"/>
          <w:lang w:eastAsia="zh-CN"/>
        </w:rPr>
        <w:t>必须提供以下资格证明文件：</w:t>
      </w:r>
    </w:p>
    <w:p>
      <w:pPr>
        <w:pStyle w:val="13"/>
        <w:spacing w:line="400" w:lineRule="exact"/>
        <w:ind w:firstLine="480" w:firstLineChars="200"/>
        <w:rPr>
          <w:rFonts w:hint="eastAsia" w:ascii="Times New Roman" w:hAnsi="Times New Roman" w:eastAsia="宋体" w:cs="Times New Roman"/>
          <w:sz w:val="24"/>
          <w:szCs w:val="24"/>
        </w:rPr>
      </w:pPr>
      <w:r>
        <w:rPr>
          <w:rFonts w:hint="eastAsia"/>
          <w:sz w:val="24"/>
          <w:szCs w:val="24"/>
          <w:lang w:eastAsia="zh-CN"/>
        </w:rPr>
        <w:t>1.具有独立承担民事责任的能力。提供营业执照副本复印件和</w:t>
      </w:r>
      <w:r>
        <w:rPr>
          <w:rFonts w:hint="eastAsia" w:ascii="Times New Roman" w:hAnsi="Times New Roman" w:eastAsia="宋体" w:cs="Times New Roman"/>
          <w:sz w:val="24"/>
          <w:szCs w:val="24"/>
        </w:rPr>
        <w:t>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4"/>
      <w:bookmarkStart w:id="4" w:name="_Hlt77757275"/>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numPr>
          <w:ilvl w:val="0"/>
          <w:numId w:val="1"/>
        </w:numPr>
        <w:tabs>
          <w:tab w:val="left" w:pos="7665"/>
        </w:tabs>
        <w:spacing w:line="400" w:lineRule="exact"/>
        <w:ind w:firstLine="600" w:firstLineChars="25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调研人根据本项目情况要求的特殊资格条件：</w:t>
      </w:r>
    </w:p>
    <w:p>
      <w:pPr>
        <w:numPr>
          <w:ilvl w:val="0"/>
          <w:numId w:val="0"/>
        </w:numPr>
        <w:tabs>
          <w:tab w:val="left" w:pos="7665"/>
        </w:tabs>
        <w:spacing w:line="400" w:lineRule="exact"/>
        <w:ind w:firstLine="720" w:firstLineChars="30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本项目拒绝联合体参与调研。</w:t>
      </w:r>
    </w:p>
    <w:p>
      <w:pPr>
        <w:spacing w:line="440" w:lineRule="exact"/>
        <w:rPr>
          <w:rFonts w:ascii="Times New Roman" w:hAnsi="Times New Roman"/>
          <w:color w:val="000000" w:themeColor="text1"/>
          <w:sz w:val="24"/>
          <w:szCs w:val="20"/>
          <w14:textFill>
            <w14:solidFill>
              <w14:schemeClr w14:val="tx1"/>
            </w14:solidFill>
          </w14:textFill>
        </w:rPr>
      </w:pPr>
      <w:r>
        <w:rPr>
          <w:rFonts w:hint="eastAsia" w:ascii="Times New Roman" w:hAnsi="Times New Roman" w:eastAsia="宋体" w:cs="Times New Roman"/>
          <w:kern w:val="2"/>
          <w:sz w:val="24"/>
          <w:szCs w:val="24"/>
          <w:lang w:val="en-US" w:eastAsia="zh-CN" w:bidi="ar-SA"/>
        </w:rPr>
        <w:t>备注：1、.本章所有的资格、资质性及其他类似效力要求的相关证明材料需加盖公章并扫描</w:t>
      </w:r>
      <w:r>
        <w:rPr>
          <w:rFonts w:hint="eastAsia" w:ascii="Times New Roman" w:hAnsi="Times New Roman"/>
          <w:color w:val="000000" w:themeColor="text1"/>
          <w:sz w:val="24"/>
          <w:szCs w:val="20"/>
          <w14:textFill>
            <w14:solidFill>
              <w14:schemeClr w14:val="tx1"/>
            </w14:solidFill>
          </w14:textFill>
        </w:rPr>
        <w:t>添加到</w:t>
      </w:r>
      <w:r>
        <w:rPr>
          <w:rFonts w:hint="eastAsia" w:ascii="仿宋" w:hAnsi="仿宋" w:eastAsia="仿宋" w:cs="仿宋"/>
          <w:b w:val="0"/>
          <w:bCs w:val="0"/>
          <w:i w:val="0"/>
          <w:caps w:val="0"/>
          <w:color w:val="000000"/>
          <w:spacing w:val="0"/>
          <w:sz w:val="24"/>
          <w:szCs w:val="24"/>
          <w:lang w:val="en-US" w:eastAsia="zh-CN"/>
        </w:rPr>
        <w:t>卫生健康决策支持数据分析服务</w:t>
      </w:r>
      <w:r>
        <w:rPr>
          <w:rFonts w:hint="eastAsia" w:ascii="Times New Roman" w:hAnsi="Times New Roman"/>
          <w:color w:val="000000" w:themeColor="text1"/>
          <w:sz w:val="24"/>
          <w:szCs w:val="20"/>
          <w:lang w:val="en-US" w:eastAsia="zh-CN"/>
          <w14:textFill>
            <w14:solidFill>
              <w14:schemeClr w14:val="tx1"/>
            </w14:solidFill>
          </w14:textFill>
        </w:rPr>
        <w:t>项目市场调研</w:t>
      </w:r>
      <w:r>
        <w:rPr>
          <w:rFonts w:hint="eastAsia" w:ascii="Times New Roman" w:hAnsi="Times New Roman"/>
          <w:color w:val="000000" w:themeColor="text1"/>
          <w:sz w:val="24"/>
          <w:szCs w:val="20"/>
          <w14:textFill>
            <w14:solidFill>
              <w14:schemeClr w14:val="tx1"/>
            </w14:solidFill>
          </w14:textFill>
        </w:rPr>
        <w:t>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2、.本章中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w:t>
      </w:r>
      <w:r>
        <w:rPr>
          <w:rFonts w:hint="eastAsia" w:ascii="宋体" w:hAnsi="宋体"/>
          <w:color w:val="000000" w:themeColor="text1"/>
          <w:sz w:val="24"/>
          <w:lang w:eastAsia="zh-CN"/>
          <w14:textFill>
            <w14:solidFill>
              <w14:schemeClr w14:val="tx1"/>
            </w14:solidFill>
          </w14:textFill>
        </w:rPr>
        <w:t>调研文件</w:t>
      </w:r>
      <w:r>
        <w:rPr>
          <w:rFonts w:hint="eastAsia" w:ascii="宋体" w:hAnsi="宋体"/>
          <w:color w:val="000000" w:themeColor="text1"/>
          <w:sz w:val="24"/>
          <w14:textFill>
            <w14:solidFill>
              <w14:schemeClr w14:val="tx1"/>
            </w14:solidFill>
          </w14:textFill>
        </w:rPr>
        <w:t>处理。</w:t>
      </w:r>
    </w:p>
    <w:p>
      <w:pPr>
        <w:tabs>
          <w:tab w:val="left" w:pos="7665"/>
        </w:tabs>
        <w:spacing w:line="400" w:lineRule="exact"/>
        <w:ind w:firstLine="753" w:firstLineChars="250"/>
        <w:jc w:val="center"/>
        <w:rPr>
          <w:rFonts w:hint="default" w:ascii="宋体" w:hAnsi="宋体" w:eastAsiaTheme="minorEastAsia" w:cstheme="minorBidi"/>
          <w:b/>
          <w:color w:val="FF0000"/>
          <w:kern w:val="0"/>
          <w:sz w:val="30"/>
          <w:szCs w:val="30"/>
          <w:lang w:val="en-US" w:eastAsia="zh-CN" w:bidi="ar-SA"/>
        </w:rPr>
      </w:pPr>
    </w:p>
    <w:p>
      <w:pPr>
        <w:keepNext/>
        <w:keepLines/>
        <w:spacing w:line="440" w:lineRule="exact"/>
        <w:ind w:firstLine="1280" w:firstLineChars="400"/>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bookmarkStart w:id="8" w:name="_GoBack"/>
      <w:bookmarkEnd w:id="8"/>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仿宋" w:hAnsi="仿宋" w:eastAsia="仿宋" w:cs="仿宋"/>
          <w:b w:val="0"/>
          <w:bCs w:val="0"/>
          <w:i w:val="0"/>
          <w:caps w:val="0"/>
          <w:color w:val="000000"/>
          <w:spacing w:val="0"/>
          <w:sz w:val="24"/>
          <w:szCs w:val="24"/>
          <w:lang w:val="en-US" w:eastAsia="zh-CN"/>
        </w:rPr>
        <w:t>卫生健康决策支持数据分析服务</w:t>
      </w:r>
      <w:r>
        <w:rPr>
          <w:rFonts w:hint="eastAsia" w:ascii="宋体" w:hAnsi="宋体" w:eastAsia="宋体" w:cs="宋体"/>
          <w:caps/>
          <w:color w:val="000000"/>
          <w:sz w:val="21"/>
          <w:szCs w:val="21"/>
          <w:lang w:val="en-US" w:eastAsia="zh-CN"/>
        </w:rPr>
        <w:t>项目市场调研</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调研参与人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eastAsia="宋体"/>
          <w:lang w:eastAsia="zh-CN"/>
        </w:rPr>
      </w:pPr>
      <w:r>
        <w:rPr>
          <w:rFonts w:hint="eastAsia" w:eastAsia="宋体"/>
          <w:lang w:eastAsia="zh-CN"/>
        </w:rPr>
        <w:t>八</w:t>
      </w:r>
      <w:r>
        <w:rPr>
          <w:rFonts w:hint="eastAsia" w:ascii="宋体" w:hAnsi="宋体" w:eastAsia="宋体" w:cs="宋体"/>
          <w:caps/>
          <w:color w:val="000000"/>
          <w:kern w:val="2"/>
          <w:sz w:val="21"/>
          <w:szCs w:val="21"/>
          <w:lang w:val="en-US" w:eastAsia="zh-CN" w:bidi="ar-SA"/>
        </w:rPr>
        <w:t>、满足根据本项目情况要求的特殊资格条件。</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九、</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调研</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调研</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调研价格无效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十</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themeColor="text1"/>
          <w:sz w:val="21"/>
          <w:szCs w:val="21"/>
          <w:lang w:eastAsia="zh-CN"/>
          <w14:textFill>
            <w14:solidFill>
              <w14:schemeClr w14:val="tx1"/>
            </w14:solidFill>
          </w14:textFill>
        </w:rPr>
        <w:t>加盖电子签章</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调研</w:t>
      </w:r>
      <w:r>
        <w:rPr>
          <w:rFonts w:hint="eastAsia" w:ascii="宋体" w:hAnsi="宋体"/>
          <w:spacing w:val="30"/>
          <w:sz w:val="24"/>
        </w:rPr>
        <w:t>活动，并全权代表我单位处理活动中的一切事宜，在</w:t>
      </w:r>
      <w:r>
        <w:rPr>
          <w:rFonts w:hint="eastAsia" w:ascii="宋体" w:hAnsi="宋体"/>
          <w:spacing w:val="30"/>
          <w:sz w:val="24"/>
          <w:lang w:eastAsia="zh-CN"/>
        </w:rPr>
        <w:t>调研</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w:t>
      </w:r>
      <w:r>
        <w:rPr>
          <w:rFonts w:hint="eastAsia" w:ascii="宋体" w:hAnsi="宋体"/>
          <w:spacing w:val="30"/>
          <w:sz w:val="24"/>
          <w:lang w:eastAsia="zh-CN"/>
        </w:rPr>
        <w:t>签字或</w:t>
      </w:r>
      <w:r>
        <w:rPr>
          <w:rFonts w:hint="eastAsia" w:ascii="宋体" w:hAnsi="宋体"/>
          <w:spacing w:val="30"/>
          <w:sz w:val="24"/>
        </w:rPr>
        <w:t>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w:t>
      </w:r>
      <w:r>
        <w:rPr>
          <w:rFonts w:hint="eastAsia" w:ascii="宋体" w:hAnsi="宋体"/>
          <w:spacing w:val="30"/>
          <w:sz w:val="24"/>
          <w:lang w:eastAsia="zh-CN"/>
        </w:rPr>
        <w:t>加盖公章</w:t>
      </w:r>
      <w:r>
        <w:rPr>
          <w:rFonts w:hint="eastAsia" w:ascii="宋体" w:hAnsi="宋体"/>
          <w:spacing w:val="30"/>
          <w:sz w:val="24"/>
        </w:rPr>
        <w:t>):</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91611"/>
    <w:multiLevelType w:val="singleLevel"/>
    <w:tmpl w:val="2F2916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34D1"/>
    <w:rsid w:val="02C0235A"/>
    <w:rsid w:val="04B1093F"/>
    <w:rsid w:val="069C0C3A"/>
    <w:rsid w:val="06BB4EED"/>
    <w:rsid w:val="08F836DB"/>
    <w:rsid w:val="09950943"/>
    <w:rsid w:val="0AD65705"/>
    <w:rsid w:val="0B4F54B2"/>
    <w:rsid w:val="0BA67D6B"/>
    <w:rsid w:val="10E77B4A"/>
    <w:rsid w:val="11B2760B"/>
    <w:rsid w:val="12193B55"/>
    <w:rsid w:val="17504BFB"/>
    <w:rsid w:val="1D9B4B9B"/>
    <w:rsid w:val="1DAA5E02"/>
    <w:rsid w:val="1E771053"/>
    <w:rsid w:val="1FF96794"/>
    <w:rsid w:val="22903944"/>
    <w:rsid w:val="24407987"/>
    <w:rsid w:val="244D785F"/>
    <w:rsid w:val="24AD27EA"/>
    <w:rsid w:val="259B5A98"/>
    <w:rsid w:val="27427FE8"/>
    <w:rsid w:val="27EF3C3B"/>
    <w:rsid w:val="2C842BF4"/>
    <w:rsid w:val="2FC86FA3"/>
    <w:rsid w:val="307B35D7"/>
    <w:rsid w:val="33BF46BB"/>
    <w:rsid w:val="33F44183"/>
    <w:rsid w:val="362F4D59"/>
    <w:rsid w:val="36874606"/>
    <w:rsid w:val="38E50CD6"/>
    <w:rsid w:val="3AC7080A"/>
    <w:rsid w:val="3BC96EBA"/>
    <w:rsid w:val="3C303D84"/>
    <w:rsid w:val="3E424B79"/>
    <w:rsid w:val="400E3A4A"/>
    <w:rsid w:val="408B44C8"/>
    <w:rsid w:val="46062130"/>
    <w:rsid w:val="47AF0DFF"/>
    <w:rsid w:val="49E106EE"/>
    <w:rsid w:val="4A9E1064"/>
    <w:rsid w:val="4CA60272"/>
    <w:rsid w:val="4CDA365A"/>
    <w:rsid w:val="4E786E2E"/>
    <w:rsid w:val="50EF4E57"/>
    <w:rsid w:val="5197089A"/>
    <w:rsid w:val="54BE6601"/>
    <w:rsid w:val="560B1881"/>
    <w:rsid w:val="57925CA4"/>
    <w:rsid w:val="57BE3FA4"/>
    <w:rsid w:val="59A33751"/>
    <w:rsid w:val="5AA506A6"/>
    <w:rsid w:val="5CFD187D"/>
    <w:rsid w:val="5E040EDE"/>
    <w:rsid w:val="5F707C2C"/>
    <w:rsid w:val="623D19D4"/>
    <w:rsid w:val="6521380B"/>
    <w:rsid w:val="66C61E48"/>
    <w:rsid w:val="69620E76"/>
    <w:rsid w:val="6AE97430"/>
    <w:rsid w:val="6BDD01E7"/>
    <w:rsid w:val="6E3E3A36"/>
    <w:rsid w:val="71B7701B"/>
    <w:rsid w:val="729F2244"/>
    <w:rsid w:val="73FE354C"/>
    <w:rsid w:val="746B5A4F"/>
    <w:rsid w:val="74AC7E70"/>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2022-05-07T02:52:59Z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