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宋体"/>
          <w:sz w:val="28"/>
          <w:szCs w:val="28"/>
          <w:lang w:eastAsia="zh-CN"/>
        </w:rPr>
      </w:pPr>
      <w:r>
        <w:rPr>
          <w:rFonts w:hint="eastAsia" w:ascii="宋体"/>
          <w:sz w:val="28"/>
          <w:szCs w:val="28"/>
          <w:lang w:eastAsia="zh-CN"/>
        </w:rPr>
        <w:t>参数规格表：</w:t>
      </w:r>
    </w:p>
    <w:tbl>
      <w:tblPr>
        <w:tblW w:w="11310" w:type="dxa"/>
        <w:tblInd w:w="0" w:type="dxa"/>
        <w:shd w:val="clear"/>
        <w:tblLayout w:type="autofit"/>
        <w:tblCellMar>
          <w:top w:w="0" w:type="dxa"/>
          <w:left w:w="0" w:type="dxa"/>
          <w:bottom w:w="0" w:type="dxa"/>
          <w:right w:w="0" w:type="dxa"/>
        </w:tblCellMar>
      </w:tblPr>
      <w:tblGrid>
        <w:gridCol w:w="1077"/>
        <w:gridCol w:w="1079"/>
        <w:gridCol w:w="7000"/>
        <w:gridCol w:w="1076"/>
        <w:gridCol w:w="1078"/>
      </w:tblGrid>
      <w:tr>
        <w:tblPrEx>
          <w:shd w:val="clear"/>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产品名称</w:t>
            </w:r>
          </w:p>
        </w:tc>
        <w:tc>
          <w:tcPr>
            <w:tcW w:w="7004"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规格型号</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单位</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单价（元）</w:t>
            </w: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4G1600/双通道DDR3质保3年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8G1600/双通道DDR3质保3年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4G2400/双通道DDR4质保3年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8G2400/双通道DDR4质保3年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4G1600DDR3质保3年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8G1600DDR3质保3年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4G2400DDR4质保3年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笔记本内存条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8G2400DDR4质保3年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1T机械硬盘/64M缓存/SATA接口/7200转/质保2年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2T机械硬盘/256M缓存/SATA接口/7200转/质保2年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4T机械硬盘/256M缓存/SATA接口/5400转/质保2年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1T2.5英寸/5400转/128M/SATA/质保2年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2T2.5英寸/5400转/128M/SATA/质保2年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3T2.5英寸/5400转/128M/SATA/质保2年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4T2.5英寸/5400转/128M/SATA/质保2年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固态硬盘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120G/2.5英寸/读取500m/s,写入350m/s/质保3年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固态硬盘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240G/2.5英寸/读取500m/s,写入350m/s/质保3年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固态硬盘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480G/2.5英寸/读取500m/s,写入450m/s/质保3年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CPU</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i7 CPU/主频4.0G/6核6线程（中文原装）/质保1年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CPU</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i5 CPU/主频3.7G/6核6线程（中文原装）/质保1年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CPU</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i3 CPU/主频3.6G/4核4线程（中文原装）/质保1年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键盘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有线，含多功能媒体键</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支持人体工程学</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质保</w:t>
            </w:r>
            <w:r>
              <w:rPr>
                <w:rFonts w:ascii="Calibri" w:hAnsi="Calibri" w:eastAsia="宋体" w:cs="Calibri"/>
                <w:i w:val="0"/>
                <w:color w:val="000000"/>
                <w:kern w:val="0"/>
                <w:sz w:val="21"/>
                <w:szCs w:val="21"/>
                <w:u w:val="none"/>
                <w:bdr w:val="none" w:color="auto" w:sz="0" w:space="0"/>
                <w:lang w:val="en-US" w:eastAsia="zh-CN" w:bidi="ar"/>
              </w:rPr>
              <w:t>1</w:t>
            </w:r>
            <w:r>
              <w:rPr>
                <w:rFonts w:hint="eastAsia" w:ascii="宋体" w:hAnsi="宋体" w:eastAsia="宋体" w:cs="宋体"/>
                <w:i w:val="0"/>
                <w:color w:val="000000"/>
                <w:kern w:val="0"/>
                <w:sz w:val="21"/>
                <w:szCs w:val="21"/>
                <w:u w:val="none"/>
                <w:bdr w:val="none" w:color="auto" w:sz="0" w:space="0"/>
                <w:lang w:val="en-US" w:eastAsia="zh-CN" w:bidi="ar"/>
              </w:rPr>
              <w:t>年</w:t>
            </w:r>
            <w:r>
              <w:rPr>
                <w:rFonts w:ascii="Calibri" w:hAnsi="Calibri" w:eastAsia="宋体" w:cs="Calibri"/>
                <w:i w:val="0"/>
                <w:color w:val="000000"/>
                <w:kern w:val="0"/>
                <w:sz w:val="21"/>
                <w:szCs w:val="21"/>
                <w:u w:val="none"/>
                <w:bdr w:val="none" w:color="auto" w:sz="0" w:space="0"/>
                <w:lang w:val="en-US" w:eastAsia="zh-CN" w:bidi="ar"/>
              </w:rPr>
              <w:t>/USB</w:t>
            </w:r>
            <w:r>
              <w:rPr>
                <w:rFonts w:hint="eastAsia" w:ascii="宋体" w:hAnsi="宋体" w:eastAsia="宋体" w:cs="宋体"/>
                <w:i w:val="0"/>
                <w:color w:val="000000"/>
                <w:kern w:val="0"/>
                <w:sz w:val="21"/>
                <w:szCs w:val="21"/>
                <w:u w:val="none"/>
                <w:bdr w:val="none" w:color="auto" w:sz="0" w:space="0"/>
                <w:lang w:val="en-US" w:eastAsia="zh-CN" w:bidi="ar"/>
              </w:rPr>
              <w:t>接口</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键盘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无线，含多功能媒体键</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支持人体工程学</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静音按键</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质保</w:t>
            </w:r>
            <w:r>
              <w:rPr>
                <w:rFonts w:ascii="Calibri" w:hAnsi="Calibri" w:eastAsia="宋体" w:cs="Calibri"/>
                <w:i w:val="0"/>
                <w:color w:val="000000"/>
                <w:kern w:val="0"/>
                <w:sz w:val="21"/>
                <w:szCs w:val="21"/>
                <w:u w:val="none"/>
                <w:bdr w:val="none" w:color="auto" w:sz="0" w:space="0"/>
                <w:lang w:val="en-US" w:eastAsia="zh-CN" w:bidi="ar"/>
              </w:rPr>
              <w:t>1</w:t>
            </w:r>
            <w:r>
              <w:rPr>
                <w:rFonts w:hint="eastAsia" w:ascii="宋体" w:hAnsi="宋体" w:eastAsia="宋体" w:cs="宋体"/>
                <w:i w:val="0"/>
                <w:color w:val="000000"/>
                <w:kern w:val="0"/>
                <w:sz w:val="21"/>
                <w:szCs w:val="21"/>
                <w:u w:val="none"/>
                <w:bdr w:val="none" w:color="auto" w:sz="0" w:space="0"/>
                <w:lang w:val="en-US" w:eastAsia="zh-CN" w:bidi="ar"/>
              </w:rPr>
              <w:t>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键盘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PS2接口</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非机械键盘</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防水</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质保</w:t>
            </w:r>
            <w:r>
              <w:rPr>
                <w:rFonts w:ascii="Calibri" w:hAnsi="Calibri" w:eastAsia="宋体" w:cs="Calibri"/>
                <w:i w:val="0"/>
                <w:color w:val="000000"/>
                <w:kern w:val="0"/>
                <w:sz w:val="21"/>
                <w:szCs w:val="21"/>
                <w:u w:val="none"/>
                <w:bdr w:val="none" w:color="auto" w:sz="0" w:space="0"/>
                <w:lang w:val="en-US" w:eastAsia="zh-CN" w:bidi="ar"/>
              </w:rPr>
              <w:t>1</w:t>
            </w:r>
            <w:r>
              <w:rPr>
                <w:rFonts w:hint="eastAsia" w:ascii="宋体" w:hAnsi="宋体" w:eastAsia="宋体" w:cs="宋体"/>
                <w:i w:val="0"/>
                <w:color w:val="000000"/>
                <w:kern w:val="0"/>
                <w:sz w:val="21"/>
                <w:szCs w:val="21"/>
                <w:u w:val="none"/>
                <w:bdr w:val="none" w:color="auto" w:sz="0" w:space="0"/>
                <w:lang w:val="en-US" w:eastAsia="zh-CN" w:bidi="ar"/>
              </w:rPr>
              <w:t>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鼠标</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有线，光学灵敏度：</w:t>
            </w:r>
            <w:r>
              <w:rPr>
                <w:rFonts w:ascii="Calibri" w:hAnsi="Calibri" w:eastAsia="宋体" w:cs="Calibri"/>
                <w:i w:val="0"/>
                <w:color w:val="000000"/>
                <w:kern w:val="0"/>
                <w:sz w:val="21"/>
                <w:szCs w:val="21"/>
                <w:u w:val="none"/>
                <w:bdr w:val="none" w:color="auto" w:sz="0" w:space="0"/>
                <w:lang w:val="en-US" w:eastAsia="zh-CN" w:bidi="ar"/>
              </w:rPr>
              <w:t>1200DPI/</w:t>
            </w:r>
            <w:r>
              <w:rPr>
                <w:rFonts w:hint="eastAsia" w:ascii="宋体" w:hAnsi="宋体" w:eastAsia="宋体" w:cs="宋体"/>
                <w:i w:val="0"/>
                <w:color w:val="000000"/>
                <w:kern w:val="0"/>
                <w:sz w:val="21"/>
                <w:szCs w:val="21"/>
                <w:u w:val="none"/>
                <w:bdr w:val="none" w:color="auto" w:sz="0" w:space="0"/>
                <w:lang w:val="en-US" w:eastAsia="zh-CN" w:bidi="ar"/>
              </w:rPr>
              <w:t>支持人体工程学</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光电</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质保</w:t>
            </w:r>
            <w:r>
              <w:rPr>
                <w:rFonts w:ascii="Calibri" w:hAnsi="Calibri" w:eastAsia="宋体" w:cs="Calibri"/>
                <w:i w:val="0"/>
                <w:color w:val="000000"/>
                <w:kern w:val="0"/>
                <w:sz w:val="21"/>
                <w:szCs w:val="21"/>
                <w:u w:val="none"/>
                <w:bdr w:val="none" w:color="auto" w:sz="0" w:space="0"/>
                <w:lang w:val="en-US" w:eastAsia="zh-CN" w:bidi="ar"/>
              </w:rPr>
              <w:t>1</w:t>
            </w:r>
            <w:r>
              <w:rPr>
                <w:rFonts w:hint="eastAsia" w:ascii="宋体" w:hAnsi="宋体" w:eastAsia="宋体" w:cs="宋体"/>
                <w:i w:val="0"/>
                <w:color w:val="000000"/>
                <w:kern w:val="0"/>
                <w:sz w:val="21"/>
                <w:szCs w:val="21"/>
                <w:u w:val="none"/>
                <w:bdr w:val="none" w:color="auto" w:sz="0" w:space="0"/>
                <w:lang w:val="en-US" w:eastAsia="zh-CN" w:bidi="ar"/>
              </w:rPr>
              <w:t>年</w:t>
            </w:r>
            <w:r>
              <w:rPr>
                <w:rFonts w:ascii="Calibri" w:hAnsi="Calibri" w:eastAsia="宋体" w:cs="Calibri"/>
                <w:i w:val="0"/>
                <w:color w:val="000000"/>
                <w:kern w:val="0"/>
                <w:sz w:val="21"/>
                <w:szCs w:val="21"/>
                <w:u w:val="none"/>
                <w:bdr w:val="none" w:color="auto" w:sz="0" w:space="0"/>
                <w:lang w:val="en-US" w:eastAsia="zh-CN" w:bidi="ar"/>
              </w:rPr>
              <w:t>/USB</w:t>
            </w:r>
            <w:r>
              <w:rPr>
                <w:rFonts w:hint="eastAsia" w:ascii="宋体" w:hAnsi="宋体" w:eastAsia="宋体" w:cs="宋体"/>
                <w:i w:val="0"/>
                <w:color w:val="000000"/>
                <w:kern w:val="0"/>
                <w:sz w:val="21"/>
                <w:szCs w:val="21"/>
                <w:u w:val="none"/>
                <w:bdr w:val="none" w:color="auto" w:sz="0" w:space="0"/>
                <w:lang w:val="en-US" w:eastAsia="zh-CN" w:bidi="ar"/>
              </w:rPr>
              <w:t>接口</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鼠标</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光学灵敏度：</w:t>
            </w:r>
            <w:r>
              <w:rPr>
                <w:rFonts w:ascii="Calibri" w:hAnsi="Calibri" w:eastAsia="宋体" w:cs="Calibri"/>
                <w:i w:val="0"/>
                <w:color w:val="000000"/>
                <w:kern w:val="0"/>
                <w:sz w:val="21"/>
                <w:szCs w:val="21"/>
                <w:u w:val="none"/>
                <w:bdr w:val="none" w:color="auto" w:sz="0" w:space="0"/>
                <w:lang w:val="en-US" w:eastAsia="zh-CN" w:bidi="ar"/>
              </w:rPr>
              <w:t>1000DPI/</w:t>
            </w:r>
            <w:r>
              <w:rPr>
                <w:rFonts w:hint="eastAsia" w:ascii="宋体" w:hAnsi="宋体" w:eastAsia="宋体" w:cs="宋体"/>
                <w:i w:val="0"/>
                <w:color w:val="000000"/>
                <w:kern w:val="0"/>
                <w:sz w:val="21"/>
                <w:szCs w:val="21"/>
                <w:u w:val="none"/>
                <w:bdr w:val="none" w:color="auto" w:sz="0" w:space="0"/>
                <w:lang w:val="en-US" w:eastAsia="zh-CN" w:bidi="ar"/>
              </w:rPr>
              <w:t>支持人体工程学</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无线静音</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质保</w:t>
            </w:r>
            <w:r>
              <w:rPr>
                <w:rFonts w:ascii="Calibri" w:hAnsi="Calibri" w:eastAsia="宋体" w:cs="Calibri"/>
                <w:i w:val="0"/>
                <w:color w:val="000000"/>
                <w:kern w:val="0"/>
                <w:sz w:val="21"/>
                <w:szCs w:val="21"/>
                <w:u w:val="none"/>
                <w:bdr w:val="none" w:color="auto" w:sz="0" w:space="0"/>
                <w:lang w:val="en-US" w:eastAsia="zh-CN" w:bidi="ar"/>
              </w:rPr>
              <w:t>1</w:t>
            </w:r>
            <w:r>
              <w:rPr>
                <w:rFonts w:hint="eastAsia" w:ascii="宋体" w:hAnsi="宋体" w:eastAsia="宋体" w:cs="宋体"/>
                <w:i w:val="0"/>
                <w:color w:val="000000"/>
                <w:kern w:val="0"/>
                <w:sz w:val="21"/>
                <w:szCs w:val="21"/>
                <w:u w:val="none"/>
                <w:bdr w:val="none" w:color="auto" w:sz="0" w:space="0"/>
                <w:lang w:val="en-US" w:eastAsia="zh-CN" w:bidi="ar"/>
              </w:rPr>
              <w:t>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鼠标</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PS2接口</w:t>
            </w:r>
            <w:r>
              <w:rPr>
                <w:rFonts w:ascii="Calibri" w:hAnsi="Calibri" w:eastAsia="宋体" w:cs="Calibri"/>
                <w:i w:val="0"/>
                <w:color w:val="000000"/>
                <w:kern w:val="0"/>
                <w:sz w:val="21"/>
                <w:szCs w:val="21"/>
                <w:u w:val="none"/>
                <w:bdr w:val="none" w:color="auto" w:sz="0" w:space="0"/>
                <w:lang w:val="en-US" w:eastAsia="zh-CN" w:bidi="ar"/>
              </w:rPr>
              <w:t>/</w:t>
            </w:r>
            <w:r>
              <w:rPr>
                <w:rFonts w:hint="eastAsia" w:ascii="宋体" w:hAnsi="宋体" w:eastAsia="宋体" w:cs="宋体"/>
                <w:i w:val="0"/>
                <w:color w:val="000000"/>
                <w:kern w:val="0"/>
                <w:sz w:val="21"/>
                <w:szCs w:val="21"/>
                <w:u w:val="none"/>
                <w:bdr w:val="none" w:color="auto" w:sz="0" w:space="0"/>
                <w:lang w:val="en-US" w:eastAsia="zh-CN" w:bidi="ar"/>
              </w:rPr>
              <w:t>机械滚轮</w:t>
            </w:r>
            <w:r>
              <w:rPr>
                <w:rFonts w:ascii="Calibri" w:hAnsi="Calibri" w:eastAsia="宋体" w:cs="Calibri"/>
                <w:i w:val="0"/>
                <w:color w:val="000000"/>
                <w:kern w:val="0"/>
                <w:sz w:val="21"/>
                <w:szCs w:val="21"/>
                <w:u w:val="none"/>
                <w:bdr w:val="none" w:color="auto" w:sz="0" w:space="0"/>
                <w:lang w:val="en-US" w:eastAsia="zh-CN" w:bidi="ar"/>
              </w:rPr>
              <w:t>/400DPI/</w:t>
            </w:r>
            <w:r>
              <w:rPr>
                <w:rFonts w:hint="eastAsia" w:ascii="宋体" w:hAnsi="宋体" w:eastAsia="宋体" w:cs="宋体"/>
                <w:i w:val="0"/>
                <w:color w:val="000000"/>
                <w:kern w:val="0"/>
                <w:sz w:val="21"/>
                <w:szCs w:val="21"/>
                <w:u w:val="none"/>
                <w:bdr w:val="none" w:color="auto" w:sz="0" w:space="0"/>
                <w:lang w:val="en-US" w:eastAsia="zh-CN" w:bidi="ar"/>
              </w:rPr>
              <w:t>质保</w:t>
            </w:r>
            <w:r>
              <w:rPr>
                <w:rFonts w:ascii="Calibri" w:hAnsi="Calibri" w:eastAsia="宋体" w:cs="Calibri"/>
                <w:i w:val="0"/>
                <w:color w:val="000000"/>
                <w:kern w:val="0"/>
                <w:sz w:val="21"/>
                <w:szCs w:val="21"/>
                <w:u w:val="none"/>
                <w:bdr w:val="none" w:color="auto" w:sz="0" w:space="0"/>
                <w:lang w:val="en-US" w:eastAsia="zh-CN" w:bidi="ar"/>
              </w:rPr>
              <w:t>1</w:t>
            </w:r>
            <w:r>
              <w:rPr>
                <w:rFonts w:hint="eastAsia" w:ascii="宋体" w:hAnsi="宋体" w:eastAsia="宋体" w:cs="宋体"/>
                <w:i w:val="0"/>
                <w:color w:val="000000"/>
                <w:kern w:val="0"/>
                <w:sz w:val="21"/>
                <w:szCs w:val="21"/>
                <w:u w:val="none"/>
                <w:bdr w:val="none" w:color="auto" w:sz="0" w:space="0"/>
                <w:lang w:val="en-US" w:eastAsia="zh-CN" w:bidi="ar"/>
              </w:rPr>
              <w:t>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台式电脑独立显卡显卡</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2G显存/核心频率为1084MHZ,显存频率为6008HMZ,显存位宽为128bit,显存类型为DDR5，显卡插槽为PCI-E3.0，显卡接口为DVI-D、DP、HDMI,显卡芯片组为GTX1050TI，质保3年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台式电脑独立显卡显卡</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3G显存/核心频率为1506MHZ,显存频率为8008HMZ,显存位宽为192bit,显存类型为DDR5，显卡插槽为PCI-E3.0，显卡接口为DVI-D、DP、HDMI,支持分辨率为7680*4320@60HZ,显卡尺寸为120*240mm,质保3年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台式电脑独立显卡显卡</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6G显存/GDDR6</w:t>
            </w:r>
            <w:r>
              <w:rPr>
                <w:rStyle w:val="8"/>
                <w:bdr w:val="none" w:color="auto" w:sz="0" w:space="0"/>
                <w:lang w:val="en-US" w:eastAsia="zh-CN" w:bidi="ar"/>
              </w:rPr>
              <w:t>类型/核心频率为1845MHZ,显存频率为14140MHZ,显存位宽为192bit,PCI规格为ATX,供电接口为8Pin*1、6Pin*1,显卡尺寸为290*140*58mm,支持多屏数量为4个，质保3年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台式电脑独立显卡显卡</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8G显存/GDDR6</w:t>
            </w:r>
            <w:r>
              <w:rPr>
                <w:rStyle w:val="8"/>
                <w:bdr w:val="none" w:color="auto" w:sz="0" w:space="0"/>
                <w:lang w:val="en-US" w:eastAsia="zh-CN" w:bidi="ar"/>
              </w:rPr>
              <w:t>类型/核心频率为1800MHZ,流处理器为2560Units,显存速度为14Gbps，显存位宽为256bit,风扇为刀锋5代,外接供电为8+8Pin,显卡尺寸为328*140*56mm,视频输出为DPI*3+HDMI*1，质保3年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台式电脑主机电源</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开关稳压电源/电源版本为ATX12V 2.31，出线类型为非模组电源，</w:t>
            </w:r>
            <w:r>
              <w:rPr>
                <w:rStyle w:val="8"/>
                <w:bdr w:val="none" w:color="auto" w:sz="0" w:space="0"/>
                <w:lang w:val="en-US" w:eastAsia="zh-CN" w:bidi="ar"/>
              </w:rPr>
              <w:t>额定功率为400W/电源接口：主板接口为20+4pin，CPU接口（方4pin）为1个，显卡接口（6pin）为1个，硬盘接口为2个，供电接口（大4pin）为2个/适用范围：支持Intel和AMD 全系列CPU/质保3年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台式电脑主机电源</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开关稳压电源/电源版本为ATX12V 2.31，出线类型为非模组电源，</w:t>
            </w:r>
            <w:r>
              <w:rPr>
                <w:rStyle w:val="8"/>
                <w:bdr w:val="none" w:color="auto" w:sz="0" w:space="0"/>
                <w:lang w:val="en-US" w:eastAsia="zh-CN" w:bidi="ar"/>
              </w:rPr>
              <w:t>额定功率为300W/电源接口：主板接口为20+4pin，CPU接口（方4pin）为1个，显卡接口（6pin）为1个，硬盘接口为2个，供电接口（大4pin）为2个/适用范围：支持Intel和AMD 全系列CPU/质保3年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台式电脑CPU风扇</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CPU风扇/119*75*112mm/80*80*25mm/2800RPM/支持intel和amd/质保2年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光驱</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外置光驱/TYPE-C接口/支持8.5G光盘刻录/质保1年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笔记本适配器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原装主流笔记本电脑电源适配器/质保1年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8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外置光驱</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外置蓝光光驱刻录机笔记本台式机通用</w:t>
            </w:r>
            <w:r>
              <w:rPr>
                <w:rStyle w:val="9"/>
                <w:rFonts w:eastAsia="宋体"/>
                <w:bdr w:val="none" w:color="auto" w:sz="0" w:space="0"/>
                <w:lang w:val="en-US" w:eastAsia="zh-CN" w:bidi="ar"/>
              </w:rPr>
              <w:t>USB3.0</w:t>
            </w:r>
            <w:r>
              <w:rPr>
                <w:rFonts w:hint="eastAsia" w:ascii="宋体" w:hAnsi="宋体" w:eastAsia="宋体" w:cs="宋体"/>
                <w:i w:val="0"/>
                <w:color w:val="FF0000"/>
                <w:kern w:val="0"/>
                <w:sz w:val="21"/>
                <w:szCs w:val="21"/>
                <w:u w:val="none"/>
                <w:bdr w:val="none" w:color="auto" w:sz="0" w:space="0"/>
                <w:lang w:val="en-US" w:eastAsia="zh-CN" w:bidi="ar"/>
              </w:rPr>
              <w:t>移动外接光驱盒</w:t>
            </w:r>
            <w:r>
              <w:rPr>
                <w:rStyle w:val="9"/>
                <w:rFonts w:eastAsia="宋体"/>
                <w:bdr w:val="none" w:color="auto" w:sz="0" w:space="0"/>
                <w:lang w:val="en-US" w:eastAsia="zh-CN" w:bidi="ar"/>
              </w:rPr>
              <w:t>/</w:t>
            </w:r>
            <w:r>
              <w:rPr>
                <w:rFonts w:hint="eastAsia" w:ascii="宋体" w:hAnsi="宋体" w:eastAsia="宋体" w:cs="宋体"/>
                <w:i w:val="0"/>
                <w:color w:val="FF0000"/>
                <w:kern w:val="0"/>
                <w:sz w:val="21"/>
                <w:szCs w:val="21"/>
                <w:u w:val="none"/>
                <w:bdr w:val="none" w:color="auto" w:sz="0" w:space="0"/>
                <w:lang w:val="en-US" w:eastAsia="zh-CN" w:bidi="ar"/>
              </w:rPr>
              <w:t>最大刻录速度</w:t>
            </w:r>
            <w:r>
              <w:rPr>
                <w:rStyle w:val="9"/>
                <w:rFonts w:eastAsia="宋体"/>
                <w:bdr w:val="none" w:color="auto" w:sz="0" w:space="0"/>
                <w:lang w:val="en-US" w:eastAsia="zh-CN" w:bidi="ar"/>
              </w:rPr>
              <w:t>16X/243*165*63mm/</w:t>
            </w:r>
            <w:r>
              <w:rPr>
                <w:rFonts w:hint="eastAsia" w:ascii="宋体" w:hAnsi="宋体" w:eastAsia="宋体" w:cs="宋体"/>
                <w:i w:val="0"/>
                <w:color w:val="FF0000"/>
                <w:kern w:val="0"/>
                <w:sz w:val="21"/>
                <w:szCs w:val="21"/>
                <w:u w:val="none"/>
                <w:bdr w:val="none" w:color="auto" w:sz="0" w:space="0"/>
                <w:lang w:val="en-US" w:eastAsia="zh-CN" w:bidi="ar"/>
              </w:rPr>
              <w:t>支持光盘加密和魔幻影院技术</w:t>
            </w:r>
            <w:r>
              <w:rPr>
                <w:rStyle w:val="9"/>
                <w:rFonts w:eastAsia="宋体"/>
                <w:bdr w:val="none" w:color="auto" w:sz="0" w:space="0"/>
                <w:lang w:val="en-US" w:eastAsia="zh-CN" w:bidi="ar"/>
              </w:rPr>
              <w:t>/OTS</w:t>
            </w:r>
            <w:r>
              <w:rPr>
                <w:rFonts w:hint="eastAsia" w:ascii="宋体" w:hAnsi="宋体" w:eastAsia="宋体" w:cs="宋体"/>
                <w:i w:val="0"/>
                <w:color w:val="FF0000"/>
                <w:kern w:val="0"/>
                <w:sz w:val="21"/>
                <w:szCs w:val="21"/>
                <w:u w:val="none"/>
                <w:bdr w:val="none" w:color="auto" w:sz="0" w:space="0"/>
                <w:lang w:val="en-US" w:eastAsia="zh-CN" w:bidi="ar"/>
              </w:rPr>
              <w:t>刻录优化大师</w:t>
            </w:r>
            <w:r>
              <w:rPr>
                <w:rStyle w:val="9"/>
                <w:rFonts w:eastAsia="宋体"/>
                <w:bdr w:val="none" w:color="auto" w:sz="0" w:space="0"/>
                <w:lang w:val="en-US" w:eastAsia="zh-CN" w:bidi="ar"/>
              </w:rPr>
              <w:t>/</w:t>
            </w:r>
            <w:r>
              <w:rPr>
                <w:rFonts w:hint="eastAsia" w:ascii="宋体" w:hAnsi="宋体" w:eastAsia="宋体" w:cs="宋体"/>
                <w:i w:val="0"/>
                <w:color w:val="FF0000"/>
                <w:kern w:val="0"/>
                <w:sz w:val="21"/>
                <w:szCs w:val="21"/>
                <w:u w:val="none"/>
                <w:bdr w:val="none" w:color="auto" w:sz="0" w:space="0"/>
                <w:lang w:val="en-US" w:eastAsia="zh-CN" w:bidi="ar"/>
              </w:rPr>
              <w:t>质保</w:t>
            </w:r>
            <w:r>
              <w:rPr>
                <w:rStyle w:val="9"/>
                <w:rFonts w:eastAsia="宋体"/>
                <w:bdr w:val="none" w:color="auto" w:sz="0" w:space="0"/>
                <w:lang w:val="en-US" w:eastAsia="zh-CN" w:bidi="ar"/>
              </w:rPr>
              <w:t>1</w:t>
            </w:r>
            <w:r>
              <w:rPr>
                <w:rFonts w:hint="eastAsia" w:ascii="宋体" w:hAnsi="宋体" w:eastAsia="宋体" w:cs="宋体"/>
                <w:i w:val="0"/>
                <w:color w:val="FF0000"/>
                <w:kern w:val="0"/>
                <w:sz w:val="21"/>
                <w:szCs w:val="21"/>
                <w:u w:val="none"/>
                <w:bdr w:val="none" w:color="auto" w:sz="0" w:space="0"/>
                <w:lang w:val="en-US" w:eastAsia="zh-CN" w:bidi="ar"/>
              </w:rPr>
              <w:t>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麦克风</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麦克风台式电脑话筒网课电竞游戏语音k歌唱吧直播主播唱歌小话筒有线会议话筒设备/质保1年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音箱</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电脑音响多媒体台式音箱家用低音炮/木质箱体 喇叭防磁/RMS8WX2(卫星箱）+12W低音炮/质保1年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32G/读取速度：100M/s,USB3.0接口/质保3年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64G/读取速度：100M/s,USB3.0接口/质保3年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128G/读取速度：120M/s,USB3.0接口/质保3年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读卡器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USB3.0高速读卡器 多功能SD/TF二合一读卡器 支持手机单反相机行车记录仪监控存储内存卡40751/质保1年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SD卡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32G/读取速度：150M/s,USB3.0接口/质保3年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SD卡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64G/读取速度：140M/s,USB3.0接口/质保3年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SD卡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128G/读取速度：150M/s,USB3.0接口/质保3年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1T/USB3.0接口，支持原厂数据恢复/存储数据保1年，硬件保3年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2T/USB3.0接口，支持原厂数据恢复/硬件保3年 ；存储容量 2TB ；硬盘尺寸 2.5英寸硬盘 ；兼容格式可向下兼容USB2.0 ；接口类型 有线（USB3.0），SATA ；质保3年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3T/USB3.0接口，支持原厂数据恢复/硬件保3年；存储容量 3TB ；硬盘尺寸 2.5英寸硬盘 ；兼容格式可向下兼容USB2.0 ；接口类型 有线（USB3.0），SATA ；质保3年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4T/USB3.0接口，支持原厂数据恢复/硬件保3年；存储容量 4TB ；硬盘尺寸 2.5英寸硬盘 ；兼容格式可向下兼容USB2.0 ；接口类型 有线（USB3.0），SATA ；质保3年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移动固态硬盘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250G移动加密固态硬盘2800/2300MB/S的读取写入速度（质保三年）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移动固态硬盘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500G移动加密固态硬盘2800/2300MB/S的读取写入速度（质保三年）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移动固态硬盘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1T移动加密固态硬盘2800/2300MB/S的读取写入速度（质保三年）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移动固态硬盘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2T移动加密固态硬盘2800/2300MB/S的读取写入速度（质保三年）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电源线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电脑电源线、笔记本电源线、打印机电源线（不限使用机型品牌，标配）（质保三个月）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HDMI切换器</w:t>
            </w:r>
          </w:p>
        </w:tc>
        <w:tc>
          <w:tcPr>
            <w:tcW w:w="7004" w:type="dxa"/>
            <w:tcBorders>
              <w:top w:val="nil"/>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独立供电，一进二出，1080P高清，30米远距离输出（质保一年）</w:t>
            </w:r>
          </w:p>
        </w:tc>
        <w:tc>
          <w:tcPr>
            <w:tcW w:w="1080" w:type="dxa"/>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57</w:t>
            </w:r>
          </w:p>
        </w:tc>
        <w:tc>
          <w:tcPr>
            <w:tcW w:w="1080" w:type="dxa"/>
            <w:tcBorders>
              <w:top w:val="single" w:color="000000" w:sz="8" w:space="0"/>
              <w:left w:val="single" w:color="000000" w:sz="8" w:space="0"/>
              <w:bottom w:val="single" w:color="000000" w:sz="8"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dvd-rw  1-4x   4.7g</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58</w:t>
            </w:r>
          </w:p>
        </w:tc>
        <w:tc>
          <w:tcPr>
            <w:tcW w:w="1080" w:type="dxa"/>
            <w:tcBorders>
              <w:top w:val="single" w:color="000000" w:sz="8" w:space="0"/>
              <w:left w:val="single" w:color="000000" w:sz="8" w:space="0"/>
              <w:bottom w:val="single" w:color="000000" w:sz="8"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dvd-r     1-16x  4.7g,50片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59</w:t>
            </w:r>
          </w:p>
        </w:tc>
        <w:tc>
          <w:tcPr>
            <w:tcW w:w="1080" w:type="dxa"/>
            <w:tcBorders>
              <w:top w:val="single" w:color="000000" w:sz="8" w:space="0"/>
              <w:left w:val="single" w:color="000000" w:sz="8" w:space="0"/>
              <w:bottom w:val="single" w:color="000000" w:sz="8"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蓝光-r    1-6x   50g,50片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60</w:t>
            </w:r>
          </w:p>
        </w:tc>
        <w:tc>
          <w:tcPr>
            <w:tcW w:w="1080" w:type="dxa"/>
            <w:tcBorders>
              <w:top w:val="single" w:color="000000" w:sz="8" w:space="0"/>
              <w:left w:val="single" w:color="000000" w:sz="8" w:space="0"/>
              <w:bottom w:val="single" w:color="000000" w:sz="8"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蓝光-rw  1-2x   50g</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服务器300G硬盘，兼容NAS储存，300G/10K（质保三年）</w:t>
            </w:r>
          </w:p>
        </w:tc>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服务器600G硬盘，兼容NAS储存，600G/10K（质保三年）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服务器900G硬盘，兼容NAS储存，900G/10K（质保三年）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服务器1.2T硬盘，兼容NAS储存，1.2T/10K（质保三年）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USBB集线器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13口专业级USB2.0集线器，支持外接电源供电，同时接入</w:t>
            </w:r>
            <w:r>
              <w:rPr>
                <w:rStyle w:val="8"/>
                <w:bdr w:val="none" w:color="auto" w:sz="0" w:space="0"/>
                <w:lang w:val="en-US" w:eastAsia="zh-CN" w:bidi="ar"/>
              </w:rPr>
              <w:t>8台以上的针式打印机在线（质保一年）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USB集线器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USB3.0 4口 HUB，支持外接电源供电，多系统兼容（质保一年）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激光笔</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100M远距离控制，3R激光，USB可充电锂电池，多系统兼容，提示电量状态（质保一年）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监控存储硬盘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4T监控企业级硬盘，SATA 6Gb/S、转速7200rpm、256MB缓存（质保三年）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PCI转串口九针扩展卡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国产CPI转九针（质保三个月）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刷卡器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医疗定制就诊卡刷卡器/质保1年；电源电压：DC5V±5%；电源电流≤80ma；工作温度0℃-45℃；工作湿度10%-85%RH；拉卡速度10-120cm/s；接口类型仿真AT键盘口，rs-232串口，usb口等</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7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身份证阅读器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支持卡型：符合</w:t>
            </w:r>
            <w:r>
              <w:rPr>
                <w:rStyle w:val="9"/>
                <w:rFonts w:eastAsia="宋体"/>
                <w:bdr w:val="none" w:color="auto" w:sz="0" w:space="0"/>
                <w:lang w:val="en-US" w:eastAsia="zh-CN" w:bidi="ar"/>
              </w:rPr>
              <w:t>ISO/ICE14443TYPE</w:t>
            </w:r>
            <w:r>
              <w:rPr>
                <w:rFonts w:hint="eastAsia" w:ascii="宋体" w:hAnsi="宋体" w:eastAsia="宋体" w:cs="宋体"/>
                <w:i w:val="0"/>
                <w:color w:val="FF0000"/>
                <w:kern w:val="0"/>
                <w:sz w:val="21"/>
                <w:szCs w:val="21"/>
                <w:u w:val="none"/>
                <w:bdr w:val="none" w:color="auto" w:sz="0" w:space="0"/>
                <w:lang w:val="en-US" w:eastAsia="zh-CN" w:bidi="ar"/>
              </w:rPr>
              <w:t>标准的非接触卡</w:t>
            </w:r>
            <w:r>
              <w:rPr>
                <w:rStyle w:val="9"/>
                <w:rFonts w:eastAsia="宋体"/>
                <w:bdr w:val="none" w:color="auto" w:sz="0" w:space="0"/>
                <w:lang w:val="en-US" w:eastAsia="zh-CN" w:bidi="ar"/>
              </w:rPr>
              <w:t>/HID</w:t>
            </w:r>
            <w:r>
              <w:rPr>
                <w:rFonts w:hint="eastAsia" w:ascii="宋体" w:hAnsi="宋体" w:eastAsia="宋体" w:cs="宋体"/>
                <w:i w:val="0"/>
                <w:color w:val="FF0000"/>
                <w:kern w:val="0"/>
                <w:sz w:val="21"/>
                <w:szCs w:val="21"/>
                <w:u w:val="none"/>
                <w:bdr w:val="none" w:color="auto" w:sz="0" w:space="0"/>
                <w:lang w:val="en-US" w:eastAsia="zh-CN" w:bidi="ar"/>
              </w:rPr>
              <w:t>免驱</w:t>
            </w:r>
            <w:r>
              <w:rPr>
                <w:rStyle w:val="9"/>
                <w:rFonts w:eastAsia="宋体"/>
                <w:bdr w:val="none" w:color="auto" w:sz="0" w:space="0"/>
                <w:lang w:val="en-US" w:eastAsia="zh-CN" w:bidi="ar"/>
              </w:rPr>
              <w:t>USB</w:t>
            </w:r>
            <w:r>
              <w:rPr>
                <w:rFonts w:hint="eastAsia" w:ascii="宋体" w:hAnsi="宋体" w:eastAsia="宋体" w:cs="宋体"/>
                <w:i w:val="0"/>
                <w:color w:val="FF0000"/>
                <w:kern w:val="0"/>
                <w:sz w:val="21"/>
                <w:szCs w:val="21"/>
                <w:u w:val="none"/>
                <w:bdr w:val="none" w:color="auto" w:sz="0" w:space="0"/>
                <w:lang w:val="en-US" w:eastAsia="zh-CN" w:bidi="ar"/>
              </w:rPr>
              <w:t>功能</w:t>
            </w:r>
            <w:r>
              <w:rPr>
                <w:rStyle w:val="9"/>
                <w:rFonts w:eastAsia="宋体"/>
                <w:bdr w:val="none" w:color="auto" w:sz="0" w:space="0"/>
                <w:lang w:val="en-US" w:eastAsia="zh-CN" w:bidi="ar"/>
              </w:rPr>
              <w:t>,</w:t>
            </w:r>
            <w:r>
              <w:rPr>
                <w:rFonts w:hint="eastAsia" w:ascii="宋体" w:hAnsi="宋体" w:eastAsia="宋体" w:cs="宋体"/>
                <w:i w:val="0"/>
                <w:color w:val="FF0000"/>
                <w:kern w:val="0"/>
                <w:sz w:val="21"/>
                <w:szCs w:val="21"/>
                <w:u w:val="none"/>
                <w:bdr w:val="none" w:color="auto" w:sz="0" w:space="0"/>
                <w:lang w:val="en-US" w:eastAsia="zh-CN" w:bidi="ar"/>
              </w:rPr>
              <w:t>支持读取第二代身份证信息</w:t>
            </w:r>
            <w:r>
              <w:rPr>
                <w:rStyle w:val="9"/>
                <w:rFonts w:eastAsia="宋体"/>
                <w:bdr w:val="none" w:color="auto" w:sz="0" w:space="0"/>
                <w:lang w:val="en-US" w:eastAsia="zh-CN" w:bidi="ar"/>
              </w:rPr>
              <w:t>,</w:t>
            </w:r>
            <w:r>
              <w:rPr>
                <w:rFonts w:hint="eastAsia" w:ascii="宋体" w:hAnsi="宋体" w:eastAsia="宋体" w:cs="宋体"/>
                <w:i w:val="0"/>
                <w:color w:val="FF0000"/>
                <w:kern w:val="0"/>
                <w:sz w:val="21"/>
                <w:szCs w:val="21"/>
                <w:u w:val="none"/>
                <w:bdr w:val="none" w:color="auto" w:sz="0" w:space="0"/>
                <w:lang w:val="en-US" w:eastAsia="zh-CN" w:bidi="ar"/>
              </w:rPr>
              <w:t>支持读写</w:t>
            </w:r>
            <w:r>
              <w:rPr>
                <w:rStyle w:val="9"/>
                <w:rFonts w:eastAsia="宋体"/>
                <w:bdr w:val="none" w:color="auto" w:sz="0" w:space="0"/>
                <w:lang w:val="en-US" w:eastAsia="zh-CN" w:bidi="ar"/>
              </w:rPr>
              <w:t>M1</w:t>
            </w:r>
            <w:r>
              <w:rPr>
                <w:rFonts w:hint="eastAsia" w:ascii="宋体" w:hAnsi="宋体" w:eastAsia="宋体" w:cs="宋体"/>
                <w:i w:val="0"/>
                <w:color w:val="FF0000"/>
                <w:kern w:val="0"/>
                <w:sz w:val="21"/>
                <w:szCs w:val="21"/>
                <w:u w:val="none"/>
                <w:bdr w:val="none" w:color="auto" w:sz="0" w:space="0"/>
                <w:lang w:val="en-US" w:eastAsia="zh-CN" w:bidi="ar"/>
              </w:rPr>
              <w:t>卡操作质保</w:t>
            </w:r>
            <w:r>
              <w:rPr>
                <w:rStyle w:val="9"/>
                <w:rFonts w:eastAsia="宋体"/>
                <w:bdr w:val="none" w:color="auto" w:sz="0" w:space="0"/>
                <w:lang w:val="en-US" w:eastAsia="zh-CN" w:bidi="ar"/>
              </w:rPr>
              <w:t>1</w:t>
            </w:r>
            <w:r>
              <w:rPr>
                <w:rFonts w:hint="eastAsia" w:ascii="宋体" w:hAnsi="宋体" w:eastAsia="宋体" w:cs="宋体"/>
                <w:i w:val="0"/>
                <w:color w:val="FF0000"/>
                <w:kern w:val="0"/>
                <w:sz w:val="21"/>
                <w:szCs w:val="21"/>
                <w:u w:val="none"/>
                <w:bdr w:val="none" w:color="auto" w:sz="0" w:space="0"/>
                <w:lang w:val="en-US" w:eastAsia="zh-CN" w:bidi="ar"/>
              </w:rPr>
              <w:t>年 工作频率</w:t>
            </w:r>
            <w:r>
              <w:rPr>
                <w:rStyle w:val="9"/>
                <w:rFonts w:eastAsia="宋体"/>
                <w:bdr w:val="none" w:color="auto" w:sz="0" w:space="0"/>
                <w:lang w:val="en-US" w:eastAsia="zh-CN" w:bidi="ar"/>
              </w:rPr>
              <w:t>13.56MHz</w:t>
            </w:r>
            <w:r>
              <w:rPr>
                <w:rFonts w:hint="eastAsia" w:ascii="宋体" w:hAnsi="宋体" w:eastAsia="宋体" w:cs="宋体"/>
                <w:i w:val="0"/>
                <w:color w:val="FF0000"/>
                <w:kern w:val="0"/>
                <w:sz w:val="21"/>
                <w:szCs w:val="21"/>
                <w:u w:val="none"/>
                <w:bdr w:val="none" w:color="auto" w:sz="0" w:space="0"/>
                <w:lang w:val="en-US" w:eastAsia="zh-CN" w:bidi="ar"/>
              </w:rPr>
              <w:t>±</w:t>
            </w:r>
            <w:r>
              <w:rPr>
                <w:rStyle w:val="9"/>
                <w:rFonts w:eastAsia="宋体"/>
                <w:bdr w:val="none" w:color="auto" w:sz="0" w:space="0"/>
                <w:lang w:val="en-US" w:eastAsia="zh-CN" w:bidi="ar"/>
              </w:rPr>
              <w:t>7kHz</w:t>
            </w:r>
            <w:r>
              <w:rPr>
                <w:rFonts w:hint="eastAsia" w:ascii="宋体" w:hAnsi="宋体" w:eastAsia="宋体" w:cs="宋体"/>
                <w:i w:val="0"/>
                <w:color w:val="FF0000"/>
                <w:kern w:val="0"/>
                <w:sz w:val="21"/>
                <w:szCs w:val="21"/>
                <w:u w:val="none"/>
                <w:bdr w:val="none" w:color="auto" w:sz="0" w:space="0"/>
                <w:lang w:val="en-US" w:eastAsia="zh-CN" w:bidi="ar"/>
              </w:rPr>
              <w:t>；读卡距离</w:t>
            </w:r>
            <w:r>
              <w:rPr>
                <w:rStyle w:val="9"/>
                <w:rFonts w:eastAsia="宋体"/>
                <w:bdr w:val="none" w:color="auto" w:sz="0" w:space="0"/>
                <w:lang w:val="en-US" w:eastAsia="zh-CN" w:bidi="ar"/>
              </w:rPr>
              <w:t xml:space="preserve">0-50mm </w:t>
            </w:r>
            <w:r>
              <w:rPr>
                <w:rFonts w:hint="eastAsia" w:ascii="宋体" w:hAnsi="宋体" w:eastAsia="宋体" w:cs="宋体"/>
                <w:i w:val="0"/>
                <w:color w:val="FF0000"/>
                <w:kern w:val="0"/>
                <w:sz w:val="21"/>
                <w:szCs w:val="21"/>
                <w:u w:val="none"/>
                <w:bdr w:val="none" w:color="auto" w:sz="0" w:space="0"/>
                <w:lang w:val="en-US" w:eastAsia="zh-CN" w:bidi="ar"/>
              </w:rPr>
              <w:t>；阅读时间＜</w:t>
            </w:r>
            <w:r>
              <w:rPr>
                <w:rStyle w:val="9"/>
                <w:rFonts w:eastAsia="宋体"/>
                <w:bdr w:val="none" w:color="auto" w:sz="0" w:space="0"/>
                <w:lang w:val="en-US" w:eastAsia="zh-CN" w:bidi="ar"/>
              </w:rPr>
              <w:t xml:space="preserve">1S </w:t>
            </w:r>
            <w:r>
              <w:rPr>
                <w:rFonts w:hint="eastAsia" w:ascii="宋体" w:hAnsi="宋体" w:eastAsia="宋体" w:cs="宋体"/>
                <w:i w:val="0"/>
                <w:color w:val="FF0000"/>
                <w:kern w:val="0"/>
                <w:sz w:val="21"/>
                <w:szCs w:val="21"/>
                <w:u w:val="none"/>
                <w:bdr w:val="none" w:color="auto" w:sz="0" w:space="0"/>
                <w:lang w:val="en-US" w:eastAsia="zh-CN" w:bidi="ar"/>
              </w:rPr>
              <w:t>；产品接口符合</w:t>
            </w:r>
            <w:r>
              <w:rPr>
                <w:rStyle w:val="9"/>
                <w:rFonts w:eastAsia="宋体"/>
                <w:bdr w:val="none" w:color="auto" w:sz="0" w:space="0"/>
                <w:lang w:val="en-US" w:eastAsia="zh-CN" w:bidi="ar"/>
              </w:rPr>
              <w:t>USB2.0</w:t>
            </w:r>
            <w:r>
              <w:rPr>
                <w:rFonts w:hint="eastAsia" w:ascii="宋体" w:hAnsi="宋体" w:eastAsia="宋体" w:cs="宋体"/>
                <w:i w:val="0"/>
                <w:color w:val="FF0000"/>
                <w:kern w:val="0"/>
                <w:sz w:val="21"/>
                <w:szCs w:val="21"/>
                <w:u w:val="none"/>
                <w:bdr w:val="none" w:color="auto" w:sz="0" w:space="0"/>
                <w:lang w:val="en-US" w:eastAsia="zh-CN" w:bidi="ar"/>
              </w:rPr>
              <w:t>标准；平均无故障工作时间不小于</w:t>
            </w:r>
            <w:r>
              <w:rPr>
                <w:rStyle w:val="9"/>
                <w:rFonts w:eastAsia="宋体"/>
                <w:bdr w:val="none" w:color="auto" w:sz="0" w:space="0"/>
                <w:lang w:val="en-US" w:eastAsia="zh-CN" w:bidi="ar"/>
              </w:rPr>
              <w:t>5000</w:t>
            </w:r>
            <w:r>
              <w:rPr>
                <w:rFonts w:hint="eastAsia" w:ascii="宋体" w:hAnsi="宋体" w:eastAsia="宋体" w:cs="宋体"/>
                <w:i w:val="0"/>
                <w:color w:val="FF0000"/>
                <w:kern w:val="0"/>
                <w:sz w:val="21"/>
                <w:szCs w:val="21"/>
                <w:u w:val="none"/>
                <w:bdr w:val="none" w:color="auto" w:sz="0" w:space="0"/>
                <w:lang w:val="en-US" w:eastAsia="zh-CN" w:bidi="ar"/>
              </w:rPr>
              <w:t>小时 ；产品电源</w:t>
            </w:r>
            <w:r>
              <w:rPr>
                <w:rStyle w:val="9"/>
                <w:rFonts w:eastAsia="宋体"/>
                <w:bdr w:val="none" w:color="auto" w:sz="0" w:space="0"/>
                <w:lang w:val="en-US" w:eastAsia="zh-CN" w:bidi="ar"/>
              </w:rPr>
              <w:t>USB 5V</w:t>
            </w:r>
            <w:r>
              <w:rPr>
                <w:rFonts w:hint="eastAsia" w:ascii="宋体" w:hAnsi="宋体" w:eastAsia="宋体" w:cs="宋体"/>
                <w:i w:val="0"/>
                <w:color w:val="FF0000"/>
                <w:kern w:val="0"/>
                <w:sz w:val="21"/>
                <w:szCs w:val="21"/>
                <w:u w:val="none"/>
                <w:bdr w:val="none" w:color="auto" w:sz="0" w:space="0"/>
                <w:lang w:val="en-US" w:eastAsia="zh-CN" w:bidi="ar"/>
              </w:rPr>
              <w:t>供电 ；工作温度：</w:t>
            </w:r>
            <w:r>
              <w:rPr>
                <w:rStyle w:val="9"/>
                <w:rFonts w:eastAsia="宋体"/>
                <w:bdr w:val="none" w:color="auto" w:sz="0" w:space="0"/>
                <w:lang w:val="en-US" w:eastAsia="zh-CN" w:bidi="ar"/>
              </w:rPr>
              <w:t>0-50</w:t>
            </w:r>
            <w:r>
              <w:rPr>
                <w:rFonts w:hint="eastAsia" w:ascii="宋体" w:hAnsi="宋体" w:eastAsia="宋体" w:cs="宋体"/>
                <w:i w:val="0"/>
                <w:color w:val="FF0000"/>
                <w:kern w:val="0"/>
                <w:sz w:val="21"/>
                <w:szCs w:val="21"/>
                <w:u w:val="none"/>
                <w:bdr w:val="none" w:color="auto" w:sz="0" w:space="0"/>
                <w:lang w:val="en-US" w:eastAsia="zh-CN" w:bidi="ar"/>
              </w:rPr>
              <w:t>℃；贮运温度：</w:t>
            </w:r>
            <w:r>
              <w:rPr>
                <w:rStyle w:val="9"/>
                <w:rFonts w:eastAsia="宋体"/>
                <w:bdr w:val="none" w:color="auto" w:sz="0" w:space="0"/>
                <w:lang w:val="en-US" w:eastAsia="zh-CN" w:bidi="ar"/>
              </w:rPr>
              <w:t>-40-60</w:t>
            </w:r>
            <w:r>
              <w:rPr>
                <w:rFonts w:hint="eastAsia" w:ascii="宋体" w:hAnsi="宋体" w:eastAsia="宋体" w:cs="宋体"/>
                <w:i w:val="0"/>
                <w:color w:val="FF0000"/>
                <w:kern w:val="0"/>
                <w:sz w:val="21"/>
                <w:szCs w:val="21"/>
                <w:u w:val="none"/>
                <w:bdr w:val="none" w:color="auto" w:sz="0" w:space="0"/>
                <w:lang w:val="en-US" w:eastAsia="zh-CN" w:bidi="ar"/>
              </w:rPr>
              <w:t>℃；相对湿度：＜</w:t>
            </w:r>
            <w:r>
              <w:rPr>
                <w:rStyle w:val="9"/>
                <w:rFonts w:eastAsia="宋体"/>
                <w:bdr w:val="none" w:color="auto" w:sz="0" w:space="0"/>
                <w:lang w:val="en-US" w:eastAsia="zh-CN" w:bidi="ar"/>
              </w:rPr>
              <w:t xml:space="preserve">90% </w:t>
            </w:r>
            <w:r>
              <w:rPr>
                <w:rFonts w:hint="eastAsia" w:ascii="宋体" w:hAnsi="宋体" w:eastAsia="宋体" w:cs="宋体"/>
                <w:i w:val="0"/>
                <w:color w:val="FF0000"/>
                <w:kern w:val="0"/>
                <w:sz w:val="21"/>
                <w:szCs w:val="21"/>
                <w:u w:val="none"/>
                <w:bdr w:val="none" w:color="auto" w:sz="0" w:space="0"/>
                <w:lang w:val="en-US" w:eastAsia="zh-CN" w:bidi="ar"/>
              </w:rPr>
              <w:t>；贮运相对湿度：</w:t>
            </w:r>
            <w:r>
              <w:rPr>
                <w:rStyle w:val="9"/>
                <w:rFonts w:eastAsia="宋体"/>
                <w:bdr w:val="none" w:color="auto" w:sz="0" w:space="0"/>
                <w:lang w:val="en-US" w:eastAsia="zh-CN" w:bidi="ar"/>
              </w:rPr>
              <w:t xml:space="preserve">20%-93% </w:t>
            </w:r>
            <w:r>
              <w:rPr>
                <w:rFonts w:hint="eastAsia" w:ascii="宋体" w:hAnsi="宋体" w:eastAsia="宋体" w:cs="宋体"/>
                <w:i w:val="0"/>
                <w:color w:val="FF0000"/>
                <w:kern w:val="0"/>
                <w:sz w:val="21"/>
                <w:szCs w:val="21"/>
                <w:u w:val="none"/>
                <w:bdr w:val="none" w:color="auto" w:sz="0" w:space="0"/>
                <w:lang w:val="en-US" w:eastAsia="zh-CN" w:bidi="ar"/>
              </w:rPr>
              <w:t>，质保</w:t>
            </w:r>
            <w:r>
              <w:rPr>
                <w:rStyle w:val="9"/>
                <w:rFonts w:eastAsia="宋体"/>
                <w:bdr w:val="none" w:color="auto" w:sz="0" w:space="0"/>
                <w:lang w:val="en-US" w:eastAsia="zh-CN" w:bidi="ar"/>
              </w:rPr>
              <w:t>1</w:t>
            </w:r>
            <w:r>
              <w:rPr>
                <w:rFonts w:hint="eastAsia" w:ascii="宋体" w:hAnsi="宋体" w:eastAsia="宋体" w:cs="宋体"/>
                <w:i w:val="0"/>
                <w:color w:val="FF0000"/>
                <w:kern w:val="0"/>
                <w:sz w:val="21"/>
                <w:szCs w:val="21"/>
                <w:u w:val="none"/>
                <w:bdr w:val="none" w:color="auto" w:sz="0" w:space="0"/>
                <w:lang w:val="en-US" w:eastAsia="zh-CN" w:bidi="ar"/>
              </w:rPr>
              <w:t>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电子扫描枪</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尺寸：76.6*67.3*168.5mm/系统接口：RS232和USB/分辨率：640*480像素/支持手动和自动感应/质保1年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医用采图脚踏板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脚踏板（不限使用机型品牌，标配）国产医用定制（质保六个月）材质阻燃增强工程塑料pc；寿命机械平均100万次上，电气平均10万次；环境温度-25℃-70℃（无凝露无结冰）；接触/绝缘电阻50豪欧以下（首次）100毫欧500VDC测试；介质耐压2000VAC时间1分钟；防护等级IP68 IEC/EN650529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医疗采图手柄</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国产医疗采图手柄（质保一年）PC材质兼容医疗采图功能</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7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医疗专用图像采集卡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医疗专用PCI-E接口；采集PCM音频24-bit 96KHz双声道音频输出采样16-bit 48kHz；全接口1路输入1路环出分量（质保一年）输入格式</w:t>
            </w:r>
            <w:r>
              <w:rPr>
                <w:rStyle w:val="8"/>
                <w:bdr w:val="none" w:color="auto" w:sz="0" w:space="0"/>
                <w:lang w:val="en-US" w:eastAsia="zh-CN" w:bidi="ar"/>
              </w:rPr>
              <w:t xml:space="preserve"> 1920×1080p@60Hz；输出格式 图像：大小：160×120-1920×1080，帧率：1-60fps，色彩：YUY2 YV12 RGB24 RGB32；文件格式 H.264 High Profile；系统平台 Windows XP/Vista/Windows 7/Windows 8/Windows 8.1(32-bit and 64-bit)；最大视频存储：1920×1080p@30Hz；影像裸数据格式：YUY2，YV12，NV12，RGB24，RGB32；录像分辨率1920×1080p@60/50fps[1]，1920×1080p@30/25/24fps，1920×1080i@60/50fps，1280×720p@60/50/30/25fps，720×480i@60fps，720×576i@50fps；音频采样格式：Stereo/16-Bit/48000Hz；SDK：VC++/.NET/VB；功耗：10W；工作温度：0-70℃；保存温度：-40-150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54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医疗专用图像采集卡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视频采集卡AV/S端子，电脑监控录像，医疗B超图像卡（质保一年）；支持MPEG 4 sample profile codec；</w:t>
            </w:r>
            <w:r>
              <w:rPr>
                <w:rStyle w:val="8"/>
                <w:bdr w:val="none" w:color="auto" w:sz="0" w:space="0"/>
                <w:lang w:val="en-US" w:eastAsia="zh-CN" w:bidi="ar"/>
              </w:rPr>
              <w:t>压缩位率：64K-2Mbps；帧率1-30帧/秒可选；支持CIF Video MPEG 4 Encorder；提供MPEG4压缩引擎，可对多路视频图像进行压缩。；支持压缩流/预览流叠加year/month/day/hour/min/sec,text的功能；提供动态AVI图像捕获；可将动态图像捕获为JPG静态图象存盘。</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视频数据高速存储盘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3.5英寸2T SATA接口 6 Gb/S 7200RPM，64M高速缓存（质保三年）；硬盘尺寸 3.5英寸；硬盘容量 2T；缓存 64MB；转速 7200rpm；接口类型 SATA3.0；接口速率 6Gb/秒，黑盘</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视频数据高速存储盘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3.5英寸4T SATA 接口6 Gb/S 7200RPM，128M高速缓存（质保三年）硬盘尺寸 3.5英寸；硬盘容量 4T；缓存128MB；转速 7200rpm；接口类型 SATA3.0；接口速率 6Gb/秒，黑盘</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视频数据高速存储盘</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3.5英寸6T SATA 接口6 Gb/S 7200RPM，128M高速缓存（质保三年）硬盘尺寸 3.5英寸；硬盘容量 6T；缓存 128MB；转速 7200rpm；接口类型 SATA3.0；接口速率 6Gb/秒，黑盘</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Style w:val="10"/>
                <w:bdr w:val="none" w:color="auto" w:sz="0" w:space="0"/>
                <w:lang w:val="en-US" w:eastAsia="zh-CN" w:bidi="ar"/>
              </w:rPr>
              <w:t>★</w:t>
            </w:r>
            <w:r>
              <w:rPr>
                <w:rStyle w:val="11"/>
                <w:bdr w:val="none" w:color="auto" w:sz="0" w:space="0"/>
                <w:lang w:val="en-US" w:eastAsia="zh-CN" w:bidi="ar"/>
              </w:rPr>
              <w:t>报警器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匹配医院现用报警软件，依托医院局域网传输报警信号，USB供电一键式报警装置（质保一年）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档案专用高拍仪</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像素</w:t>
            </w:r>
            <w:r>
              <w:rPr>
                <w:rStyle w:val="8"/>
                <w:bdr w:val="none" w:color="auto" w:sz="0" w:space="0"/>
                <w:lang w:val="en-US" w:eastAsia="zh-CN" w:bidi="ar"/>
              </w:rPr>
              <w:t>1000万；扫描元件为CMOS；光学分辨率为3648*2736dpi；扫描介质为文件，票据，图片，照片，名片，卡片，证件，立体物品；输出格式：扫描图片格式：JPG，TIF，PDF，BMP，TGA，PCX，PNG，RAS；录像格式：AVI，WMV；270°旋转镜头，视频拍摄；质保1年</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9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档案高速扫描高拍仪</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像素1500万；扫描元件为CMOS；光学分辨率为4416×3312dpi；扫描介质为文件，票据，图片，照片，名片，卡片，证件，立体物品；输出格式：扫描图片格式：JPG，TIF，PDF，BMP，TGA，PCX，PNG，RAS；录像格式：AVI，WMV；带360°广角透镜的1W大功率LED补光灯；具有自动聚焦功能；手动双面扫描；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usb外置无线网卡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300M高增益无线USB网卡（免驱动）支持模拟AP功能（质保一年）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DVI线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dvi线24+1双通道-d高清2K电脑显卡主机连接显示器5公对公转dvi-i延加长10满针带芯片视频线3米/质保1年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HDMI线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hdmi高清线3D电脑电视连接HDMI线2.0版4K数据线hdml加长线/3米24K镀金+屏蔽/质保1年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HDMI线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hdmi高清线3D电脑电视连接HDMI线2.0版4K数据线hdml加长线/5米24K镀金+屏蔽/质保1年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vga线1.5米电脑显示器连接线数据传输信号视频线/长线3+9线芯 1080P高清 镀锡铜芯 镀金接口/质保1年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vga线3米电脑显示器连接线数据传输信号视频线/长线3+9线芯 1080P高清 镀锡铜芯 镀金接口/质保1年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vga线5米电脑显示器连接线数据传输信号视频线/长线3+9线芯 1080P高清 镀锡铜芯 镀金接口/质保1年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vga线15米电脑显示器连接线数据传输信号视频线/长线3+9线芯 1080P高清 镀锡铜芯 镀金接口/质保1年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数据线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USB通用数据线 所有充电和数据传送,高速传送,适用于USB 2.0/包装包括: USB通用充电&amp;数据线(×1)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电源线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种类三孔电源线；特性供电充足 安全稳定；规格线长1.5m；接口品尾三孔；外被性能 常规pvc；线长：1.8米以下；类别：电源线；屏蔽类型：单屏蔽</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延长线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usb延长线3.0/2.0优u盘连接线加长电视电脑打印机公对母数据线鼠标键盘充电接口转接头线车载1米m/质保1年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延长线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usb延长线3.0/2.0优u盘连接线加长电视电脑打印机公对母数据线鼠标键盘充电接口转接头线车载1.5米m/质保1年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延长线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usb延长线3.0/2.0优u盘连接线加长电视电脑打印机公对母数据线鼠标键盘充电接口转接头线车载3米m/质保1年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延长线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usb延长线3.0/2.0优u盘连接线加长电视电脑打印机公对母数据线鼠标键盘充电接口转接头线车载5米m/质保1年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激光打印机数据线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usb打印机数据线电脑连接线加长转方口方头2米通用镀锡铜线芯 多层屏蔽 无衰减,支持主流激光打印机/质保1年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98</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激光打印机数据线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usb打印机数据线电脑连接线加长转方口方头3米通用镀锡铜线芯 多层屏蔽 无衰减，支持主流激光打印机/质保1年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99</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激光打印机数据线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usb打印机数据线电脑连接线加长转方口方头5米通用镀锡铜线芯 多层屏蔽 无衰减，支持主流激光打印机/质保1年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音频线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一分二3.5转双莲花电脑接功放手机音箱线双头输出音响线一分二音频线 莲花头转3.5mm连接线通用/无氧铜线芯 无损音质/质保1年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条</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交换机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5个10/100/1000MbpsRJ45口，双工模式自动协商，支持端口自动翻转，即插即用（质保一年）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交换机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8个10/100/1000MbpsRJ45口，双工模式自动协商，支持端口自动翻转，即插即用（质保一年）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交换机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16个10/100/1000M自适应RJ45端口，每个端口提供2000Mbps双向传输速度，即插即用（质保一年）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交换机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24个10/100/1000Mbps RJ45端口，提供标准交换、VLAN隔离和网络克隆三种工作模式，适应不同网络环境（质保一年）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无线路由器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无线传输速率450M，支持APP控制，无线桥接，信号调节（质保一年）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网络信息插座</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六类非屏蔽网络信息插座，阻燃PC，耐高温（质保一年）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网络信息插座</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六类屏蔽网络信息插座，阻燃PC,耐高温（质保一年）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108</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室外单模铠甲12芯/单模GYXTW中心管式/环保PE塑胶护管/6mm直径，45kg/km,允许拉伸力200-600N，允许压扁力200-1000N/100mm,最小弯曲半径55-110mm,使用温度-30°-60°/电信级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室外单模铠甲8芯/单模GYXTW中心管式/环保PE塑胶护管/6mm直径，45kg/km,允许拉伸力200-600N，允许压扁力200-1000N/100mm,最小弯曲半径55-110mm,使用温度-30°-60°/电信级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室外单模铠甲6芯/单模GYXTW中心管式/环保PE塑胶护管/6mm直径，45kg/km,允许拉伸力200-600N，允许压扁力200-1000N/100mm,最小弯曲半径55-110mm,使用温度-30°-60°/电信级</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单模收发器（双纤、千兆）</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电源、网口防雷保护，陶瓷插芯，即插即用，全双工/半双工自动转换（质保一年）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光纤配件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终端盒、跳线、尾纤、法兰盘等（质保三个月）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光纤融接</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采取光纤热融方式，融接光纤模场直径一致，融接光纤芯径一致，融接光纤纤芯与包层同心度达到一致/电信级（质保一年）</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芯</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SC-FC 3米单模光纤跳线，FC尾纤跳线网络光纤线（质保一年）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条</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SC-SC 30米单模光纤跳线，FC尾纤跳线网络光纤线（质保一年）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条</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理线架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黑色1U，金属材质（质保一年）标准机架式</w:t>
            </w:r>
            <w:r>
              <w:rPr>
                <w:rStyle w:val="8"/>
                <w:bdr w:val="none" w:color="auto" w:sz="0" w:space="0"/>
                <w:lang w:val="en-US" w:eastAsia="zh-CN" w:bidi="ar"/>
              </w:rPr>
              <w:t xml:space="preserve"> ；1U整体长度：48.5CM；高度：4.6cm； 深度7.2cm（伸出深度）；孔距(两孔中心测量)：46.5cm</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PVC线管及配件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国产PVC线管及配件（质保三个月）标准：国标；材质：</w:t>
            </w:r>
            <w:r>
              <w:rPr>
                <w:rStyle w:val="8"/>
                <w:bdr w:val="none" w:color="auto" w:sz="0" w:space="0"/>
                <w:lang w:val="en-US" w:eastAsia="zh-CN" w:bidi="ar"/>
              </w:rPr>
              <w:t>PVC颜色：白/灰 功能：耐酸碱</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光模块</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耐高温85度低温-40度，兼容性强，PJ接口，即插即用，传输距离10KM及以上，传输波长1310nm（质保一年）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119</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网络面板（双/单口），不含模块</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英式斜角单双口，兼容所有S</w:t>
            </w:r>
            <w:r>
              <w:rPr>
                <w:rStyle w:val="8"/>
                <w:bdr w:val="none" w:color="auto" w:sz="0" w:space="0"/>
                <w:lang w:val="en-US" w:eastAsia="zh-CN" w:bidi="ar"/>
              </w:rPr>
              <w:t>L/AMP-WTIST系列插孔，包含标准图像、螺丝和标签支持物；尺寸为86*86mm；质保6个月</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六类非屏蔽网线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纯铜线千兆网线，传输速率达到1000Mbps，可通过福禄克测试（质保一年）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模块（六类非屏蔽）</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镀金针芯，免打模块（质保一年）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串口线（九针）</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九针串口公对公，公对母，母对母，支持RS232串口协议，即插即用（质保三个月）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条</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USB转串口线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USB转DB9串口线，支持RS232C标准，多系统兼容（质保三个月）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条</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S端子视频线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镀金插头，PVC外被，S-Video接口，3M线长（质保三个月）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条</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光纤波纹管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包塑金属软管，表面阻燃聚乙烯高亮材质（质保一年）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126</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槽板</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木纹色、精品四色走线槽：</w:t>
            </w:r>
            <w:r>
              <w:rPr>
                <w:rStyle w:val="8"/>
                <w:bdr w:val="none" w:color="auto" w:sz="0" w:space="0"/>
                <w:lang w:val="en-US" w:eastAsia="zh-CN" w:bidi="ar"/>
              </w:rPr>
              <w:t>1米/根，PVC全新材料，厚度2.8mm,宽度7cm,内径宽度4.1cm,内孔高度1.3cm,容纳5-12根网线/质保1年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六类非屏蔽双绞线，全新环保无氧铜，通过福禄克测试符合千兆以太网应用系统（质保一年）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箱</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六类屏蔽双绞线，双层铝箔屏蔽，传输速率高达10Gbps，产品通过福禄克测试，适用各种网络工程（质保一年）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箱</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六类非屏蔽双绞线2米跳线，全新环保无氧铜，通过福禄克测试符合千兆以太网应用系统（质保一年）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六类非屏蔽双绞线3米跳线，全新环保无氧铜，通过福禄克测试符合千兆以太网应用系统（质保一年）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六类非屏蔽双绞线5米跳线，全新环保无氧铜，通过福禄克测试符合千兆以太网应用系统（质保一年）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六类屏蔽双绞线2米跳线，双层铝箔屏蔽，传输速率高达10Gbps，产品通过福禄克测试，适用各种网络工程（质保一年）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六类屏蔽双绞线3米跳线，双层铝箔屏蔽，传输速率高达10Gbps，产品通过福禄克测试，适用各种网络工程（质保一年）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双绞线跳线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六类屏蔽双绞线5米跳线，双层铝箔屏蔽，传输速率高达10Gbps，产品通过福禄克测试，适用各种网络工程（质保一年）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通信机房电信级光纤跳线，高品质陶瓷插芯（单模）（质保一年）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光纤跳线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通信机房电信级光纤跳线，高品质陶瓷插芯（双模）（质保一年）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根</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水晶头</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超五类非屏蔽水晶头，三叉芯片，环保PC,触点镀金（质保一年）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盒</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水晶头</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六类非屏蔽水晶头，千兆传输，三叉芯片，触点镀金，环保PC,耐弯折弹片（质保一年）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盒</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网线钳</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碳钢材质，进口刀片，4P/6P/8P压接口模，适合电话、网络接头常用压接，剪切部分附保护装置，具有剪、剥UTP/STP圆形双绞线和扁平电话线功能（质保三个月）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把</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网线钳</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S45C钢材一体成型制造，8P压接口模，适合网线水晶头常用压接，剪切部分附安全挡片，具有剪、剥UTP/STP圆形双绞线和扁平电话线功能（质保1年）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把</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寻线仪</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网络线寻线，电话线寻线，电缆线寻线，通断检测，抗干扰，灵敏度可调，POE防烧（质保一年）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理线管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国产理线管（质保一年）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理线夹</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国产理线夹（质保一年）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标准网络机柜</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尺寸60cm*45cm*36.8cm壁挂（落地）机柜，采用冷轧钢材材料，IP20防护等级（质保</w:t>
            </w:r>
            <w:r>
              <w:rPr>
                <w:rStyle w:val="8"/>
                <w:bdr w:val="none" w:color="auto" w:sz="0" w:space="0"/>
                <w:lang w:val="en-US" w:eastAsia="zh-CN" w:bidi="ar"/>
              </w:rPr>
              <w:t>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配线架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超五类非屏蔽配线架，冷轧钢板，免打模块，纯铜镀金端子，模块采用卡扣式设计，插拔方便（质保3年）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配线架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24口配线架(六类非屏蔽)冷轧钢板，免打模块，纯铜镀金端子，模块采用卡扣式设计，插拔方便（质保</w:t>
            </w:r>
            <w:r>
              <w:rPr>
                <w:rStyle w:val="8"/>
                <w:bdr w:val="none" w:color="auto" w:sz="0" w:space="0"/>
                <w:lang w:val="en-US" w:eastAsia="zh-CN" w:bidi="ar"/>
              </w:rPr>
              <w:t>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配线架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24口配线架(六类屏蔽)冷轧钢板，免打模块，纯铜镀金端子，模块采用卡扣式设计，插拔方便（质保</w:t>
            </w:r>
            <w:r>
              <w:rPr>
                <w:rStyle w:val="8"/>
                <w:bdr w:val="none" w:color="auto" w:sz="0" w:space="0"/>
                <w:lang w:val="en-US" w:eastAsia="zh-CN" w:bidi="ar"/>
              </w:rPr>
              <w:t>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理线架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冷轧不锈钢材质，双铰链盖板（质保3年）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PDU电源</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SPD防雷保护，8位及以上16A、10A插孔，国标电源插孔，270度绝缘层，高阻燃PC材料（质保一年）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户外防水箱及基础</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户外防水箱及基础（国产定制）规格：600*400*1200；材料:冷轧钢板；表面处理:经RAL7032/35防水浸腊及粉末底漆处理                ；安 装 板:镀锌</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户外防水箱（壁挂）</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内置光纤终端盒，交换机，电源部份（规格约（宽*长）：400*600）（质保三个月）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设备箱</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设备箱（国产定制）内置电源部份（规格约（宽*长）：200*300）（质保三个月）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光盘包</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光盘包（质保三个月）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维修工具套件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12件套五金维修工具套件（质保三个月）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五金工具</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69合一螺丝刀组合多功能数码维修拆机工具套装（质保三个月）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扎带</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2.5*150mm 1000根装尼龙扎带</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包</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扎带</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2.5*200mm 500根装尼龙扎带</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包</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扎带</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4*250mm 250根装尼龙扎带</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包</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TTP-244打印机电源适配器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国产24V,3A（质保六个月）</w:t>
            </w:r>
            <w:r>
              <w:rPr>
                <w:rStyle w:val="8"/>
                <w:bdr w:val="none" w:color="auto" w:sz="0" w:space="0"/>
                <w:lang w:val="en-US" w:eastAsia="zh-CN" w:bidi="ar"/>
              </w:rPr>
              <w:t>;输入电压AC100-240V 50/60Hz；输出电压DC24V 3000mA；输出电流3A；输入线口品字三孔；输出线长1.2米 ；输出插头外径5.5mm内径2.1mm和2.5mm通用；插头极性内正外负</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笔记本电池</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国产定制专用电池，600+循环充放电，1200+天使用寿命，温度保护、功率保护、过流保护、过放保护、过充保护、短路保护、电芯智能防护（质保三个月）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墙面电源集线器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4个3孔，防误插保护门，耐高温底座，配安装螺丝，高品质铜材（质保三个月）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KVM设备</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8路/具有远程控制功能/可分辨率为1280*1024/可连接数：256/切换方式：OSD,键盘热键，面板快捷热键/支持W2000,XP,LINUX等系统/质保1年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视频会议摄像头</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高清商务网络摄像头/1080P高清视频会议通话，每秒30帧/卡尔蔡司光学镜头，自动对焦/2年质保</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视频会议专用摄像头</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高清视频会议摄像头机USB10倍变焦/AV/HDMI/SDI/质保3年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监控拾音器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60平方米高感度麦克风，高保真低噪音，360度全向拾音，雷击保护（质保一年）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吸顶喇叭</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国产高低音吸顶喇叭单元尺寸4.5"x1；标准功率6W；最大功率10W；输入电压70/100V；灵敏度(1m,1W)91dB；最大声压级(1m)96dB（质保一年）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功放</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动态功率120W至180W，五个输入端子，四个输出端子（质保一年）失真 </w:t>
            </w:r>
            <w:r>
              <w:rPr>
                <w:rStyle w:val="8"/>
                <w:bdr w:val="none" w:color="auto" w:sz="0" w:space="0"/>
                <w:lang w:val="en-US" w:eastAsia="zh-CN" w:bidi="ar"/>
              </w:rPr>
              <w:t>：THD+N（4Ω/KHZ，-3dB）&lt;0.02%；频率响应（±3dB） ：20Hz-20kHz；阻尼系数（8Ω/1kHz） ：优于1000；atlenuation factor   ：&gt;1000；交流：(8Ω/1kHz)；电源 ：190V-250V/40-60Hz</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模拟红外半球摄像机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支持200万像素或以上，帧率：</w:t>
            </w:r>
            <w:r>
              <w:rPr>
                <w:rStyle w:val="8"/>
                <w:bdr w:val="none" w:color="auto" w:sz="0" w:space="0"/>
                <w:lang w:val="en-US" w:eastAsia="zh-CN" w:bidi="ar"/>
              </w:rPr>
              <w:t xml:space="preserve"> 1080p@25fps，高清视频输出： 1路BNC同轴高清,符合HDTVI标准；红外距离30米，支持自动彩转黑功能，实现昼夜监控，三轴旋转（质保一年）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模拟红外枪式摄像机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支持200万像素，帧率：</w:t>
            </w:r>
            <w:r>
              <w:rPr>
                <w:rStyle w:val="8"/>
                <w:bdr w:val="none" w:color="auto" w:sz="0" w:space="0"/>
                <w:lang w:val="en-US" w:eastAsia="zh-CN" w:bidi="ar"/>
              </w:rPr>
              <w:t xml:space="preserve"> 1080p@25fps，高清视频输出： 1路BNC同轴高清,符合HDTVI标准；低照度，自动彩转黑功能，实现昼夜监控，符合IP66级防水设计（质保一年）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网络高清红外半球摄像机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300万像素或以上，</w:t>
            </w:r>
            <w:r>
              <w:rPr>
                <w:rStyle w:val="8"/>
                <w:bdr w:val="none" w:color="auto" w:sz="0" w:space="0"/>
                <w:lang w:val="en-US" w:eastAsia="zh-CN" w:bidi="ar"/>
              </w:rPr>
              <w:t>支持H.265编码，最高分辨率可达3M，符合IP67级防尘防水设计，防爆等级支持IK10（质保一年）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网络高清红外筒式摄像机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200万像素或以上，</w:t>
            </w:r>
            <w:r>
              <w:rPr>
                <w:rStyle w:val="8"/>
                <w:bdr w:val="none" w:color="auto" w:sz="0" w:space="0"/>
                <w:lang w:val="en-US" w:eastAsia="zh-CN" w:bidi="ar"/>
              </w:rPr>
              <w:t>支持H.265编码，红外距离30米或50米支持3D数字降噪，支持数字宽动态符合IP67级防尘防水设计（质保一年）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网络高清红外球型摄像机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大于或等于200万像素，支持H.265编码，红外距离30米或50米，360度连续旋转（质保一年）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支架</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国产摄像机支架（标配壁装/吊装）（质保三个月）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户外摄像机接地模块</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RJ45防雷接地模块，含接地引下线（质保三个月）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条码打印机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热转印/32位RISC处理器/203*203DPI分辨率/质保1年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标签机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产品类型：便携式，热转印；打印分辨率：</w:t>
            </w:r>
            <w:r>
              <w:rPr>
                <w:rStyle w:val="8"/>
                <w:bdr w:val="none" w:color="auto" w:sz="0" w:space="0"/>
                <w:lang w:val="en-US" w:eastAsia="zh-CN" w:bidi="ar"/>
              </w:rPr>
              <w:t>180DPI；打印速度：20mm/秒；打印高度7.9mm,宽度3mm-12mm;键盘布局：一体式橡胶键盘（61键）QWERTY布局；尺寸：165*155*68mm/质保1年</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专用条码打印机</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直接形式热敏/打印速度70毫米/秒，USB接口/质保1年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台</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同轴模拟监控视频线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SYV75-3视频线，加厚PVC护套，编织网+铝箔双层屏蔽，实心PE防水绝缘层，无氧铜线芯（质保三个月）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箱</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同轴模拟监控视频线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SYV75-5视频线，加厚PVC护套，编织网+铝箔双层屏蔽，实心PE防水绝缘层，无氧铜线芯（质保三个月）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箱</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同轴模拟监控视频线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SYV75-5视频线，加厚PVC护套，编织网+铝箔双层屏蔽，实心PE防水绝缘层，无氧铜线芯（质保三个月）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同轴模拟监控视频线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视频线 SYV75-3线，加厚PVC护套，编织网+铝箔双层屏蔽，实心PE防水绝缘层，无氧铜线芯（质保三个月）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视频转接器</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视频转接器（DVITODVI\DVITOHDMI\DVITOVGA等标准转接器）（质保三个月）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定时开关</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智能设定，稳定输出电压，5孔新国标插座，环保安全材质（质保六个月）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吸顶喇叭</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6英寸大口径二分频喇叭，磁吸式可拆卸金属网罩，360度环绕立体音效，ABS环保材质耐高温、耐低温、绝缘、阻燃、抗冲击（质保一年）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室外监控立杆</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钢制喷漆，地上4米高，含圆钢制地笼，形状定制（质保一年）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室外监控立杆</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钢制喷漆，地上6米高，含圆钢制地笼，形状定制（质保一年）</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187</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杆件基础</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挖坑，混泥土浇筑，回填（无质保）</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188</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摄像机接地</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含RJ45防雷接地模块，接地引线（4平方），地钎（质保三个月）</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路面开挖及回填</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混泥土路面切割，宽度3CM，深度20CM，埋钢管后标号水泥恢复</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米</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bdr w:val="none" w:color="auto" w:sz="0" w:space="0"/>
                <w:lang w:val="en-US" w:eastAsia="zh-CN" w:bidi="ar"/>
              </w:rPr>
              <w:t>L</w:t>
            </w:r>
            <w:r>
              <w:rPr>
                <w:rStyle w:val="11"/>
                <w:bdr w:val="none" w:color="auto" w:sz="0" w:space="0"/>
                <w:lang w:val="en-US" w:eastAsia="zh-CN" w:bidi="ar"/>
              </w:rPr>
              <w:t>ED全彩单元板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P7.25全彩单元板（质保六个月）；像素点组成 1R1PG1B；点间距 7．25mm ；扫描方式 1/8；视角 120度；单元板峰值功耗 20W ；单元板平均功耗 10W ；亮度（cd/㎡） 1000cd</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80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bdr w:val="none" w:color="auto" w:sz="0" w:space="0"/>
                <w:lang w:val="en-US" w:eastAsia="zh-CN" w:bidi="ar"/>
              </w:rPr>
              <w:t>L</w:t>
            </w:r>
            <w:r>
              <w:rPr>
                <w:rStyle w:val="11"/>
                <w:bdr w:val="none" w:color="auto" w:sz="0" w:space="0"/>
                <w:lang w:val="en-US" w:eastAsia="zh-CN" w:bidi="ar"/>
              </w:rPr>
              <w:t>ED双色单元板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F3.75双色单元板（质保六个月）；像素点形状与尺寸圆形，直径3.75mm；像素点中心距4.76mm；像素晶片构成双基色1红+1绿；每平方米像素数量44320点；单元板尺寸（wh）305mm*152mm；平均功耗单色200w/﹐双色400w/﹐最大功耗单色400w/﹐双色800w/；64点*32点；视角水平≥120°，垂直上下≥120°；屏幕亮度（平均值）≥800cd/m2；供电要求220v±15%50hz；灰度级同步视频屏256级灰度/62256种颜色异步屏红、绿、黄3色；显示模式vga640x480-vga1600x1024；扫描方式1/16扫描</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bdr w:val="none" w:color="auto" w:sz="0" w:space="0"/>
                <w:lang w:val="en-US" w:eastAsia="zh-CN" w:bidi="ar"/>
              </w:rPr>
              <w:t>L</w:t>
            </w:r>
            <w:r>
              <w:rPr>
                <w:rStyle w:val="11"/>
                <w:bdr w:val="none" w:color="auto" w:sz="0" w:space="0"/>
                <w:lang w:val="en-US" w:eastAsia="zh-CN" w:bidi="ar"/>
              </w:rPr>
              <w:t>ED双色单元板</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P10双色单元板（质保六个月）点中心距10mm ；象素密度10000点/㎡ ；单元板尺寸160×160 ；屏体分辨率32×16纠错 ；显示基色双色； 显示颜色1R1G</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193</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bdr w:val="none" w:color="auto" w:sz="0" w:space="0"/>
                <w:lang w:val="en-US" w:eastAsia="zh-CN" w:bidi="ar"/>
              </w:rPr>
              <w:t>全彩L</w:t>
            </w:r>
            <w:r>
              <w:rPr>
                <w:rStyle w:val="11"/>
                <w:bdr w:val="none" w:color="auto" w:sz="0" w:space="0"/>
                <w:lang w:val="en-US" w:eastAsia="zh-CN" w:bidi="ar"/>
              </w:rPr>
              <w:t>ED高精度接收卡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双网卡输出，支持多种分辨率：640*480,600*800,1024*768,1,280*1024，1280*720,1280*800,1366*768,1600*1200,1920*1280,2048*1152，支持分辨率回读功能/单张卡带130万像素点/尺寸：99*126mm(质保6个月）</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bdr w:val="none" w:color="auto" w:sz="0" w:space="0"/>
                <w:lang w:val="en-US" w:eastAsia="zh-CN" w:bidi="ar"/>
              </w:rPr>
              <w:t>L</w:t>
            </w:r>
            <w:r>
              <w:rPr>
                <w:rStyle w:val="11"/>
                <w:bdr w:val="none" w:color="auto" w:sz="0" w:space="0"/>
                <w:lang w:val="en-US" w:eastAsia="zh-CN" w:bidi="ar"/>
              </w:rPr>
              <w:t>ED双色屏控制卡</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控制范围：512*32,1024*64；输出接口：2*HUB08+4*HUB12；内存为8MB；支持彩色调节，节目支持可达到1000个按时段或控制按钮播放；显示内容：文本，图片，时间，倒计时，农历，动画字，3D字，表格，SMF等；支持十字屏和自动开关机（质保6个月）</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bdr w:val="none" w:color="auto" w:sz="0" w:space="0"/>
                <w:lang w:val="en-US" w:eastAsia="zh-CN" w:bidi="ar"/>
              </w:rPr>
              <w:t>L</w:t>
            </w:r>
            <w:r>
              <w:rPr>
                <w:rStyle w:val="11"/>
                <w:bdr w:val="none" w:color="auto" w:sz="0" w:space="0"/>
                <w:lang w:val="en-US" w:eastAsia="zh-CN" w:bidi="ar"/>
              </w:rPr>
              <w:t>ED全彩电源</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全彩单元板国产专用电源（质保六个月）输出功率200（W）；输入电压范围AC220V；输入电压220（V）；冷却风扇类型自冷；输出电流40（A）；工作频率50（HZ）；输出电压精度5（%）；工作效率80（%）晶体管连接方式半桥式；工作环境温度-25~+70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3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196</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bdr w:val="none" w:color="auto" w:sz="0" w:space="0"/>
                <w:lang w:val="en-US" w:eastAsia="zh-CN" w:bidi="ar"/>
              </w:rPr>
              <w:t>L</w:t>
            </w:r>
            <w:r>
              <w:rPr>
                <w:rStyle w:val="11"/>
                <w:bdr w:val="none" w:color="auto" w:sz="0" w:space="0"/>
                <w:lang w:val="en-US" w:eastAsia="zh-CN" w:bidi="ar"/>
              </w:rPr>
              <w:t>ED双色屏电源</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色单元板国产专用电源（质保六个月）输出功率200（W）；输入电压范围AC220V；输入电压220（V）；冷却风扇类型自冷；输出电流40（A）；工作频率50（HZ）；输出电压精度5（%）；工作效率80（%）晶体管连接方式半桥式；工作环境温度-25~+70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品牌机原装主板</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国产专用定制，适用于市场主流电脑，支持内存条D</w:t>
            </w:r>
            <w:r>
              <w:rPr>
                <w:rStyle w:val="8"/>
                <w:bdr w:val="none" w:color="auto" w:sz="0" w:space="0"/>
                <w:lang w:val="en-US" w:eastAsia="zh-CN" w:bidi="ar"/>
              </w:rPr>
              <w:t>DR3代以上（质保1年）</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198</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品牌机主板芯片</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国产专用定制，适用于市场主流电脑（质保6个月）</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枚</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8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199</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品牌机显示器电源板</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国产专用定制，适用于市场主流显示器（质保6个月）</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9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200</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液晶显示器屏体</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国产专用定制，适用于市场主流显示器</w:t>
            </w:r>
            <w:r>
              <w:rPr>
                <w:rStyle w:val="8"/>
                <w:bdr w:val="none" w:color="auto" w:sz="0" w:space="0"/>
                <w:lang w:val="en-US" w:eastAsia="zh-CN" w:bidi="ar"/>
              </w:rPr>
              <w:t xml:space="preserve"> /22-24英寸分辨率1600*900；屏幕比例 16:9（宽屏）； 面板类型 TN ；背光类型 WLED背光 ；静态对比度 1000:1 ；响应时间 极速4ms ；亮度 250cd/㎡ ；可视角度 170/160°；显示颜色 16.7M ；视频接口 D-Sub（VGA）； 机身颜色 黑色； 产品重量1kg  （质保6个月）</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9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品牌机一体机屏体</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国产专用定制，适用于市场主流显示器/ 22-24英寸分辨率1920*1080；屏幕比例 16:9（宽屏）； 面板类型 TN ；背光类型 WLED背光 ；静态对比度 1000:1 ；响应时间 极速4ms ；亮度 250cd/㎡ ；可视角度 170/160°；显示颜色 16.7M ；视频接口 D-Sub（VGA）+HDMI； 机身颜色 黑色； 产品重量 </w:t>
            </w:r>
            <w:r>
              <w:rPr>
                <w:rStyle w:val="8"/>
                <w:bdr w:val="none" w:color="auto" w:sz="0" w:space="0"/>
                <w:lang w:val="en-US" w:eastAsia="zh-CN" w:bidi="ar"/>
              </w:rPr>
              <w:t>2kg  （质保1年）</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人工</w:t>
            </w:r>
          </w:p>
        </w:tc>
        <w:tc>
          <w:tcPr>
            <w:tcW w:w="7004"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各类信息化相关施工</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个</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203</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激光打印机驱动板</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国产专用定制，适用于市场主流激光打印机（质保1年）</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204</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激光打印机组件</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国产专用定制，适用于市场主流激光打印机,包含定影整体组件（质保1年）</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205</w:t>
            </w:r>
          </w:p>
        </w:tc>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激光打印机组件</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国产专用定制，适用于市场主流激光打印机,包含进纸整体组件等（质保1年）</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206</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激光打印机主板</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国产专用定制，适用于市场主流激光打印机（质保1年）</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0" w:type="auto"/>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207</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针式打印机针</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国产专用定制，兼容市场主流</w:t>
            </w:r>
            <w:r>
              <w:rPr>
                <w:rStyle w:val="8"/>
                <w:bdr w:val="none" w:color="auto" w:sz="0" w:space="0"/>
                <w:lang w:val="en-US" w:eastAsia="zh-CN" w:bidi="ar"/>
              </w:rPr>
              <w:t>针式打印机（质保1年）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颗</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208</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针式打印机主板</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国产专用定制，兼容市场主流</w:t>
            </w:r>
            <w:r>
              <w:rPr>
                <w:rStyle w:val="8"/>
                <w:bdr w:val="none" w:color="auto" w:sz="0" w:space="0"/>
                <w:lang w:val="en-US" w:eastAsia="zh-CN" w:bidi="ar"/>
              </w:rPr>
              <w:t>针式打印机（质保1年）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209</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针式打印机电机</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国产专用定制，兼容市场主流</w:t>
            </w:r>
            <w:r>
              <w:rPr>
                <w:rStyle w:val="8"/>
                <w:bdr w:val="none" w:color="auto" w:sz="0" w:space="0"/>
                <w:lang w:val="en-US" w:eastAsia="zh-CN" w:bidi="ar"/>
              </w:rPr>
              <w:t>针式打印机（质保1年）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210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针式打印机打印头</w:t>
            </w:r>
          </w:p>
        </w:tc>
        <w:tc>
          <w:tcPr>
            <w:tcW w:w="70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国产专用定制，兼容市场主流</w:t>
            </w:r>
            <w:r>
              <w:rPr>
                <w:rStyle w:val="8"/>
                <w:bdr w:val="none" w:color="auto" w:sz="0" w:space="0"/>
                <w:lang w:val="en-US" w:eastAsia="zh-CN" w:bidi="ar"/>
              </w:rPr>
              <w:t>针式打印机（质保1年）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ind w:firstLine="560" w:firstLineChars="200"/>
        <w:rPr>
          <w:rFonts w:hint="eastAsia" w:ascii="宋体"/>
          <w:sz w:val="28"/>
          <w:szCs w:val="28"/>
          <w:lang w:eastAsia="zh-CN"/>
        </w:rPr>
      </w:pPr>
    </w:p>
    <w:p>
      <w:pPr>
        <w:ind w:firstLine="560" w:firstLineChars="200"/>
        <w:rPr>
          <w:rFonts w:hint="eastAsia" w:ascii="宋体"/>
          <w:sz w:val="28"/>
          <w:szCs w:val="28"/>
        </w:rPr>
      </w:pPr>
    </w:p>
    <w:p>
      <w:pPr>
        <w:ind w:firstLine="560" w:firstLineChars="200"/>
        <w:rPr>
          <w:rFonts w:hint="eastAsia" w:ascii="宋体"/>
          <w:sz w:val="28"/>
          <w:szCs w:val="28"/>
        </w:rPr>
      </w:pPr>
    </w:p>
    <w:p>
      <w:pPr>
        <w:ind w:firstLine="560" w:firstLineChars="200"/>
        <w:rPr>
          <w:rFonts w:hint="eastAsia" w:ascii="宋体"/>
          <w:sz w:val="28"/>
          <w:szCs w:val="28"/>
        </w:rPr>
      </w:pPr>
      <w:r>
        <w:rPr>
          <w:rFonts w:hint="eastAsia" w:ascii="宋体"/>
          <w:sz w:val="28"/>
          <w:szCs w:val="28"/>
        </w:rPr>
        <w:t>一、</w:t>
      </w:r>
      <w:r>
        <w:rPr>
          <w:rFonts w:hint="eastAsia" w:ascii="宋体"/>
          <w:sz w:val="28"/>
          <w:szCs w:val="28"/>
          <w:lang w:val="en-US" w:eastAsia="zh-CN"/>
        </w:rPr>
        <w:t>以上耗材价格包括送货、安装服务。</w:t>
      </w:r>
    </w:p>
    <w:p>
      <w:pPr>
        <w:ind w:firstLine="560" w:firstLineChars="200"/>
        <w:rPr>
          <w:rFonts w:ascii="宋体"/>
          <w:sz w:val="28"/>
          <w:szCs w:val="28"/>
        </w:rPr>
      </w:pPr>
      <w:r>
        <w:rPr>
          <w:rFonts w:hint="eastAsia" w:ascii="宋体"/>
          <w:sz w:val="28"/>
          <w:szCs w:val="28"/>
          <w:lang w:eastAsia="zh-CN"/>
        </w:rPr>
        <w:t>二、</w:t>
      </w:r>
      <w:r>
        <w:rPr>
          <w:rFonts w:hint="eastAsia" w:ascii="宋体"/>
          <w:sz w:val="28"/>
          <w:szCs w:val="28"/>
        </w:rPr>
        <w:t>如产品停产，即用相应升级产品替代</w:t>
      </w:r>
      <w:r>
        <w:rPr>
          <w:rFonts w:ascii="宋体"/>
          <w:sz w:val="28"/>
          <w:szCs w:val="28"/>
        </w:rPr>
        <w:t>(</w:t>
      </w:r>
      <w:r>
        <w:rPr>
          <w:rFonts w:hint="eastAsia" w:ascii="宋体"/>
          <w:sz w:val="28"/>
          <w:szCs w:val="28"/>
        </w:rPr>
        <w:t>不增加费用）。</w:t>
      </w:r>
    </w:p>
    <w:p>
      <w:pPr>
        <w:spacing w:line="480" w:lineRule="exact"/>
        <w:ind w:firstLine="560" w:firstLineChars="200"/>
        <w:rPr>
          <w:rFonts w:ascii="宋体"/>
          <w:sz w:val="28"/>
          <w:szCs w:val="28"/>
        </w:rPr>
      </w:pPr>
      <w:r>
        <w:rPr>
          <w:rFonts w:hint="eastAsia" w:ascii="宋体"/>
          <w:sz w:val="28"/>
          <w:szCs w:val="28"/>
          <w:lang w:eastAsia="zh-CN"/>
        </w:rPr>
        <w:t>三</w:t>
      </w:r>
      <w:r>
        <w:rPr>
          <w:rFonts w:hint="eastAsia" w:ascii="宋体"/>
          <w:sz w:val="28"/>
          <w:szCs w:val="28"/>
        </w:rPr>
        <w:t>、服务期限：暂定为一年（从合同签订之日算起）</w:t>
      </w:r>
      <w:r>
        <w:rPr>
          <w:rFonts w:hint="eastAsia" w:ascii="仿宋_GB2312" w:hAnsi="仿宋_GB2312" w:eastAsia="仿宋_GB2312" w:cs="仿宋_GB2312"/>
          <w:sz w:val="24"/>
        </w:rPr>
        <w:t>，</w:t>
      </w:r>
      <w:r>
        <w:rPr>
          <w:rFonts w:hint="eastAsia" w:ascii="宋体"/>
          <w:sz w:val="28"/>
          <w:szCs w:val="28"/>
        </w:rPr>
        <w:t>采购人视工作需要可延期。</w:t>
      </w:r>
    </w:p>
    <w:p>
      <w:pPr>
        <w:spacing w:line="480" w:lineRule="exact"/>
        <w:ind w:firstLine="560" w:firstLineChars="200"/>
        <w:rPr>
          <w:rFonts w:ascii="宋体"/>
          <w:sz w:val="28"/>
          <w:szCs w:val="28"/>
        </w:rPr>
      </w:pPr>
      <w:r>
        <w:rPr>
          <w:rFonts w:hint="eastAsia" w:ascii="宋体"/>
          <w:sz w:val="28"/>
          <w:szCs w:val="28"/>
          <w:lang w:eastAsia="zh-CN"/>
        </w:rPr>
        <w:t>四</w:t>
      </w:r>
      <w:r>
        <w:rPr>
          <w:rFonts w:hint="eastAsia" w:ascii="宋体"/>
          <w:sz w:val="28"/>
          <w:szCs w:val="28"/>
        </w:rPr>
        <w:t>、服务地点：资阳市第一人民医院新老区。</w:t>
      </w:r>
    </w:p>
    <w:p>
      <w:pPr>
        <w:spacing w:line="480" w:lineRule="exact"/>
        <w:ind w:firstLine="560" w:firstLineChars="200"/>
        <w:rPr>
          <w:rFonts w:hint="eastAsia" w:ascii="宋体" w:hAnsi="宋体" w:eastAsia="宋体" w:cs="宋体"/>
          <w:sz w:val="28"/>
          <w:szCs w:val="28"/>
        </w:rPr>
      </w:pPr>
      <w:r>
        <w:rPr>
          <w:rFonts w:hint="eastAsia" w:ascii="宋体"/>
          <w:sz w:val="28"/>
          <w:szCs w:val="28"/>
          <w:lang w:eastAsia="zh-CN"/>
        </w:rPr>
        <w:t>五</w:t>
      </w:r>
      <w:r>
        <w:rPr>
          <w:rFonts w:hint="eastAsia" w:ascii="宋体"/>
          <w:sz w:val="28"/>
          <w:szCs w:val="28"/>
        </w:rPr>
        <w:t>、供货方式：</w:t>
      </w:r>
      <w:r>
        <w:rPr>
          <w:rFonts w:hint="eastAsia" w:ascii="宋体" w:hAnsi="宋体" w:eastAsia="宋体" w:cs="宋体"/>
          <w:sz w:val="28"/>
          <w:szCs w:val="28"/>
        </w:rPr>
        <w:t>以上产品必须按采购方需求分批次供货调试安装及分批次验收结算，质保时间以验收之日起开始计算；</w:t>
      </w:r>
    </w:p>
    <w:p>
      <w:pPr>
        <w:spacing w:line="4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六、付款方式：按月付款。</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、质保期后中标供应商须提供终身维修维护服务。</w:t>
      </w:r>
    </w:p>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八</w:t>
      </w:r>
      <w:r>
        <w:rPr>
          <w:rFonts w:hint="eastAsia" w:ascii="宋体" w:hAnsi="宋体" w:eastAsia="宋体" w:cs="宋体"/>
          <w:sz w:val="28"/>
          <w:szCs w:val="28"/>
        </w:rPr>
        <w:t>、所有设备产品质保期按照参数规定执行，如无标注按照三年执行。</w:t>
      </w:r>
    </w:p>
    <w:p>
      <w:pPr>
        <w:spacing w:line="480" w:lineRule="exact"/>
        <w:ind w:firstLine="560" w:firstLineChars="200"/>
        <w:rPr>
          <w:rFonts w:ascii="宋体"/>
          <w:sz w:val="28"/>
          <w:szCs w:val="28"/>
        </w:rPr>
      </w:pPr>
      <w:r>
        <w:rPr>
          <w:rFonts w:hint="eastAsia" w:ascii="宋体" w:hAnsi="宋体" w:eastAsia="宋体" w:cs="宋体"/>
          <w:sz w:val="28"/>
          <w:szCs w:val="28"/>
          <w:lang w:eastAsia="zh-CN"/>
        </w:rPr>
        <w:t>九</w:t>
      </w:r>
      <w:r>
        <w:rPr>
          <w:rFonts w:hint="eastAsia" w:ascii="宋体" w:hAnsi="宋体" w:eastAsia="宋体" w:cs="宋体"/>
          <w:sz w:val="28"/>
          <w:szCs w:val="28"/>
        </w:rPr>
        <w:t>、供应商</w:t>
      </w:r>
      <w:r>
        <w:rPr>
          <w:rFonts w:hint="eastAsia" w:ascii="宋体"/>
          <w:sz w:val="28"/>
          <w:szCs w:val="28"/>
        </w:rPr>
        <w:t>提供充足库存实时供货，</w:t>
      </w:r>
      <w:r>
        <w:rPr>
          <w:rFonts w:hint="eastAsia" w:ascii="宋体" w:hAnsi="宋体" w:eastAsia="宋体" w:cs="宋体"/>
          <w:sz w:val="28"/>
          <w:szCs w:val="28"/>
        </w:rPr>
        <w:t>且根据甲方需求派遣专人24小时现场驻守，及时提供售后服务。包括耗材</w:t>
      </w:r>
      <w:r>
        <w:rPr>
          <w:rFonts w:hint="eastAsia" w:ascii="宋体"/>
          <w:sz w:val="28"/>
          <w:szCs w:val="28"/>
        </w:rPr>
        <w:t>安装、维修、维护、保养等。接到送货及维修电话后，</w:t>
      </w:r>
      <w:r>
        <w:rPr>
          <w:rFonts w:ascii="宋体"/>
          <w:sz w:val="28"/>
          <w:szCs w:val="28"/>
        </w:rPr>
        <w:t>5</w:t>
      </w:r>
      <w:r>
        <w:rPr>
          <w:rFonts w:hint="eastAsia" w:ascii="宋体"/>
          <w:sz w:val="28"/>
          <w:szCs w:val="28"/>
        </w:rPr>
        <w:t>分钟内技术响应，</w:t>
      </w:r>
      <w:r>
        <w:rPr>
          <w:rFonts w:hint="eastAsia" w:ascii="宋体" w:hAnsi="宋体" w:eastAsia="宋体" w:cs="宋体"/>
          <w:sz w:val="28"/>
          <w:szCs w:val="28"/>
        </w:rPr>
        <w:t>，</w:t>
      </w:r>
      <w:r>
        <w:rPr>
          <w:rFonts w:hint="eastAsia" w:ascii="宋体" w:eastAsia="宋体"/>
          <w:sz w:val="28"/>
          <w:szCs w:val="28"/>
        </w:rPr>
        <w:t>10</w:t>
      </w:r>
      <w:r>
        <w:rPr>
          <w:rFonts w:hint="eastAsia" w:ascii="宋体"/>
          <w:sz w:val="28"/>
          <w:szCs w:val="28"/>
        </w:rPr>
        <w:t>分钟内送货至指定地点，且须安装测试到正常使用，如出现耗材质量或者维护技术问题，更换耗材后、30分钟时内仍不能解决问题的，则另须免费提供其他替代耗材、设备，不影响资阳市第一人民医院的正常运营。</w:t>
      </w:r>
    </w:p>
    <w:p>
      <w:pPr>
        <w:rPr>
          <w:rFonts w:ascii="宋体" w:hAnsi="宋体" w:eastAsia="宋体" w:cs="宋体"/>
          <w:sz w:val="28"/>
          <w:szCs w:val="28"/>
        </w:rPr>
      </w:pPr>
    </w:p>
    <w:p/>
    <w:sectPr>
      <w:pgSz w:w="16838" w:h="11906" w:orient="landscape"/>
      <w:pgMar w:top="1800"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4EF5"/>
    <w:rsid w:val="095B657B"/>
    <w:rsid w:val="1C795B25"/>
    <w:rsid w:val="26C93AF2"/>
    <w:rsid w:val="3A4D43AA"/>
    <w:rsid w:val="6C8F301A"/>
    <w:rsid w:val="703E139D"/>
    <w:rsid w:val="78854C7A"/>
    <w:rsid w:val="79034C01"/>
    <w:rsid w:val="7C49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1"/>
      <w:szCs w:val="21"/>
      <w:u w:val="none"/>
    </w:rPr>
  </w:style>
  <w:style w:type="character" w:customStyle="1" w:styleId="5">
    <w:name w:val="font21"/>
    <w:basedOn w:val="3"/>
    <w:qFormat/>
    <w:uiPriority w:val="0"/>
    <w:rPr>
      <w:rFonts w:hint="eastAsia" w:ascii="宋体" w:hAnsi="宋体" w:eastAsia="宋体" w:cs="宋体"/>
      <w:color w:val="000000"/>
      <w:sz w:val="21"/>
      <w:szCs w:val="21"/>
      <w:u w:val="none"/>
    </w:rPr>
  </w:style>
  <w:style w:type="character" w:customStyle="1" w:styleId="6">
    <w:name w:val="font61"/>
    <w:basedOn w:val="3"/>
    <w:qFormat/>
    <w:uiPriority w:val="0"/>
    <w:rPr>
      <w:rFonts w:hint="eastAsia" w:ascii="宋体" w:hAnsi="宋体" w:eastAsia="宋体" w:cs="宋体"/>
      <w:color w:val="000000"/>
      <w:sz w:val="21"/>
      <w:szCs w:val="21"/>
      <w:u w:val="none"/>
    </w:rPr>
  </w:style>
  <w:style w:type="character" w:customStyle="1" w:styleId="7">
    <w:name w:val="font31"/>
    <w:basedOn w:val="3"/>
    <w:qFormat/>
    <w:uiPriority w:val="0"/>
    <w:rPr>
      <w:rFonts w:hint="eastAsia" w:ascii="宋体" w:hAnsi="宋体" w:eastAsia="宋体" w:cs="宋体"/>
      <w:color w:val="000000"/>
      <w:sz w:val="21"/>
      <w:szCs w:val="21"/>
      <w:u w:val="none"/>
    </w:rPr>
  </w:style>
  <w:style w:type="character" w:customStyle="1" w:styleId="8">
    <w:name w:val="font41"/>
    <w:basedOn w:val="3"/>
    <w:uiPriority w:val="0"/>
    <w:rPr>
      <w:rFonts w:hint="eastAsia" w:ascii="宋体" w:hAnsi="宋体" w:eastAsia="宋体" w:cs="宋体"/>
      <w:color w:val="000000"/>
      <w:sz w:val="21"/>
      <w:szCs w:val="21"/>
      <w:u w:val="none"/>
    </w:rPr>
  </w:style>
  <w:style w:type="character" w:customStyle="1" w:styleId="9">
    <w:name w:val="font11"/>
    <w:basedOn w:val="3"/>
    <w:uiPriority w:val="0"/>
    <w:rPr>
      <w:rFonts w:hint="default" w:ascii="Calibri" w:hAnsi="Calibri" w:cs="Calibri"/>
      <w:color w:val="FF0000"/>
      <w:sz w:val="21"/>
      <w:szCs w:val="21"/>
      <w:u w:val="none"/>
    </w:rPr>
  </w:style>
  <w:style w:type="character" w:customStyle="1" w:styleId="10">
    <w:name w:val="font81"/>
    <w:basedOn w:val="3"/>
    <w:uiPriority w:val="0"/>
    <w:rPr>
      <w:rFonts w:hint="eastAsia" w:ascii="宋体" w:hAnsi="宋体" w:eastAsia="宋体" w:cs="宋体"/>
      <w:color w:val="000000"/>
      <w:sz w:val="28"/>
      <w:szCs w:val="28"/>
      <w:u w:val="none"/>
    </w:rPr>
  </w:style>
  <w:style w:type="character" w:customStyle="1" w:styleId="11">
    <w:name w:val="font91"/>
    <w:basedOn w:val="3"/>
    <w:uiPriority w:val="0"/>
    <w:rPr>
      <w:rFonts w:hint="eastAsia" w:ascii="宋体" w:hAnsi="宋体" w:eastAsia="宋体" w:cs="宋体"/>
      <w:color w:val="000000"/>
      <w:sz w:val="21"/>
      <w:szCs w:val="21"/>
      <w:u w:val="none"/>
    </w:rPr>
  </w:style>
  <w:style w:type="character" w:customStyle="1" w:styleId="12">
    <w:name w:val="font7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长期潜水</cp:lastModifiedBy>
  <dcterms:modified xsi:type="dcterms:W3CDTF">2020-06-04T08:43:58Z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