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jc w:val="center"/>
        <w:outlineLvl w:val="1"/>
        <w:rPr>
          <w:rFonts w:ascii="宋体" w:hAnsi="宋体" w:eastAsia="黑体"/>
          <w:bCs/>
          <w:color w:val="000000"/>
          <w:sz w:val="32"/>
          <w:szCs w:val="32"/>
        </w:rPr>
      </w:pP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ascii="宋体" w:hAnsi="宋体"/>
          <w:color w:val="000000"/>
          <w:sz w:val="28"/>
          <w:szCs w:val="20"/>
        </w:rPr>
        <w:sectPr>
          <w:footerReference r:id="rId3" w:type="default"/>
          <w:pgSz w:w="11907" w:h="16840"/>
          <w:pgMar w:top="1440" w:right="1474" w:bottom="1440" w:left="1474" w:header="851" w:footer="992" w:gutter="0"/>
          <w:pgNumType w:fmt="numberInDash"/>
          <w:cols w:space="720" w:num="1"/>
          <w:docGrid w:linePitch="312" w:charSpace="0"/>
        </w:sectPr>
      </w:pPr>
      <w:r>
        <w:rPr>
          <w:rFonts w:hint="eastAsia" w:ascii="宋体" w:hAnsi="宋体"/>
          <w:color w:val="000000"/>
          <w:sz w:val="24"/>
        </w:rPr>
        <w:t>日期：   年    月    日</w:t>
      </w:r>
    </w:p>
    <w:p>
      <w:pPr>
        <w:spacing w:line="440" w:lineRule="exact"/>
        <w:jc w:val="center"/>
        <w:outlineLvl w:val="0"/>
        <w:rPr>
          <w:rFonts w:ascii="Times New Roman" w:hAnsi="Times New Roman" w:eastAsia="方正小标宋简体"/>
          <w:color w:val="000000"/>
          <w:sz w:val="36"/>
          <w:szCs w:val="36"/>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heme="minorEastAsia" w:hAnsiTheme="minorEastAsia" w:cstheme="minorEastAsia"/>
          <w:sz w:val="24"/>
          <w:szCs w:val="24"/>
          <w:lang w:val="en-US" w:eastAsia="zh-CN"/>
        </w:rPr>
        <w:t>光纤租赁服务</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5E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2021-01-26T04:22:02Z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