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四川大学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华西医院资阳医院 </w:t>
      </w:r>
      <w:r>
        <w:rPr>
          <w:rFonts w:hint="eastAsia" w:ascii="方正小标宋简体" w:eastAsia="方正小标宋简体"/>
          <w:sz w:val="36"/>
          <w:szCs w:val="36"/>
        </w:rPr>
        <w:t>资阳市第一人民医院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市场调研公告</w:t>
      </w:r>
    </w:p>
    <w:tbl>
      <w:tblPr>
        <w:tblStyle w:val="5"/>
        <w:tblW w:w="912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调研项目名称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骨科类医用耗材采购项目市场调研（具体内容见附件）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公示发布时间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3月12日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报名起止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2021年3月12日至3月19日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市场调研时间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2021年3月25日13: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报名表递交方式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报名表扫描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件及EXCEL原件同时发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至邮箱2448659267@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qq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调研人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产品介绍时需提供资料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（要求：装订成册、有封面、目录）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市场调研报名表（见附件）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供应商资质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销售授权（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厂家给供应商代理授权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法人授权（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供应商法人给业务人员授权，双方签字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法人及业务人员身份证复印件）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注册证/消毒产品生产许可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产品参数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公司产品资料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11.报名样品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联系地址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资阳市第一人民医院（四川省资阳市仁德西路66号辅助办公楼5楼医学工程部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联系方式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电话：028-26222538  邮箱：2448659267@qq.com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医学工程部：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吴老师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 征集相关资料，请有相关产品及信息且具有合法合格资质的供应商与我部联系。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 邮件名称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骨科类医用耗材采购项目市场调研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调研报名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9648A"/>
    <w:rsid w:val="0279648A"/>
    <w:rsid w:val="031F7164"/>
    <w:rsid w:val="1395637C"/>
    <w:rsid w:val="1DE91148"/>
    <w:rsid w:val="24613DDB"/>
    <w:rsid w:val="29EA1C09"/>
    <w:rsid w:val="441334FF"/>
    <w:rsid w:val="4D4505D1"/>
    <w:rsid w:val="529E7A49"/>
    <w:rsid w:val="5B3469AE"/>
    <w:rsid w:val="67A161F3"/>
    <w:rsid w:val="6B7C11CD"/>
    <w:rsid w:val="753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2021-02-03T00:43:00Z</dcterms:created>
  <dc:creator>郝立</dc:creator>
  <cp:lastModifiedBy>郝立</cp:lastModifiedBy>
  <cp:lastPrinted>2021-03-12T08:13:00Z</cp:lastPrinted>
  <dcterms:modified xsi:type="dcterms:W3CDTF">2021-03-12T08:41:18Z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