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附件一</w:t>
      </w:r>
      <w:bookmarkStart w:id="0" w:name="_GoBack"/>
      <w:bookmarkEnd w:id="0"/>
      <w:r>
        <w:rPr>
          <w:rFonts w:hint="eastAsia" w:ascii="仿宋" w:hAnsi="仿宋" w:eastAsia="仿宋"/>
          <w:sz w:val="40"/>
          <w:szCs w:val="40"/>
          <w:lang w:val="en-US" w:eastAsia="zh-CN"/>
        </w:rPr>
        <w:t>：</w:t>
      </w:r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糖尿病管理系统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4"/>
        <w:tblW w:w="9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197F"/>
    <w:rsid w:val="161115B2"/>
    <w:rsid w:val="37591A88"/>
    <w:rsid w:val="7D0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2021-05-27T04:20:01Z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3892B41F2D9C45358111A49146002234</vt:lpwstr>
  </property>
</Properties>
</file>