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资阳市第一人民医院采购助产产品的公告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金额10000元。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1.4付款方式：交付全部货物和增值税普票，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  月  日至2021年    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，过时不候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现场报名：资料投递至资阳市第一人民医院后勤保障部（仁德西路66号行政办公楼5楼）；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联系人：孙先生。联系电话：028--26214412。联系地址：资阳市雁江区仁德西路66号 资阳市第一人民医院后勤保障部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投标人须完成报名程序并通过资格审查，否则投标无效。</w:t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所有产品规格部分允许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±10%偏差。图片为示意图，仅供参考。供应商投标时提供投标产品的图片、参数、单价、总价、使用说明或视频等资料。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产品需求：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2.2.1导乐球架：2个。304加厚不锈钢材质，直径65㎝。不含导乐球。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722755" cy="1836420"/>
            <wp:effectExtent l="0" t="0" r="10795" b="11430"/>
            <wp:docPr id="1" name="图片 1" descr="360截图2021081608243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10816082436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2.2.2花生球：2个，PVC材料，规格：长80CM，周长约110CM。磨砂表面。配套2个气泵。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081655" cy="1689100"/>
            <wp:effectExtent l="0" t="0" r="4445" b="6350"/>
            <wp:docPr id="2" name="图片 2" descr="360截图2021081816392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108181639227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2.2.3导乐凳（分娩凳），1个，木制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05915" cy="1951355"/>
            <wp:effectExtent l="0" t="0" r="13335" b="10795"/>
            <wp:docPr id="3" name="图片 3" descr="360截图2021081816495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10818164955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2.2.4导乐车，1个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外形尺寸：长650mm，宽550mm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轮规格：100mm*27mm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座高：580mm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座长：460mm，宽：200mm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上部U型台板：400mm*480mm；台面即皮革圈宽度：85mm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U型台板高度：1040-1200mm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承重：100kg。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04415" cy="2806700"/>
            <wp:effectExtent l="0" t="0" r="635" b="12700"/>
            <wp:docPr id="4" name="图片 4" descr="360截图2021081816513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0818165139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电动按摩器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，2只，手持式，充电或电池提供能源。按摩精油10瓶。</w:t>
      </w:r>
    </w:p>
    <w:p>
      <w:pPr>
        <w:numPr>
          <w:ilvl w:val="0"/>
          <w:numId w:val="0"/>
        </w:numP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1596390" cy="1576070"/>
            <wp:effectExtent l="0" t="0" r="3810" b="5080"/>
            <wp:docPr id="5" name="图片 5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2.2.6香熏灯，1个。使用时长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10小时，容积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600ml,定时，缺水自动关机。精油10瓶。</w:t>
      </w:r>
    </w:p>
    <w:p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2885440" cy="1729740"/>
            <wp:effectExtent l="0" t="0" r="10160" b="381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"/>
                    <pic:cNvPicPr>
                      <a:picLocks noChangeAspect="1"/>
                    </pic:cNvPicPr>
                  </pic:nvPicPr>
                  <pic:blipFill>
                    <a:blip r:embed="rId9"/>
                    <a:srcRect l="1379" t="1900" r="3446" b="28792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2.2.7胎儿+骨盆模型（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分娩示范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用）1套。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12925" cy="1548765"/>
            <wp:effectExtent l="0" t="0" r="15875" b="13335"/>
            <wp:docPr id="7" name="图片 7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捕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3.2。廉洁承诺书（文本见附件）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3.3《资阳市第一人民医院手持对讲机报价表》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855"/>
        <w:gridCol w:w="1636"/>
        <w:gridCol w:w="1036"/>
        <w:gridCol w:w="1191"/>
        <w:gridCol w:w="88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图片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2.2.1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导乐球架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2.2.2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花生球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2.2.3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导乐凳（分娩凳）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2.2.4</w:t>
            </w:r>
          </w:p>
        </w:tc>
        <w:tc>
          <w:tcPr>
            <w:tcW w:w="18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导乐车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2.2.5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电动按摩器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1只，按摩精油5瓶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2套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2.2.6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香熏灯1个，香熏油10瓶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2.2.7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胎儿+骨盆模型各1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1855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2：00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  月  日下午2:00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                        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3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63E0"/>
    <w:rsid w:val="11857E6C"/>
    <w:rsid w:val="14A95B31"/>
    <w:rsid w:val="1EDA61BA"/>
    <w:rsid w:val="21CE7339"/>
    <w:rsid w:val="221442E8"/>
    <w:rsid w:val="23D20341"/>
    <w:rsid w:val="274645F2"/>
    <w:rsid w:val="2C83152E"/>
    <w:rsid w:val="32432CC6"/>
    <w:rsid w:val="332B132C"/>
    <w:rsid w:val="414818C0"/>
    <w:rsid w:val="414D36C1"/>
    <w:rsid w:val="43FD6D76"/>
    <w:rsid w:val="44E106B2"/>
    <w:rsid w:val="46B636C7"/>
    <w:rsid w:val="46CC3538"/>
    <w:rsid w:val="4B6A3C1E"/>
    <w:rsid w:val="4F1D2EA8"/>
    <w:rsid w:val="593E2081"/>
    <w:rsid w:val="5D430994"/>
    <w:rsid w:val="6B9931C1"/>
    <w:rsid w:val="6BD67E34"/>
    <w:rsid w:val="77A13A95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2021-08-30T03:23:37Z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79A5BBC373174EC4BBD6EAC871FBB0F6</vt:lpwstr>
  </property>
</Properties>
</file>